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4B0A0" w14:textId="77777777"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3FF8B79A" w14:textId="77777777"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14:paraId="43A861BE" w14:textId="77777777"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14:paraId="2DBA84D9" w14:textId="77777777"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678755F7" w14:textId="77777777"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14:paraId="4DF9DC77" w14:textId="77777777"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14:paraId="058BA51D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594A01E1" w14:textId="77777777"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A76EE4" w:rsidRPr="002A6BEA">
        <w:rPr>
          <w:rFonts w:ascii="Arial" w:hAnsi="Arial" w:cs="Arial"/>
          <w:b/>
        </w:rPr>
        <w:t>7</w:t>
      </w:r>
      <w:r w:rsidR="00BA3AC9" w:rsidRPr="002A6BEA">
        <w:rPr>
          <w:rFonts w:ascii="Arial" w:hAnsi="Arial" w:cs="Arial"/>
          <w:b/>
        </w:rPr>
        <w:t>6</w:t>
      </w:r>
      <w:r w:rsidRPr="002A6BEA">
        <w:rPr>
          <w:rFonts w:ascii="Arial" w:hAnsi="Arial" w:cs="Arial"/>
          <w:b/>
        </w:rPr>
        <w:t xml:space="preserve"> měsíců</w:t>
      </w:r>
    </w:p>
    <w:p w14:paraId="0737055C" w14:textId="77777777"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14:paraId="64D54E1F" w14:textId="77777777"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</w:t>
      </w:r>
      <w:proofErr w:type="gramStart"/>
      <w:r w:rsidRPr="002A6BEA">
        <w:rPr>
          <w:rFonts w:ascii="Arial" w:hAnsi="Arial" w:cs="Arial"/>
        </w:rPr>
        <w:t xml:space="preserve">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proofErr w:type="gramEnd"/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padesáti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14:paraId="6622E1D6" w14:textId="77777777"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14:paraId="633EC221" w14:textId="77777777"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14:paraId="79AA61B3" w14:textId="77777777"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1872F795" w14:textId="77777777"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14:paraId="0D90C3CF" w14:textId="77777777"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14:paraId="05B483EA" w14:textId="77777777"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14:paraId="793565D2" w14:textId="77777777"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(mzdový příspěvek po dobu </w:t>
      </w:r>
      <w:r w:rsidR="009D6330" w:rsidRPr="0099620A">
        <w:rPr>
          <w:rFonts w:ascii="Arial" w:eastAsia="Calibri" w:hAnsi="Arial" w:cs="Arial"/>
        </w:rPr>
        <w:t xml:space="preserve">až </w:t>
      </w:r>
      <w:r w:rsidR="008B1EE6">
        <w:rPr>
          <w:rFonts w:ascii="Arial" w:eastAsia="Calibri" w:hAnsi="Arial" w:cs="Arial"/>
        </w:rPr>
        <w:t>12</w:t>
      </w:r>
      <w:r w:rsidR="00EC2270" w:rsidRPr="0099620A">
        <w:rPr>
          <w:rFonts w:ascii="Arial" w:eastAsia="Calibri" w:hAnsi="Arial" w:cs="Arial"/>
        </w:rPr>
        <w:t xml:space="preserve"> měsíců)</w:t>
      </w:r>
      <w:r w:rsidRPr="0099620A">
        <w:rPr>
          <w:rFonts w:ascii="Arial" w:eastAsia="Calibri" w:hAnsi="Arial" w:cs="Arial"/>
        </w:rPr>
        <w:t>.</w:t>
      </w:r>
    </w:p>
    <w:p w14:paraId="109023E0" w14:textId="77777777" w:rsidR="00BF1C6D" w:rsidRPr="00C21E24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>zdrav. pojišťovny</w:t>
      </w:r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14:paraId="04BD0226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Pokud uchazeč u zaměstnavatele již pracoval, měla by mezi ukončením pracovního poměru a podáním </w:t>
      </w:r>
      <w:r w:rsidRPr="00C21E24">
        <w:rPr>
          <w:rFonts w:ascii="Arial" w:hAnsi="Arial" w:cs="Arial"/>
          <w:b/>
        </w:rPr>
        <w:t>Žádosti o příspěvek na vyhrazení společensky účelného pracovního místa pro uchazeče o zaměstnání v rámci projektu (dále jen „žádost“)</w:t>
      </w:r>
      <w:r w:rsidRPr="00C21E24">
        <w:rPr>
          <w:rFonts w:ascii="Arial" w:hAnsi="Arial" w:cs="Arial"/>
        </w:rPr>
        <w:t xml:space="preserve"> uplynout lhůta nejméně 24 měsíců. </w:t>
      </w:r>
    </w:p>
    <w:p w14:paraId="62082101" w14:textId="77777777" w:rsidR="00C21E24" w:rsidRPr="00C21E24" w:rsidRDefault="00C21E24" w:rsidP="00C21E24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C21E24">
        <w:rPr>
          <w:rFonts w:ascii="Arial" w:hAnsi="Arial" w:cs="Arial"/>
        </w:rPr>
        <w:t xml:space="preserve">V </w:t>
      </w:r>
      <w:r w:rsidRPr="00C21E24">
        <w:rPr>
          <w:rFonts w:ascii="Arial" w:hAnsi="Arial" w:cs="Arial"/>
          <w:b/>
        </w:rPr>
        <w:t>posledních 12 měsících před projednáním žádosti</w:t>
      </w:r>
      <w:r w:rsidRPr="00C21E24">
        <w:rPr>
          <w:rFonts w:ascii="Arial" w:hAnsi="Arial" w:cs="Arial"/>
        </w:rPr>
        <w:t xml:space="preserve"> by uchazeč neměl vykonávat u stejného zaměstnavatele </w:t>
      </w:r>
      <w:r w:rsidRPr="00C21E24">
        <w:rPr>
          <w:rFonts w:ascii="Arial" w:hAnsi="Arial" w:cs="Arial"/>
          <w:b/>
        </w:rPr>
        <w:t>nekolidující zaměstnání po dobu delší než 3 měsíce.</w:t>
      </w:r>
    </w:p>
    <w:p w14:paraId="6CE6FBDA" w14:textId="77777777"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</w:p>
    <w:p w14:paraId="7458C7E3" w14:textId="77777777"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14:paraId="0CF94CAC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14:paraId="52FF2A0A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14:paraId="21FCAD62" w14:textId="77777777"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759443B8" w14:textId="77777777"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53F6CFBF" w14:textId="77777777"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14:paraId="63E22D33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8CAD6D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E5FCAD" w14:textId="368E4A62" w:rsidR="008B1EE6" w:rsidRPr="0099620A" w:rsidRDefault="00BE706F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Bc. Eva Baďurová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36AA" w14:textId="747FC196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 130 372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BFA" w14:textId="02ECC51C"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</w:t>
            </w:r>
            <w:r w:rsidR="00BE706F">
              <w:rPr>
                <w:rFonts w:ascii="Arial" w:eastAsia="Calibri" w:hAnsi="Arial" w:cs="Arial"/>
                <w:sz w:val="16"/>
                <w:szCs w:val="16"/>
              </w:rPr>
              <w:t>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5B5F4" w14:textId="5CD480DE" w:rsidR="008B1EE6" w:rsidRPr="0099620A" w:rsidRDefault="00BE706F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Eva.Badurova</w:t>
            </w:r>
            <w:proofErr w:type="spellEnd"/>
            <w:r w:rsidR="008B1EE6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8B1EE6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14:paraId="4847E4DA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ECFC61" w14:textId="77777777"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B02EE" w14:textId="77777777"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Jana 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61AA" w14:textId="77777777"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4AD" w14:textId="77777777"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770 141 371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96C98" w14:textId="77777777" w:rsidR="008B1EE6" w:rsidRPr="0099620A" w:rsidRDefault="00AC2E53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Jana.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Uherkova</w:t>
            </w:r>
            <w:proofErr w:type="spellEnd"/>
            <w:r w:rsidR="00FC46CA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FC46CA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BACDEC6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34CAD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413548" w14:textId="77777777" w:rsidR="00D47499" w:rsidRPr="0099620A" w:rsidRDefault="00E47508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Mgr. Hana Vlková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D9FC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4F52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777 726 </w:t>
            </w:r>
            <w:r w:rsidR="00E47508">
              <w:rPr>
                <w:rFonts w:ascii="Arial" w:eastAsia="Calibri" w:hAnsi="Arial" w:cs="Arial"/>
                <w:sz w:val="16"/>
                <w:szCs w:val="16"/>
              </w:rPr>
              <w:t>242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7CE2A" w14:textId="77777777" w:rsidR="00D47499" w:rsidRPr="0099620A" w:rsidRDefault="00E47508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Hana.Vlkova</w:t>
            </w:r>
            <w:proofErr w:type="spellEnd"/>
            <w:r w:rsidR="00D47499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D47499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5F15234D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B30A3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5CDD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E7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BA1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5FC84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D47499" w:rsidRPr="0099620A" w14:paraId="69375B72" w14:textId="77777777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82886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77791" w14:textId="77777777" w:rsidR="00D47499" w:rsidRPr="0099620A" w:rsidRDefault="00D47499" w:rsidP="00D47499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DC2E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6C5" w14:textId="77777777" w:rsidR="00D47499" w:rsidRPr="0099620A" w:rsidRDefault="00D47499" w:rsidP="00D47499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5D70A" w14:textId="77777777" w:rsidR="00D47499" w:rsidRPr="0099620A" w:rsidRDefault="00D47499" w:rsidP="00D47499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14:paraId="0BBC02D4" w14:textId="77777777"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</w:p>
    <w:p w14:paraId="46C52D65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156B663E" w14:textId="77777777"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3E173D" w14:textId="77777777"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14:paraId="6D0E5A45" w14:textId="77777777" w:rsid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14:paraId="5AAA0479" w14:textId="77777777" w:rsidR="003C029E" w:rsidRPr="008B1EE6" w:rsidRDefault="003C029E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3C029E" w:rsidRPr="008B1EE6" w14:paraId="40112BEB" w14:textId="77777777" w:rsidTr="008F739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14:paraId="477A761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NAVÝŠENÍ PŘÍSPĚVKU U JEDNOTLIVÝCH ZNEVÝHODNĚNÍ (v 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%)   </w:t>
            </w:r>
            <w:proofErr w:type="gramEnd"/>
          </w:p>
        </w:tc>
      </w:tr>
      <w:tr w:rsidR="003C029E" w:rsidRPr="008B1EE6" w14:paraId="6A8B533D" w14:textId="77777777" w:rsidTr="008F7397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DCEAED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D171B9E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3C029E" w:rsidRPr="008B1EE6" w14:paraId="32A00AC2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7E05390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968C025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3C029E" w:rsidRPr="008B1EE6" w14:paraId="7B3F4E3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0C97A9C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24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0C718D1D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477A5578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46A8E5DB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5886D3DB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3C029E" w:rsidRPr="008B1EE6" w14:paraId="053B5F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3B2DBF6D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515827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5708BA8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51DB1C19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</w:t>
            </w:r>
            <w:proofErr w:type="gramStart"/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  <w:proofErr w:type="gramEnd"/>
          </w:p>
        </w:tc>
        <w:tc>
          <w:tcPr>
            <w:tcW w:w="1739" w:type="dxa"/>
            <w:shd w:val="clear" w:color="auto" w:fill="auto"/>
            <w:vAlign w:val="center"/>
          </w:tcPr>
          <w:p w14:paraId="5DD1DC99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00DADFFA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4E91BA0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D57448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1F8A11D3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7CF29FF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18B13FA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</w:p>
        </w:tc>
      </w:tr>
      <w:tr w:rsidR="003C029E" w:rsidRPr="008B1EE6" w14:paraId="3A1D2381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EDA81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6FA222C7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50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</w:tr>
      <w:tr w:rsidR="003C029E" w:rsidRPr="008B1EE6" w14:paraId="46B023A4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0AE7E568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7D587C94" w14:textId="77777777" w:rsidR="003C029E" w:rsidRPr="008B1EE6" w:rsidRDefault="003C029E" w:rsidP="008F739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Calibri" w:hAnsi="Arial" w:cs="Arial"/>
                <w:sz w:val="20"/>
                <w:szCs w:val="20"/>
                <w:lang w:eastAsia="cs-CZ"/>
              </w:rPr>
              <w:t>5</w:t>
            </w: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0 </w:t>
            </w:r>
          </w:p>
        </w:tc>
      </w:tr>
      <w:tr w:rsidR="003C029E" w:rsidRPr="008B1EE6" w14:paraId="63C12AE9" w14:textId="77777777" w:rsidTr="008F7397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14:paraId="6E541761" w14:textId="77777777" w:rsidR="003C029E" w:rsidRPr="008B1EE6" w:rsidRDefault="003C029E" w:rsidP="008F7397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2B11C50C" w14:textId="77777777" w:rsidR="003C029E" w:rsidRPr="008B1EE6" w:rsidRDefault="003C029E" w:rsidP="008F7397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5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0 </w:t>
            </w:r>
          </w:p>
        </w:tc>
      </w:tr>
    </w:tbl>
    <w:p w14:paraId="0498066A" w14:textId="77777777"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14:paraId="573AB4D9" w14:textId="77777777"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14:paraId="0238C659" w14:textId="77777777"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14:paraId="571DEBD1" w14:textId="77777777"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uchazeč o zaměstnání pobírající dávky ze systému pomoci v hmotné nouzi, zařazený do evidence uchazečů o zaměstnání po výkonu trestu odnětí svobody, žijící v sociálně vyloučené lokalitě, ohrožený dluhovou pastí, s exekucí, ze sociokulturně znevýhodněného prostředí, pečující o osobu blízkou</w:t>
      </w:r>
    </w:p>
    <w:p w14:paraId="31ECA691" w14:textId="77777777"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14:paraId="5EBED9E6" w14:textId="77777777"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14:paraId="31CA4917" w14:textId="77777777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14:paraId="5ABA227F" w14:textId="77777777"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14:paraId="18C41560" w14:textId="77777777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862C0DC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3F8D9907" w14:textId="77777777"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14:paraId="36348AF8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14:paraId="28408346" w14:textId="77777777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3574D014" w14:textId="77777777"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14:paraId="5D5F5EB0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2EC07475" w14:textId="77777777"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14:paraId="1A4CE66A" w14:textId="77777777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DF8D4F1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14:paraId="5E0E0A73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14:paraId="5BB3C301" w14:textId="77777777"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14:paraId="25B0B40F" w14:textId="77777777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13303D50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14:paraId="3CACE082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14:paraId="4F2DA8C7" w14:textId="77777777"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14:paraId="3CB03516" w14:textId="77777777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06F86E28" w14:textId="77777777"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14:paraId="03A6ABAF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2C150010" w14:textId="77777777"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14:paraId="5F9DD802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EF16D93" w14:textId="77777777"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14:paraId="1F057F6A" w14:textId="77777777"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14:paraId="30F5C546" w14:textId="77777777"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14:paraId="3D7C22F5" w14:textId="77777777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14:paraId="4574ACCD" w14:textId="77777777"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14:paraId="281619C7" w14:textId="77777777"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14:paraId="72E7B0F2" w14:textId="77777777"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14:paraId="5E55F256" w14:textId="77777777"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14:paraId="223EA536" w14:textId="77777777"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8"/>
      <w:footerReference w:type="default" r:id="rId9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86C8" w14:textId="77777777"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14:paraId="119B7A0E" w14:textId="77777777"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57A9" w14:textId="77777777"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C588" w14:textId="77777777"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14:paraId="53CA11F1" w14:textId="77777777"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49EA" w14:textId="77777777"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7AFD06C7" wp14:editId="57F9EDFD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EFD2A04"/>
    <w:multiLevelType w:val="hybridMultilevel"/>
    <w:tmpl w:val="FA6813B6"/>
    <w:lvl w:ilvl="0" w:tplc="6E58A16A">
      <w:start w:val="950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4" w15:restartNumberingAfterBreak="0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3"/>
  </w:num>
  <w:num w:numId="4">
    <w:abstractNumId w:val="32"/>
  </w:num>
  <w:num w:numId="5">
    <w:abstractNumId w:val="5"/>
  </w:num>
  <w:num w:numId="6">
    <w:abstractNumId w:val="36"/>
  </w:num>
  <w:num w:numId="7">
    <w:abstractNumId w:val="24"/>
  </w:num>
  <w:num w:numId="8">
    <w:abstractNumId w:val="13"/>
  </w:num>
  <w:num w:numId="9">
    <w:abstractNumId w:val="25"/>
  </w:num>
  <w:num w:numId="10">
    <w:abstractNumId w:val="21"/>
  </w:num>
  <w:num w:numId="11">
    <w:abstractNumId w:val="27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9"/>
  </w:num>
  <w:num w:numId="21">
    <w:abstractNumId w:val="18"/>
  </w:num>
  <w:num w:numId="22">
    <w:abstractNumId w:val="0"/>
  </w:num>
  <w:num w:numId="23">
    <w:abstractNumId w:val="31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30"/>
  </w:num>
  <w:num w:numId="29">
    <w:abstractNumId w:val="37"/>
  </w:num>
  <w:num w:numId="30">
    <w:abstractNumId w:val="17"/>
  </w:num>
  <w:num w:numId="31">
    <w:abstractNumId w:val="39"/>
  </w:num>
  <w:num w:numId="32">
    <w:abstractNumId w:val="33"/>
  </w:num>
  <w:num w:numId="33">
    <w:abstractNumId w:val="26"/>
  </w:num>
  <w:num w:numId="34">
    <w:abstractNumId w:val="34"/>
  </w:num>
  <w:num w:numId="35">
    <w:abstractNumId w:val="11"/>
  </w:num>
  <w:num w:numId="36">
    <w:abstractNumId w:val="8"/>
  </w:num>
  <w:num w:numId="37">
    <w:abstractNumId w:val="22"/>
  </w:num>
  <w:num w:numId="38">
    <w:abstractNumId w:val="28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61B79"/>
    <w:rsid w:val="003744FB"/>
    <w:rsid w:val="00387FCE"/>
    <w:rsid w:val="003B138A"/>
    <w:rsid w:val="003B1AC6"/>
    <w:rsid w:val="003B353A"/>
    <w:rsid w:val="003C029E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B0275"/>
    <w:rsid w:val="004C2778"/>
    <w:rsid w:val="004D41A5"/>
    <w:rsid w:val="0051334E"/>
    <w:rsid w:val="005503AF"/>
    <w:rsid w:val="005618A4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26F2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E706F"/>
    <w:rsid w:val="00BF1C6D"/>
    <w:rsid w:val="00BF1D1C"/>
    <w:rsid w:val="00C00F47"/>
    <w:rsid w:val="00C0753F"/>
    <w:rsid w:val="00C21E24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47499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47508"/>
    <w:rsid w:val="00E567F9"/>
    <w:rsid w:val="00E70CD0"/>
    <w:rsid w:val="00E73BA5"/>
    <w:rsid w:val="00E93567"/>
    <w:rsid w:val="00EA0423"/>
    <w:rsid w:val="00EA5942"/>
    <w:rsid w:val="00EC2270"/>
    <w:rsid w:val="00ED196F"/>
    <w:rsid w:val="00ED2666"/>
    <w:rsid w:val="00EF2F99"/>
    <w:rsid w:val="00F00F57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F4D8898"/>
  <w15:docId w15:val="{E487CE81-2DBC-483D-9163-C949EBD2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3139-DE9B-4616-869B-AB9740C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Darmovzalová Jitka Ing. (UPZ-KRP)</cp:lastModifiedBy>
  <cp:revision>33</cp:revision>
  <cp:lastPrinted>2019-02-07T09:03:00Z</cp:lastPrinted>
  <dcterms:created xsi:type="dcterms:W3CDTF">2017-05-10T14:29:00Z</dcterms:created>
  <dcterms:modified xsi:type="dcterms:W3CDTF">2021-04-28T13:46:00Z</dcterms:modified>
</cp:coreProperties>
</file>