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C60EB0">
        <w:rPr>
          <w:rFonts w:ascii="Times New Roman" w:hAnsi="Times New Roman" w:cs="Times New Roman"/>
          <w:sz w:val="24"/>
          <w:szCs w:val="24"/>
        </w:rPr>
      </w:r>
      <w:r w:rsidR="00C60EB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C60EB0">
        <w:rPr>
          <w:rFonts w:ascii="Times New Roman" w:hAnsi="Times New Roman" w:cs="Times New Roman"/>
          <w:sz w:val="24"/>
          <w:szCs w:val="24"/>
        </w:rPr>
      </w:r>
      <w:r w:rsidR="00C60EB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3F3C3A9D" w14:textId="5C6D7E38" w:rsidR="00D72604" w:rsidRDefault="00D72604" w:rsidP="00D72604">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04A178DF" w14:textId="77777777" w:rsidR="00D72604" w:rsidRDefault="00D72604" w:rsidP="00D72604">
            <w:pPr>
              <w:spacing w:after="0" w:line="240" w:lineRule="auto"/>
              <w:rPr>
                <w:rFonts w:ascii="Times New Roman" w:hAnsi="Times New Roman" w:cs="Times New Roman"/>
              </w:rPr>
            </w:pPr>
          </w:p>
          <w:p w14:paraId="41A6C2B3" w14:textId="77777777" w:rsidR="00D72604" w:rsidRDefault="00D72604" w:rsidP="00D72604">
            <w:pPr>
              <w:spacing w:after="0"/>
              <w:rPr>
                <w:rFonts w:ascii="Times New Roman" w:hAnsi="Times New Roman" w:cs="Times New Roman"/>
              </w:rPr>
            </w:pPr>
            <w:r>
              <w:rPr>
                <w:rFonts w:ascii="Times New Roman" w:hAnsi="Times New Roman" w:cs="Times New Roman"/>
              </w:rPr>
              <w:t>Úřad práce ČR, Krajská pobočka v Jihlavě</w:t>
            </w:r>
          </w:p>
          <w:p w14:paraId="0A993017" w14:textId="35883601" w:rsidR="00E90C04" w:rsidRPr="00EF375B" w:rsidRDefault="00D72604" w:rsidP="00D72604">
            <w:pPr>
              <w:rPr>
                <w:rFonts w:ascii="Times New Roman" w:hAnsi="Times New Roman" w:cs="Times New Roman"/>
              </w:rPr>
            </w:pPr>
            <w:r>
              <w:rPr>
                <w:rFonts w:ascii="Times New Roman" w:hAnsi="Times New Roman" w:cs="Times New Roman"/>
              </w:rPr>
              <w:t>Brtnická 2531/21, 586 01 Jihlava</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20A7727C"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C60EB0">
              <w:rPr>
                <w:rFonts w:ascii="Times New Roman" w:hAnsi="Times New Roman" w:cs="Times New Roman"/>
              </w:rPr>
            </w:r>
            <w:r w:rsidR="00C60EB0">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C60EB0">
        <w:rPr>
          <w:rFonts w:ascii="Times New Roman" w:hAnsi="Times New Roman" w:cs="Times New Roman"/>
          <w:b/>
          <w:bCs/>
        </w:rPr>
      </w:r>
      <w:r w:rsidR="00C60EB0">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lastRenderedPageBreak/>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77777777" w:rsidR="008E0FD8" w:rsidRPr="005923AA" w:rsidRDefault="008E0FD8" w:rsidP="00E304EB">
      <w:pPr>
        <w:spacing w:after="0"/>
        <w:rPr>
          <w:rFonts w:ascii="Times New Roman" w:hAnsi="Times New Roman" w:cs="Times New Roman"/>
          <w:b/>
          <w:sz w:val="2"/>
          <w:szCs w:val="2"/>
        </w:rPr>
      </w:pPr>
    </w:p>
    <w:sectPr w:rsidR="008E0FD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B9FF" w14:textId="77777777" w:rsidR="0055572B" w:rsidRDefault="0055572B" w:rsidP="00386203">
      <w:pPr>
        <w:spacing w:after="0" w:line="240" w:lineRule="auto"/>
      </w:pPr>
      <w:r>
        <w:separator/>
      </w:r>
    </w:p>
  </w:endnote>
  <w:endnote w:type="continuationSeparator" w:id="0">
    <w:p w14:paraId="2B43578A" w14:textId="77777777" w:rsidR="0055572B" w:rsidRDefault="0055572B"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A99307F" w14:textId="34D578A1"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72604">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2780" w14:textId="77777777" w:rsidR="0055572B" w:rsidRDefault="0055572B" w:rsidP="00386203">
      <w:pPr>
        <w:spacing w:after="0" w:line="240" w:lineRule="auto"/>
      </w:pPr>
      <w:r>
        <w:separator/>
      </w:r>
    </w:p>
  </w:footnote>
  <w:footnote w:type="continuationSeparator" w:id="0">
    <w:p w14:paraId="27D5F471" w14:textId="77777777" w:rsidR="0055572B" w:rsidRDefault="0055572B"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2A9B7080" w:rsidR="00447364" w:rsidRPr="001D4F65" w:rsidRDefault="00447364" w:rsidP="00C60EB0">
      <w:pPr>
        <w:pStyle w:val="Textpoznpodarou"/>
        <w:jc w:val="both"/>
      </w:pP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248462">
    <w:abstractNumId w:val="1"/>
  </w:num>
  <w:num w:numId="2" w16cid:durableId="2100909907">
    <w:abstractNumId w:val="3"/>
  </w:num>
  <w:num w:numId="3" w16cid:durableId="1716851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5471944">
    <w:abstractNumId w:val="0"/>
  </w:num>
  <w:num w:numId="5" w16cid:durableId="488330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D2A1A"/>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036A5"/>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5572B"/>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C38F7"/>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60EB0"/>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2604"/>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074D1"/>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300F"/>
  <w15:docId w15:val="{7B63041D-499C-4E6E-9FC9-2426A069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AD739-A023-46C6-B923-B5DD55A6BB88}">
  <ds:schemaRefs>
    <ds:schemaRef ds:uri="http://schemas.openxmlformats.org/officeDocument/2006/bibliography"/>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4.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6214</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Altrichterová Lucie (UPJ-KRP)</cp:lastModifiedBy>
  <cp:revision>3</cp:revision>
  <cp:lastPrinted>2018-07-19T06:42:00Z</cp:lastPrinted>
  <dcterms:created xsi:type="dcterms:W3CDTF">2022-06-15T06:08:00Z</dcterms:created>
  <dcterms:modified xsi:type="dcterms:W3CDTF">2023-04-19T10:14:00Z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