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01" w:rsidRPr="00D14601" w:rsidRDefault="00D14601" w:rsidP="00D1460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Škodní průběh v roce 2012</w:t>
      </w:r>
    </w:p>
    <w:p w:rsidR="00D14601" w:rsidRDefault="00D14601" w:rsidP="00D14601">
      <w:r>
        <w:t>Souhrnný škodní průběh flotilového pojištění ÚP ČR (od 1.12012 do 23.10 2012):</w:t>
      </w:r>
    </w:p>
    <w:p w:rsidR="00D14601" w:rsidRDefault="00D14601" w:rsidP="00D14601">
      <w:proofErr w:type="gramStart"/>
      <w:r>
        <w:t>Zasloužené  pojistné</w:t>
      </w:r>
      <w:proofErr w:type="gramEnd"/>
      <w:r>
        <w:t xml:space="preserve"> na flotile – celkem – 559022 Kč</w:t>
      </w:r>
    </w:p>
    <w:p w:rsidR="00D14601" w:rsidRDefault="00D14601" w:rsidP="00D14601">
      <w:r>
        <w:t>Škody včetně rezerv – celkem – 1131220 Kč</w:t>
      </w:r>
    </w:p>
    <w:p w:rsidR="00D14601" w:rsidRDefault="00D14601" w:rsidP="00D14601">
      <w:r>
        <w:t>Škodný průběh – celkem -  202 %</w:t>
      </w:r>
    </w:p>
    <w:p w:rsidR="00285D20" w:rsidRDefault="00D14601" w:rsidP="00D14601">
      <w:r>
        <w:t>Počet škod celkem - 45</w:t>
      </w:r>
    </w:p>
    <w:sectPr w:rsidR="00285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01"/>
    <w:rsid w:val="00312BDA"/>
    <w:rsid w:val="00C15709"/>
    <w:rsid w:val="00D14601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219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Liberdová Anežka Bc. (GŘ)</cp:lastModifiedBy>
  <cp:revision>2</cp:revision>
  <dcterms:created xsi:type="dcterms:W3CDTF">2012-11-09T11:26:00Z</dcterms:created>
  <dcterms:modified xsi:type="dcterms:W3CDTF">2012-11-09T11:26:00Z</dcterms:modified>
</cp:coreProperties>
</file>