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2CF1" w14:textId="77777777" w:rsidR="00CD5C8D" w:rsidRPr="006B27C8" w:rsidRDefault="00175E58" w:rsidP="00CD5C8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20B7C">
        <w:rPr>
          <w:rFonts w:ascii="Arial" w:hAnsi="Arial" w:cs="Arial"/>
          <w:b/>
          <w:sz w:val="26"/>
          <w:szCs w:val="26"/>
        </w:rPr>
        <w:t>Oznámení o vyhlášení výběrového řízení na služební místo</w:t>
      </w:r>
      <w:r w:rsidR="00D865A6" w:rsidRPr="00590E49">
        <w:rPr>
          <w:rFonts w:ascii="Arial" w:hAnsi="Arial" w:cs="Arial"/>
          <w:b/>
          <w:szCs w:val="24"/>
        </w:rPr>
        <w:br/>
      </w:r>
      <w:r w:rsidR="00CD5C8D" w:rsidRPr="006B27C8">
        <w:rPr>
          <w:rFonts w:ascii="Arial" w:hAnsi="Arial" w:cs="Arial"/>
          <w:b/>
          <w:sz w:val="26"/>
          <w:szCs w:val="26"/>
        </w:rPr>
        <w:t xml:space="preserve">odborný/vrchní referent – pracovník Call centra </w:t>
      </w:r>
    </w:p>
    <w:p w14:paraId="4A63055F" w14:textId="5D129552" w:rsidR="00CD5C8D" w:rsidRPr="006B27C8" w:rsidRDefault="00CD5C8D" w:rsidP="00CD5C8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B27C8">
        <w:rPr>
          <w:rFonts w:ascii="Arial" w:hAnsi="Arial" w:cs="Arial"/>
          <w:b/>
          <w:sz w:val="26"/>
          <w:szCs w:val="26"/>
        </w:rPr>
        <w:t xml:space="preserve">v Oddělení Call centrum Odboru </w:t>
      </w:r>
      <w:r>
        <w:rPr>
          <w:rFonts w:ascii="Arial" w:hAnsi="Arial" w:cs="Arial"/>
          <w:b/>
          <w:sz w:val="26"/>
          <w:szCs w:val="26"/>
        </w:rPr>
        <w:t>zaměstnanosti</w:t>
      </w:r>
      <w:r w:rsidRPr="006B27C8">
        <w:rPr>
          <w:rFonts w:ascii="Arial" w:hAnsi="Arial" w:cs="Arial"/>
          <w:b/>
          <w:sz w:val="26"/>
          <w:szCs w:val="26"/>
        </w:rPr>
        <w:t xml:space="preserve"> </w:t>
      </w:r>
      <w:r w:rsidR="00400873">
        <w:rPr>
          <w:rFonts w:ascii="Arial" w:hAnsi="Arial" w:cs="Arial"/>
          <w:b/>
          <w:sz w:val="26"/>
          <w:szCs w:val="26"/>
        </w:rPr>
        <w:t>a EU</w:t>
      </w:r>
      <w:r w:rsidRPr="006B27C8">
        <w:rPr>
          <w:rFonts w:ascii="Arial" w:hAnsi="Arial" w:cs="Arial"/>
          <w:b/>
          <w:sz w:val="26"/>
          <w:szCs w:val="26"/>
        </w:rPr>
        <w:t xml:space="preserve"> </w:t>
      </w:r>
    </w:p>
    <w:p w14:paraId="53D1F5F6" w14:textId="77777777" w:rsidR="00175E58" w:rsidRPr="00251B93" w:rsidRDefault="00CD5C8D" w:rsidP="00CD5C8D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6B27C8">
        <w:rPr>
          <w:rFonts w:ascii="Arial" w:hAnsi="Arial" w:cs="Arial"/>
          <w:b/>
          <w:sz w:val="26"/>
          <w:szCs w:val="26"/>
        </w:rPr>
        <w:t>generálního ředitelství Úřadu práce ČR</w:t>
      </w:r>
    </w:p>
    <w:p w14:paraId="38D5C026" w14:textId="77777777" w:rsidR="00023B3A" w:rsidRDefault="00023B3A" w:rsidP="00023B3A">
      <w:pPr>
        <w:tabs>
          <w:tab w:val="left" w:pos="5670"/>
        </w:tabs>
        <w:spacing w:after="0"/>
        <w:rPr>
          <w:rFonts w:ascii="Arial" w:eastAsia="Times New Roman" w:hAnsi="Arial" w:cs="Arial"/>
          <w:szCs w:val="24"/>
          <w:lang w:eastAsia="cs-CZ"/>
        </w:rPr>
      </w:pPr>
    </w:p>
    <w:p w14:paraId="7B394D37" w14:textId="1BC8E02A" w:rsidR="00C1743E" w:rsidRPr="00B33BDB" w:rsidRDefault="00C1743E" w:rsidP="00D1346E">
      <w:pPr>
        <w:tabs>
          <w:tab w:val="left" w:pos="5670"/>
        </w:tabs>
        <w:spacing w:after="0"/>
        <w:jc w:val="right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V Praze dne </w:t>
      </w:r>
      <w:r w:rsidR="008658DB">
        <w:rPr>
          <w:rFonts w:ascii="Arial" w:eastAsia="Times New Roman" w:hAnsi="Arial" w:cs="Arial"/>
          <w:szCs w:val="24"/>
          <w:lang w:eastAsia="cs-CZ"/>
        </w:rPr>
        <w:t>19</w:t>
      </w:r>
      <w:r w:rsidR="005B53A7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400873">
        <w:rPr>
          <w:rFonts w:ascii="Arial" w:eastAsia="Times New Roman" w:hAnsi="Arial" w:cs="Arial"/>
          <w:szCs w:val="24"/>
          <w:lang w:eastAsia="cs-CZ"/>
        </w:rPr>
        <w:t>ledna</w:t>
      </w:r>
      <w:r w:rsidR="005B53A7">
        <w:rPr>
          <w:rFonts w:ascii="Arial" w:eastAsia="Times New Roman" w:hAnsi="Arial" w:cs="Arial"/>
          <w:szCs w:val="24"/>
          <w:lang w:eastAsia="cs-CZ"/>
        </w:rPr>
        <w:t xml:space="preserve"> </w:t>
      </w:r>
      <w:r w:rsidR="00400873">
        <w:rPr>
          <w:rFonts w:ascii="Arial" w:eastAsia="Times New Roman" w:hAnsi="Arial" w:cs="Arial"/>
          <w:szCs w:val="24"/>
          <w:lang w:eastAsia="cs-CZ"/>
        </w:rPr>
        <w:t>2022</w:t>
      </w:r>
    </w:p>
    <w:p w14:paraId="605427E5" w14:textId="32AB8E9A" w:rsidR="00784753" w:rsidRDefault="00C1743E" w:rsidP="00D1346E">
      <w:pPr>
        <w:tabs>
          <w:tab w:val="left" w:pos="5670"/>
        </w:tabs>
        <w:spacing w:after="0"/>
        <w:jc w:val="right"/>
        <w:rPr>
          <w:rFonts w:ascii="Arial" w:eastAsia="Times New Roman" w:hAnsi="Arial" w:cs="Arial"/>
          <w:szCs w:val="24"/>
          <w:lang w:eastAsia="cs-CZ"/>
        </w:rPr>
      </w:pPr>
      <w:r w:rsidRPr="00B33BDB">
        <w:rPr>
          <w:rFonts w:ascii="Arial" w:eastAsia="Times New Roman" w:hAnsi="Arial" w:cs="Arial"/>
          <w:szCs w:val="24"/>
          <w:lang w:eastAsia="cs-CZ"/>
        </w:rPr>
        <w:t xml:space="preserve">Č. j. </w:t>
      </w:r>
      <w:r w:rsidR="004F483E" w:rsidRPr="004F483E">
        <w:rPr>
          <w:rFonts w:ascii="Arial" w:eastAsia="Times New Roman" w:hAnsi="Arial" w:cs="Arial"/>
          <w:szCs w:val="24"/>
          <w:lang w:eastAsia="cs-CZ"/>
        </w:rPr>
        <w:t>UPCR-</w:t>
      </w:r>
      <w:r w:rsidR="00400873">
        <w:rPr>
          <w:rFonts w:ascii="Arial" w:eastAsia="Times New Roman" w:hAnsi="Arial" w:cs="Arial"/>
          <w:szCs w:val="24"/>
          <w:lang w:eastAsia="cs-CZ"/>
        </w:rPr>
        <w:t>2022</w:t>
      </w:r>
      <w:r w:rsidR="004F483E" w:rsidRPr="004F483E">
        <w:rPr>
          <w:rFonts w:ascii="Arial" w:eastAsia="Times New Roman" w:hAnsi="Arial" w:cs="Arial"/>
          <w:szCs w:val="24"/>
          <w:lang w:eastAsia="cs-CZ"/>
        </w:rPr>
        <w:t>/</w:t>
      </w:r>
      <w:r w:rsidR="008658DB" w:rsidRPr="008658DB">
        <w:rPr>
          <w:rFonts w:ascii="Arial" w:eastAsia="Times New Roman" w:hAnsi="Arial" w:cs="Arial"/>
          <w:szCs w:val="24"/>
          <w:lang w:eastAsia="cs-CZ"/>
        </w:rPr>
        <w:t>5791</w:t>
      </w:r>
      <w:r w:rsidR="004F483E" w:rsidRPr="004F483E">
        <w:rPr>
          <w:rFonts w:ascii="Arial" w:eastAsia="Times New Roman" w:hAnsi="Arial" w:cs="Arial"/>
          <w:szCs w:val="24"/>
          <w:lang w:eastAsia="cs-CZ"/>
        </w:rPr>
        <w:t>-78099815</w:t>
      </w:r>
    </w:p>
    <w:p w14:paraId="178B7235" w14:textId="77777777" w:rsidR="00D1346E" w:rsidRPr="00251B93" w:rsidRDefault="00D1346E" w:rsidP="00D1346E">
      <w:pPr>
        <w:tabs>
          <w:tab w:val="left" w:pos="5670"/>
        </w:tabs>
        <w:spacing w:after="0"/>
        <w:jc w:val="right"/>
        <w:rPr>
          <w:rFonts w:ascii="Arial" w:eastAsia="Times New Roman" w:hAnsi="Arial" w:cs="Arial"/>
          <w:color w:val="FF0000"/>
        </w:rPr>
      </w:pPr>
    </w:p>
    <w:p w14:paraId="5BA911F3" w14:textId="000D2BB9" w:rsidR="009638A3" w:rsidRDefault="005B53A7" w:rsidP="00320B7C">
      <w:pPr>
        <w:jc w:val="both"/>
        <w:rPr>
          <w:rFonts w:ascii="Arial" w:hAnsi="Arial" w:cs="Arial"/>
          <w:szCs w:val="24"/>
        </w:rPr>
      </w:pPr>
      <w:r w:rsidRPr="00A15A17">
        <w:rPr>
          <w:rFonts w:ascii="Arial" w:eastAsia="Times New Roman" w:hAnsi="Arial" w:cs="Arial"/>
          <w:szCs w:val="24"/>
        </w:rPr>
        <w:t>Generální ředitel Úřadu práce České republiky, jako služební orgán,</w:t>
      </w:r>
      <w:r w:rsidRPr="00A15A17">
        <w:rPr>
          <w:rStyle w:val="apple-converted-space"/>
          <w:rFonts w:ascii="Arial" w:eastAsia="Times New Roman" w:hAnsi="Arial" w:cs="Arial"/>
          <w:szCs w:val="24"/>
        </w:rPr>
        <w:t> </w:t>
      </w:r>
      <w:r w:rsidRPr="00A15A17">
        <w:rPr>
          <w:rFonts w:ascii="Arial" w:eastAsia="Times New Roman" w:hAnsi="Arial" w:cs="Arial"/>
          <w:szCs w:val="24"/>
        </w:rPr>
        <w:t>příslušný podle § 10 odst. 1 písm. f)</w:t>
      </w:r>
      <w:r w:rsidRPr="00A15A17">
        <w:rPr>
          <w:rStyle w:val="apple-converted-space"/>
          <w:rFonts w:ascii="Arial" w:eastAsia="Times New Roman" w:hAnsi="Arial" w:cs="Arial"/>
          <w:szCs w:val="24"/>
        </w:rPr>
        <w:t> </w:t>
      </w:r>
      <w:r w:rsidRPr="00A15A17">
        <w:rPr>
          <w:rFonts w:ascii="Arial" w:eastAsia="Times New Roman" w:hAnsi="Arial" w:cs="Arial"/>
          <w:szCs w:val="24"/>
        </w:rPr>
        <w:t>zákona č. 234/2014 Sb., o státní službě (dále jen „zákon“), vyhlašuje výběrové řízení</w:t>
      </w:r>
      <w:r w:rsidRPr="00A15A17">
        <w:rPr>
          <w:rFonts w:ascii="Arial" w:eastAsia="Times New Roman" w:hAnsi="Arial" w:cs="Arial"/>
          <w:szCs w:val="24"/>
          <w:lang w:eastAsia="cs-CZ"/>
        </w:rPr>
        <w:t xml:space="preserve"> na služební místo: </w:t>
      </w:r>
      <w:r w:rsidR="00400873">
        <w:rPr>
          <w:rFonts w:ascii="Arial" w:hAnsi="Arial" w:cs="Arial"/>
          <w:b/>
          <w:szCs w:val="24"/>
          <w:u w:val="single"/>
        </w:rPr>
        <w:t>O</w:t>
      </w:r>
      <w:r w:rsidR="00CD5C8D">
        <w:rPr>
          <w:rFonts w:ascii="Arial" w:hAnsi="Arial" w:cs="Arial"/>
          <w:b/>
          <w:szCs w:val="24"/>
          <w:u w:val="single"/>
        </w:rPr>
        <w:t>dborný/vrchní referent – pracovník Call centra</w:t>
      </w:r>
      <w:r w:rsidR="00CD5C8D">
        <w:rPr>
          <w:rFonts w:ascii="Arial" w:hAnsi="Arial" w:cs="Arial"/>
          <w:b/>
          <w:szCs w:val="24"/>
        </w:rPr>
        <w:t xml:space="preserve"> v Oddělení Call centrum Odboru zaměstnanosti</w:t>
      </w:r>
      <w:r w:rsidR="00400873">
        <w:rPr>
          <w:rFonts w:ascii="Arial" w:hAnsi="Arial" w:cs="Arial"/>
          <w:b/>
          <w:szCs w:val="24"/>
        </w:rPr>
        <w:t xml:space="preserve"> a EU</w:t>
      </w:r>
      <w:r w:rsidR="00CD5C8D">
        <w:rPr>
          <w:rFonts w:ascii="Arial" w:hAnsi="Arial" w:cs="Arial"/>
          <w:b/>
          <w:szCs w:val="24"/>
        </w:rPr>
        <w:t xml:space="preserve"> </w:t>
      </w:r>
      <w:r w:rsidR="00CD5C8D" w:rsidRPr="00DB3CE1">
        <w:rPr>
          <w:rFonts w:ascii="Arial" w:hAnsi="Arial" w:cs="Arial"/>
          <w:b/>
          <w:szCs w:val="24"/>
        </w:rPr>
        <w:t>generálního ředitelství Úřadu práce ČR</w:t>
      </w:r>
      <w:r w:rsidR="00400873">
        <w:rPr>
          <w:rFonts w:ascii="Arial" w:hAnsi="Arial" w:cs="Arial"/>
          <w:b/>
          <w:szCs w:val="24"/>
        </w:rPr>
        <w:t xml:space="preserve"> Praha</w:t>
      </w:r>
      <w:r w:rsidR="00CD5C8D">
        <w:rPr>
          <w:rFonts w:ascii="Arial" w:hAnsi="Arial" w:cs="Arial"/>
          <w:szCs w:val="24"/>
        </w:rPr>
        <w:t xml:space="preserve">, ID </w:t>
      </w:r>
      <w:r w:rsidR="00400873" w:rsidRPr="00400873">
        <w:rPr>
          <w:rFonts w:ascii="Arial" w:hAnsi="Arial" w:cs="Arial"/>
          <w:szCs w:val="24"/>
        </w:rPr>
        <w:t>11000094</w:t>
      </w:r>
      <w:r w:rsidR="009638A3">
        <w:rPr>
          <w:rFonts w:ascii="Arial" w:hAnsi="Arial" w:cs="Arial"/>
          <w:szCs w:val="24"/>
        </w:rPr>
        <w:t xml:space="preserve">, </w:t>
      </w:r>
    </w:p>
    <w:p w14:paraId="0022880C" w14:textId="77777777" w:rsidR="009638A3" w:rsidRDefault="009638A3" w:rsidP="007319C8">
      <w:pPr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v</w:t>
      </w:r>
      <w:r w:rsidR="00175E58" w:rsidRPr="00590E49">
        <w:rPr>
          <w:rFonts w:ascii="Arial" w:eastAsia="Times New Roman" w:hAnsi="Arial" w:cs="Arial"/>
          <w:szCs w:val="24"/>
          <w:lang w:eastAsia="cs-CZ"/>
        </w:rPr>
        <w:t xml:space="preserve"> obor</w:t>
      </w:r>
      <w:r w:rsidR="005F579A">
        <w:rPr>
          <w:rFonts w:ascii="Arial" w:eastAsia="Times New Roman" w:hAnsi="Arial" w:cs="Arial"/>
          <w:szCs w:val="24"/>
          <w:lang w:eastAsia="cs-CZ"/>
        </w:rPr>
        <w:t>u</w:t>
      </w:r>
      <w:r w:rsidR="00175E58" w:rsidRPr="00590E49">
        <w:rPr>
          <w:rFonts w:ascii="Arial" w:eastAsia="Times New Roman" w:hAnsi="Arial" w:cs="Arial"/>
          <w:szCs w:val="24"/>
          <w:lang w:eastAsia="cs-CZ"/>
        </w:rPr>
        <w:t xml:space="preserve"> služby </w:t>
      </w:r>
      <w:r w:rsidR="00CD5C8D" w:rsidRPr="00590E49">
        <w:rPr>
          <w:rFonts w:ascii="Arial" w:eastAsia="Times New Roman" w:hAnsi="Arial" w:cs="Arial"/>
          <w:szCs w:val="24"/>
          <w:lang w:eastAsia="cs-CZ"/>
        </w:rPr>
        <w:t>„</w:t>
      </w:r>
      <w:r w:rsidR="00CD5C8D">
        <w:rPr>
          <w:rFonts w:ascii="Arial" w:eastAsia="Times New Roman" w:hAnsi="Arial" w:cs="Arial"/>
          <w:szCs w:val="24"/>
          <w:lang w:eastAsia="cs-CZ"/>
        </w:rPr>
        <w:t>Nepojistné sociální dávkové systémy“ a „Zaměstnanost“</w:t>
      </w:r>
      <w:r>
        <w:rPr>
          <w:rFonts w:ascii="Arial" w:eastAsia="Times New Roman" w:hAnsi="Arial" w:cs="Arial"/>
          <w:szCs w:val="24"/>
          <w:lang w:eastAsia="cs-CZ"/>
        </w:rPr>
        <w:t>.</w:t>
      </w:r>
    </w:p>
    <w:p w14:paraId="47C9F5FF" w14:textId="77777777" w:rsidR="00175E58" w:rsidRPr="00590E49" w:rsidRDefault="009638A3" w:rsidP="007319C8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szCs w:val="24"/>
          <w:lang w:eastAsia="cs-CZ"/>
        </w:rPr>
        <w:t>M</w:t>
      </w:r>
      <w:r w:rsidR="00661DE0" w:rsidRPr="00590E49">
        <w:rPr>
          <w:rFonts w:ascii="Arial" w:eastAsia="Times New Roman" w:hAnsi="Arial" w:cs="Arial"/>
          <w:szCs w:val="24"/>
          <w:lang w:eastAsia="cs-CZ"/>
        </w:rPr>
        <w:t>ístem výkonu služby</w:t>
      </w:r>
      <w:r>
        <w:rPr>
          <w:rFonts w:ascii="Arial" w:eastAsia="Times New Roman" w:hAnsi="Arial" w:cs="Arial"/>
          <w:szCs w:val="24"/>
          <w:lang w:eastAsia="cs-CZ"/>
        </w:rPr>
        <w:t xml:space="preserve"> je</w:t>
      </w:r>
      <w:r w:rsidR="00661DE0" w:rsidRPr="00590E49">
        <w:rPr>
          <w:rFonts w:ascii="Arial" w:eastAsia="Times New Roman" w:hAnsi="Arial" w:cs="Arial"/>
          <w:szCs w:val="24"/>
          <w:lang w:eastAsia="cs-CZ"/>
        </w:rPr>
        <w:t xml:space="preserve"> </w:t>
      </w:r>
      <w:r w:rsidR="00CD5C8D">
        <w:rPr>
          <w:rFonts w:ascii="Arial" w:eastAsia="Times New Roman" w:hAnsi="Arial" w:cs="Arial"/>
          <w:b/>
          <w:szCs w:val="24"/>
          <w:u w:val="single"/>
          <w:lang w:eastAsia="cs-CZ"/>
        </w:rPr>
        <w:t>Ústí nad Labem</w:t>
      </w:r>
      <w:r w:rsidR="00DB40D9" w:rsidRPr="00590E49">
        <w:rPr>
          <w:rFonts w:ascii="Arial" w:eastAsia="Times New Roman" w:hAnsi="Arial" w:cs="Arial"/>
          <w:szCs w:val="24"/>
          <w:lang w:eastAsia="cs-CZ"/>
        </w:rPr>
        <w:t>.</w:t>
      </w:r>
    </w:p>
    <w:p w14:paraId="29EF15F9" w14:textId="51A35570" w:rsidR="00175E58" w:rsidRPr="00590E49" w:rsidRDefault="000A5088" w:rsidP="007319C8">
      <w:p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cs-CZ"/>
        </w:rPr>
      </w:pPr>
      <w:r w:rsidRPr="000A5088">
        <w:rPr>
          <w:rFonts w:ascii="Arial" w:eastAsia="Times New Roman" w:hAnsi="Arial" w:cs="Arial"/>
          <w:szCs w:val="24"/>
          <w:lang w:eastAsia="cs-CZ"/>
        </w:rPr>
        <w:t xml:space="preserve">Služba na tomto služebním místě bude vykonávána ve služebním poměru na </w:t>
      </w:r>
      <w:r w:rsidRPr="000A5088">
        <w:rPr>
          <w:rFonts w:ascii="Arial" w:eastAsia="Times New Roman" w:hAnsi="Arial" w:cs="Arial"/>
          <w:b/>
          <w:szCs w:val="24"/>
          <w:lang w:eastAsia="cs-CZ"/>
        </w:rPr>
        <w:t xml:space="preserve">dobu </w:t>
      </w:r>
      <w:r w:rsidR="00CD5C8D">
        <w:rPr>
          <w:rFonts w:ascii="Arial" w:eastAsia="Times New Roman" w:hAnsi="Arial" w:cs="Arial"/>
          <w:b/>
          <w:szCs w:val="24"/>
          <w:lang w:eastAsia="cs-CZ"/>
        </w:rPr>
        <w:t>ne</w:t>
      </w:r>
      <w:r w:rsidRPr="000A5088">
        <w:rPr>
          <w:rFonts w:ascii="Arial" w:eastAsia="Times New Roman" w:hAnsi="Arial" w:cs="Arial"/>
          <w:b/>
          <w:szCs w:val="24"/>
          <w:lang w:eastAsia="cs-CZ"/>
        </w:rPr>
        <w:t>určitou</w:t>
      </w:r>
      <w:r w:rsidRPr="000A5088">
        <w:rPr>
          <w:rFonts w:ascii="Arial" w:eastAsia="Times New Roman" w:hAnsi="Arial" w:cs="Arial"/>
          <w:szCs w:val="24"/>
          <w:lang w:eastAsia="cs-CZ"/>
        </w:rPr>
        <w:t>. Předpokládaným dnem nástup</w:t>
      </w:r>
      <w:r>
        <w:rPr>
          <w:rFonts w:ascii="Arial" w:eastAsia="Times New Roman" w:hAnsi="Arial" w:cs="Arial"/>
          <w:szCs w:val="24"/>
          <w:lang w:eastAsia="cs-CZ"/>
        </w:rPr>
        <w:t xml:space="preserve">u na služební místo je </w:t>
      </w:r>
      <w:r w:rsidR="00400873">
        <w:rPr>
          <w:rFonts w:ascii="Arial" w:eastAsia="Times New Roman" w:hAnsi="Arial" w:cs="Arial"/>
          <w:b/>
          <w:szCs w:val="24"/>
          <w:lang w:eastAsia="cs-CZ"/>
        </w:rPr>
        <w:t>1</w:t>
      </w:r>
      <w:r w:rsidR="004764FD">
        <w:rPr>
          <w:rFonts w:ascii="Arial" w:eastAsia="Times New Roman" w:hAnsi="Arial" w:cs="Arial"/>
          <w:b/>
          <w:szCs w:val="24"/>
          <w:lang w:eastAsia="cs-CZ"/>
        </w:rPr>
        <w:t xml:space="preserve">. </w:t>
      </w:r>
      <w:r w:rsidR="008658DB">
        <w:rPr>
          <w:rFonts w:ascii="Arial" w:eastAsia="Times New Roman" w:hAnsi="Arial" w:cs="Arial"/>
          <w:b/>
          <w:szCs w:val="24"/>
          <w:lang w:eastAsia="cs-CZ"/>
        </w:rPr>
        <w:t>březen</w:t>
      </w:r>
      <w:r w:rsidR="005B53A7">
        <w:rPr>
          <w:rFonts w:ascii="Arial" w:eastAsia="Times New Roman" w:hAnsi="Arial" w:cs="Arial"/>
          <w:b/>
          <w:szCs w:val="24"/>
          <w:lang w:eastAsia="cs-CZ"/>
        </w:rPr>
        <w:t xml:space="preserve"> </w:t>
      </w:r>
      <w:r w:rsidR="00400873">
        <w:rPr>
          <w:rFonts w:ascii="Arial" w:eastAsia="Times New Roman" w:hAnsi="Arial" w:cs="Arial"/>
          <w:b/>
          <w:szCs w:val="24"/>
          <w:lang w:eastAsia="cs-CZ"/>
        </w:rPr>
        <w:t>2022</w:t>
      </w:r>
      <w:r w:rsidR="00661DE0" w:rsidRPr="00590E49">
        <w:rPr>
          <w:rFonts w:ascii="Arial" w:hAnsi="Arial" w:cs="Arial"/>
        </w:rPr>
        <w:t>.</w:t>
      </w:r>
    </w:p>
    <w:p w14:paraId="542ACD9E" w14:textId="77777777" w:rsidR="00FF2D85" w:rsidRPr="00590E49" w:rsidRDefault="00175E58" w:rsidP="007319C8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  <w:r w:rsidRPr="00590E49">
        <w:rPr>
          <w:rFonts w:ascii="Arial" w:eastAsia="Times New Roman" w:hAnsi="Arial" w:cs="Arial"/>
          <w:szCs w:val="24"/>
          <w:lang w:eastAsia="cs-CZ"/>
        </w:rPr>
        <w:t xml:space="preserve">Služební místo je zařazeno podle Přílohy č. </w:t>
      </w:r>
      <w:r w:rsidR="00296677" w:rsidRPr="00590E49">
        <w:rPr>
          <w:rFonts w:ascii="Arial" w:eastAsia="Times New Roman" w:hAnsi="Arial" w:cs="Arial"/>
          <w:szCs w:val="24"/>
          <w:lang w:eastAsia="cs-CZ"/>
        </w:rPr>
        <w:t xml:space="preserve">1 k zákonu o státní službě do </w:t>
      </w:r>
      <w:r w:rsidR="00CD5C8D">
        <w:rPr>
          <w:rFonts w:ascii="Arial" w:eastAsia="Times New Roman" w:hAnsi="Arial" w:cs="Arial"/>
          <w:b/>
          <w:szCs w:val="24"/>
          <w:lang w:eastAsia="cs-CZ"/>
        </w:rPr>
        <w:t>9</w:t>
      </w:r>
      <w:r w:rsidRPr="00590E49">
        <w:rPr>
          <w:rFonts w:ascii="Arial" w:eastAsia="Times New Roman" w:hAnsi="Arial" w:cs="Arial"/>
          <w:b/>
          <w:szCs w:val="24"/>
          <w:lang w:eastAsia="cs-CZ"/>
        </w:rPr>
        <w:t xml:space="preserve">. platové </w:t>
      </w:r>
      <w:r w:rsidR="00661DE0" w:rsidRPr="00590E49">
        <w:rPr>
          <w:rFonts w:ascii="Arial" w:eastAsia="Times New Roman" w:hAnsi="Arial" w:cs="Arial"/>
          <w:b/>
          <w:szCs w:val="24"/>
          <w:lang w:eastAsia="cs-CZ"/>
        </w:rPr>
        <w:t>t</w:t>
      </w:r>
      <w:r w:rsidRPr="00590E49">
        <w:rPr>
          <w:rFonts w:ascii="Arial" w:eastAsia="Times New Roman" w:hAnsi="Arial" w:cs="Arial"/>
          <w:b/>
          <w:szCs w:val="24"/>
          <w:lang w:eastAsia="cs-CZ"/>
        </w:rPr>
        <w:t>řídy</w:t>
      </w:r>
      <w:r w:rsidRPr="00590E49">
        <w:rPr>
          <w:rFonts w:ascii="Arial" w:eastAsia="Times New Roman" w:hAnsi="Arial" w:cs="Arial"/>
          <w:szCs w:val="24"/>
          <w:lang w:eastAsia="cs-CZ"/>
        </w:rPr>
        <w:t>.</w:t>
      </w:r>
    </w:p>
    <w:p w14:paraId="091F1047" w14:textId="77777777" w:rsidR="00D865A6" w:rsidRPr="00590E49" w:rsidRDefault="00D865A6" w:rsidP="007319C8">
      <w:pPr>
        <w:spacing w:after="0"/>
        <w:jc w:val="both"/>
        <w:rPr>
          <w:rFonts w:ascii="Arial" w:eastAsia="Times New Roman" w:hAnsi="Arial" w:cs="Arial"/>
          <w:szCs w:val="24"/>
          <w:lang w:eastAsia="cs-CZ"/>
        </w:rPr>
      </w:pPr>
    </w:p>
    <w:p w14:paraId="07C01A29" w14:textId="77777777" w:rsidR="0021619D" w:rsidRPr="00590E49" w:rsidRDefault="0021619D" w:rsidP="007319C8">
      <w:pPr>
        <w:spacing w:after="0"/>
        <w:jc w:val="both"/>
        <w:rPr>
          <w:rFonts w:ascii="Arial" w:hAnsi="Arial" w:cs="Arial"/>
          <w:b/>
        </w:rPr>
      </w:pPr>
      <w:r w:rsidRPr="00590E49">
        <w:rPr>
          <w:rFonts w:ascii="Arial" w:hAnsi="Arial" w:cs="Arial"/>
          <w:b/>
        </w:rPr>
        <w:t>Hlavní popis činnosti vykonávané na služebním místě:</w:t>
      </w:r>
    </w:p>
    <w:p w14:paraId="6FB84A5E" w14:textId="77777777" w:rsidR="00DF4AA4" w:rsidRPr="004E79CD" w:rsidRDefault="00CD5C8D" w:rsidP="00DF4AA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Provádění sociálně-právního poradenství </w:t>
      </w:r>
      <w:r w:rsidRPr="00417A1E">
        <w:rPr>
          <w:rFonts w:ascii="Arial" w:hAnsi="Arial" w:cs="Arial"/>
          <w:color w:val="000000" w:themeColor="text1"/>
          <w:szCs w:val="24"/>
        </w:rPr>
        <w:t xml:space="preserve">v oblasti zaměstnanosti </w:t>
      </w:r>
      <w:r>
        <w:rPr>
          <w:rFonts w:ascii="Arial" w:hAnsi="Arial" w:cs="Arial"/>
          <w:color w:val="000000" w:themeColor="text1"/>
          <w:szCs w:val="24"/>
        </w:rPr>
        <w:t>a nepojistných sociálních dávek</w:t>
      </w:r>
      <w:r w:rsidR="007974CC" w:rsidRPr="004E79CD">
        <w:rPr>
          <w:rFonts w:ascii="Arial" w:hAnsi="Arial" w:cs="Arial"/>
          <w:szCs w:val="24"/>
        </w:rPr>
        <w:t xml:space="preserve">. </w:t>
      </w:r>
    </w:p>
    <w:p w14:paraId="0C09F030" w14:textId="77777777" w:rsidR="001B29C5" w:rsidRPr="00590E49" w:rsidRDefault="001B29C5" w:rsidP="001B29C5">
      <w:pPr>
        <w:spacing w:after="0"/>
        <w:jc w:val="both"/>
        <w:rPr>
          <w:rFonts w:ascii="Arial" w:hAnsi="Arial" w:cs="Arial"/>
        </w:rPr>
      </w:pPr>
    </w:p>
    <w:p w14:paraId="7450149C" w14:textId="504AFEE6" w:rsidR="00320B7C" w:rsidRDefault="00320B7C" w:rsidP="00320B7C">
      <w:pPr>
        <w:spacing w:after="0"/>
        <w:jc w:val="both"/>
        <w:rPr>
          <w:rFonts w:ascii="Arial" w:hAnsi="Arial" w:cs="Arial"/>
          <w:b/>
        </w:rPr>
      </w:pPr>
      <w:r w:rsidRPr="00590E49">
        <w:rPr>
          <w:rFonts w:ascii="Arial" w:hAnsi="Arial" w:cs="Arial"/>
        </w:rPr>
        <w:t xml:space="preserve">Posuzovány budou </w:t>
      </w:r>
      <w:r w:rsidRPr="00590E49">
        <w:rPr>
          <w:rFonts w:ascii="Arial" w:hAnsi="Arial" w:cs="Arial"/>
          <w:b/>
        </w:rPr>
        <w:t xml:space="preserve">žádosti </w:t>
      </w:r>
      <w:r w:rsidRPr="00590E49">
        <w:rPr>
          <w:rFonts w:ascii="Arial" w:hAnsi="Arial" w:cs="Arial"/>
        </w:rPr>
        <w:t>o přijetí do služebního poměru a zařazení na služební místo nebo žádosti o zařazení na služební místo (dále jen „žádost“)</w:t>
      </w:r>
      <w:r w:rsidRPr="00590E49">
        <w:rPr>
          <w:rFonts w:ascii="Arial" w:hAnsi="Arial" w:cs="Arial"/>
          <w:b/>
        </w:rPr>
        <w:t xml:space="preserve"> podané ve lhůtě do </w:t>
      </w:r>
      <w:r w:rsidR="008658DB">
        <w:rPr>
          <w:rFonts w:ascii="Arial" w:hAnsi="Arial" w:cs="Arial"/>
          <w:b/>
        </w:rPr>
        <w:t>28</w:t>
      </w:r>
      <w:r w:rsidR="005B53A7">
        <w:rPr>
          <w:rFonts w:ascii="Arial" w:hAnsi="Arial" w:cs="Arial"/>
          <w:b/>
        </w:rPr>
        <w:t xml:space="preserve">. </w:t>
      </w:r>
      <w:r w:rsidR="00400873">
        <w:rPr>
          <w:rFonts w:ascii="Arial" w:hAnsi="Arial" w:cs="Arial"/>
          <w:b/>
        </w:rPr>
        <w:t>ledna</w:t>
      </w:r>
      <w:r w:rsidR="005B53A7">
        <w:rPr>
          <w:rFonts w:ascii="Arial" w:hAnsi="Arial" w:cs="Arial"/>
          <w:b/>
        </w:rPr>
        <w:t xml:space="preserve"> </w:t>
      </w:r>
      <w:r w:rsidR="00400873">
        <w:rPr>
          <w:rFonts w:ascii="Arial" w:hAnsi="Arial" w:cs="Arial"/>
          <w:b/>
        </w:rPr>
        <w:t>2022</w:t>
      </w:r>
      <w:r w:rsidRPr="00590E49">
        <w:rPr>
          <w:rFonts w:ascii="Arial" w:hAnsi="Arial" w:cs="Arial"/>
        </w:rPr>
        <w:t xml:space="preserve">, tj. v této lhůtě zaslané prostřednictvím provozovatele poštovních služeb </w:t>
      </w:r>
      <w:r w:rsidRPr="00590E49">
        <w:rPr>
          <w:rFonts w:ascii="Arial" w:hAnsi="Arial" w:cs="Arial"/>
          <w:u w:val="single"/>
        </w:rPr>
        <w:t>na adresu</w:t>
      </w:r>
      <w:r w:rsidRPr="00590E49">
        <w:rPr>
          <w:rFonts w:ascii="Arial" w:hAnsi="Arial" w:cs="Arial"/>
        </w:rPr>
        <w:t xml:space="preserve"> sídla organizačního útvaru služebního úřadu: </w:t>
      </w:r>
      <w:r w:rsidRPr="000E0112">
        <w:rPr>
          <w:rFonts w:ascii="Arial" w:hAnsi="Arial" w:cs="Arial"/>
          <w:b/>
          <w:szCs w:val="24"/>
        </w:rPr>
        <w:t xml:space="preserve">Úřad práce ČR, </w:t>
      </w:r>
      <w:r>
        <w:rPr>
          <w:rFonts w:ascii="Arial" w:hAnsi="Arial" w:cs="Arial"/>
          <w:b/>
          <w:szCs w:val="24"/>
        </w:rPr>
        <w:t>Dobrovského 1278/25, 170 00 Praha 7</w:t>
      </w:r>
      <w:r w:rsidRPr="000E0112">
        <w:rPr>
          <w:rFonts w:ascii="Arial" w:hAnsi="Arial" w:cs="Arial"/>
          <w:szCs w:val="24"/>
        </w:rPr>
        <w:t>, nebo osobně podané na podatelnu služebního úřadu na výše uvedené adrese. Žádost lze podat rovněž v elektronické podobě s uznávaným elektronickým p</w:t>
      </w:r>
      <w:r>
        <w:rPr>
          <w:rFonts w:ascii="Arial" w:hAnsi="Arial" w:cs="Arial"/>
          <w:szCs w:val="24"/>
        </w:rPr>
        <w:t xml:space="preserve">odpisem na elektronickou adresu </w:t>
      </w:r>
      <w:r w:rsidRPr="000E0112">
        <w:rPr>
          <w:rFonts w:ascii="Arial" w:hAnsi="Arial" w:cs="Arial"/>
          <w:szCs w:val="24"/>
        </w:rPr>
        <w:t xml:space="preserve">služebního úřadu </w:t>
      </w:r>
      <w:hyperlink r:id="rId8" w:history="1">
        <w:r w:rsidRPr="006F77FB">
          <w:rPr>
            <w:rStyle w:val="Hypertextovodkaz"/>
            <w:rFonts w:ascii="Arial" w:hAnsi="Arial" w:cs="Arial"/>
            <w:szCs w:val="24"/>
          </w:rPr>
          <w:t>podatelna.gr@uradprace.cz</w:t>
        </w:r>
      </w:hyperlink>
      <w:r w:rsidRPr="00B80311">
        <w:rPr>
          <w:rFonts w:ascii="Arial" w:hAnsi="Arial" w:cs="Arial"/>
          <w:szCs w:val="24"/>
        </w:rPr>
        <w:t xml:space="preserve"> nebo prostřednictvím veřejné datové sítě do datové schránky ID </w:t>
      </w:r>
      <w:r w:rsidRPr="00B80311">
        <w:rPr>
          <w:rFonts w:ascii="Arial" w:hAnsi="Arial" w:cs="Arial"/>
          <w:color w:val="000000"/>
          <w:szCs w:val="24"/>
        </w:rPr>
        <w:t>7hazk97</w:t>
      </w:r>
      <w:r w:rsidRPr="00590E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2D33">
        <w:rPr>
          <w:rFonts w:ascii="Arial" w:hAnsi="Arial" w:cs="Arial"/>
          <w:b/>
        </w:rPr>
        <w:t>Formulář žádosti tvoří přílohu č. 1 tohoto oznámení uloženou v úvodu textové části výběrového řízení.</w:t>
      </w:r>
    </w:p>
    <w:p w14:paraId="3F33A733" w14:textId="77777777" w:rsidR="00320B7C" w:rsidRPr="00590E49" w:rsidRDefault="00320B7C" w:rsidP="00320B7C">
      <w:pPr>
        <w:spacing w:after="120"/>
        <w:jc w:val="both"/>
        <w:rPr>
          <w:rFonts w:ascii="Arial" w:hAnsi="Arial" w:cs="Arial"/>
        </w:rPr>
      </w:pPr>
    </w:p>
    <w:p w14:paraId="3BA21330" w14:textId="788443D6" w:rsidR="00320B7C" w:rsidRPr="00590E49" w:rsidRDefault="00320B7C" w:rsidP="00320B7C">
      <w:pPr>
        <w:spacing w:after="0"/>
        <w:jc w:val="both"/>
        <w:rPr>
          <w:rFonts w:ascii="Arial" w:hAnsi="Arial" w:cs="Arial"/>
        </w:rPr>
      </w:pPr>
      <w:r w:rsidRPr="00590E49">
        <w:rPr>
          <w:rFonts w:ascii="Arial" w:hAnsi="Arial" w:cs="Arial"/>
        </w:rPr>
        <w:t xml:space="preserve">Obálka, resp. datová zpráva, obsahující žádost včetně požadovaných listin (příloh) </w:t>
      </w:r>
      <w:r w:rsidRPr="00590E49">
        <w:rPr>
          <w:rFonts w:ascii="Arial" w:hAnsi="Arial" w:cs="Arial"/>
          <w:b/>
        </w:rPr>
        <w:t>musí být označena</w:t>
      </w:r>
      <w:r w:rsidRPr="00590E49">
        <w:rPr>
          <w:rFonts w:ascii="Arial" w:hAnsi="Arial" w:cs="Arial"/>
        </w:rPr>
        <w:t xml:space="preserve"> slovy: </w:t>
      </w:r>
      <w:r w:rsidRPr="00590E49">
        <w:rPr>
          <w:rFonts w:ascii="Arial" w:hAnsi="Arial" w:cs="Arial"/>
          <w:b/>
        </w:rPr>
        <w:t xml:space="preserve">„Neotevírat“ a </w:t>
      </w:r>
      <w:r w:rsidRPr="00590E49">
        <w:rPr>
          <w:rFonts w:ascii="Arial" w:hAnsi="Arial" w:cs="Arial"/>
        </w:rPr>
        <w:t>„</w:t>
      </w:r>
      <w:r w:rsidRPr="00590E49">
        <w:rPr>
          <w:rFonts w:ascii="Arial" w:hAnsi="Arial" w:cs="Arial"/>
          <w:b/>
        </w:rPr>
        <w:t xml:space="preserve">Výběrové řízení pod č. j. </w:t>
      </w:r>
      <w:r w:rsidR="004F483E" w:rsidRPr="004F483E">
        <w:rPr>
          <w:rStyle w:val="cj1"/>
          <w:rFonts w:ascii="Arial" w:hAnsi="Arial" w:cs="Arial"/>
          <w:b/>
          <w:bCs/>
          <w:szCs w:val="24"/>
        </w:rPr>
        <w:t>UPCR-</w:t>
      </w:r>
      <w:r w:rsidR="00400873">
        <w:rPr>
          <w:rStyle w:val="cj1"/>
          <w:rFonts w:ascii="Arial" w:hAnsi="Arial" w:cs="Arial"/>
          <w:b/>
          <w:bCs/>
          <w:szCs w:val="24"/>
        </w:rPr>
        <w:t>2022</w:t>
      </w:r>
      <w:r w:rsidR="004F483E" w:rsidRPr="004F483E">
        <w:rPr>
          <w:rStyle w:val="cj1"/>
          <w:rFonts w:ascii="Arial" w:hAnsi="Arial" w:cs="Arial"/>
          <w:b/>
          <w:bCs/>
          <w:szCs w:val="24"/>
        </w:rPr>
        <w:t>/</w:t>
      </w:r>
      <w:r w:rsidR="008658DB" w:rsidRPr="008658DB">
        <w:rPr>
          <w:rStyle w:val="cj1"/>
          <w:rFonts w:ascii="Arial" w:hAnsi="Arial" w:cs="Arial"/>
          <w:b/>
          <w:bCs/>
          <w:szCs w:val="24"/>
        </w:rPr>
        <w:t>5791</w:t>
      </w:r>
      <w:r w:rsidR="004F483E" w:rsidRPr="004F483E">
        <w:rPr>
          <w:rStyle w:val="cj1"/>
          <w:rFonts w:ascii="Arial" w:hAnsi="Arial" w:cs="Arial"/>
          <w:b/>
          <w:bCs/>
          <w:szCs w:val="24"/>
        </w:rPr>
        <w:t>-78099815</w:t>
      </w:r>
      <w:r w:rsidRPr="00590E49">
        <w:rPr>
          <w:rFonts w:ascii="Arial" w:hAnsi="Arial" w:cs="Arial"/>
        </w:rPr>
        <w:t>“.</w:t>
      </w:r>
    </w:p>
    <w:p w14:paraId="53C6F31A" w14:textId="77777777" w:rsidR="00320B7C" w:rsidRDefault="00320B7C" w:rsidP="00320B7C">
      <w:pPr>
        <w:spacing w:after="0"/>
        <w:jc w:val="both"/>
        <w:rPr>
          <w:rFonts w:ascii="Arial" w:hAnsi="Arial" w:cs="Arial"/>
        </w:rPr>
      </w:pPr>
    </w:p>
    <w:p w14:paraId="1268FE0C" w14:textId="77777777" w:rsidR="005B53A7" w:rsidRPr="00590E49" w:rsidRDefault="005B53A7" w:rsidP="00320B7C">
      <w:pPr>
        <w:spacing w:after="0"/>
        <w:jc w:val="both"/>
        <w:rPr>
          <w:rFonts w:ascii="Arial" w:hAnsi="Arial" w:cs="Arial"/>
        </w:rPr>
      </w:pPr>
    </w:p>
    <w:p w14:paraId="60E6BE6A" w14:textId="77777777" w:rsidR="00320B7C" w:rsidRPr="005D1124" w:rsidRDefault="00320B7C" w:rsidP="00320B7C">
      <w:pPr>
        <w:spacing w:after="0"/>
        <w:jc w:val="both"/>
        <w:rPr>
          <w:rFonts w:ascii="Arial" w:eastAsia="Calibri" w:hAnsi="Arial" w:cs="Arial"/>
          <w:szCs w:val="24"/>
          <w:highlight w:val="yellow"/>
        </w:rPr>
      </w:pPr>
      <w:r w:rsidRPr="00590E49">
        <w:rPr>
          <w:rFonts w:ascii="Arial" w:eastAsia="Times New Roman" w:hAnsi="Arial" w:cs="Arial"/>
          <w:b/>
          <w:szCs w:val="24"/>
          <w:lang w:eastAsia="cs-CZ"/>
        </w:rPr>
        <w:lastRenderedPageBreak/>
        <w:t>Výběrového řízení na výše uvedené služební místo se v souladu se zákonem může zúčastnit žadatel, který:</w:t>
      </w:r>
    </w:p>
    <w:p w14:paraId="0F23E138" w14:textId="77777777" w:rsidR="00320B7C" w:rsidRPr="005D1124" w:rsidRDefault="00320B7C" w:rsidP="00320B7C">
      <w:pPr>
        <w:spacing w:after="0"/>
        <w:jc w:val="both"/>
        <w:rPr>
          <w:rFonts w:ascii="Arial" w:eastAsia="Calibri" w:hAnsi="Arial" w:cs="Arial"/>
          <w:szCs w:val="24"/>
          <w:highlight w:val="yellow"/>
        </w:rPr>
      </w:pPr>
    </w:p>
    <w:p w14:paraId="6E83ECB8" w14:textId="77777777" w:rsidR="00320B7C" w:rsidRPr="003E58CE" w:rsidRDefault="00320B7C" w:rsidP="00320B7C">
      <w:pPr>
        <w:spacing w:after="0"/>
        <w:jc w:val="both"/>
        <w:rPr>
          <w:rFonts w:ascii="Arial" w:eastAsia="Calibri" w:hAnsi="Arial" w:cs="Arial"/>
          <w:b/>
          <w:szCs w:val="24"/>
        </w:rPr>
      </w:pPr>
      <w:r w:rsidRPr="003E58CE">
        <w:rPr>
          <w:rFonts w:ascii="Arial" w:eastAsia="Calibri" w:hAnsi="Arial" w:cs="Arial"/>
          <w:b/>
          <w:szCs w:val="24"/>
        </w:rPr>
        <w:t>1. splňuje základní předpoklady stanovené zákonem, tj.:</w:t>
      </w:r>
    </w:p>
    <w:p w14:paraId="561D44B4" w14:textId="77777777" w:rsidR="00320B7C" w:rsidRPr="003E58CE" w:rsidRDefault="00320B7C" w:rsidP="00320B7C">
      <w:pPr>
        <w:spacing w:after="0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14:paraId="3BE1A2F4" w14:textId="77777777" w:rsidR="00320B7C" w:rsidRPr="003E58CE" w:rsidRDefault="00320B7C" w:rsidP="00320B7C">
      <w:pPr>
        <w:numPr>
          <w:ilvl w:val="0"/>
          <w:numId w:val="8"/>
        </w:numPr>
        <w:spacing w:after="120"/>
        <w:ind w:left="568" w:hanging="284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b/>
          <w:szCs w:val="24"/>
        </w:rPr>
        <w:t>je státním občanem České republiky</w:t>
      </w:r>
      <w:r w:rsidRPr="003E58CE">
        <w:rPr>
          <w:rFonts w:ascii="Arial" w:eastAsia="Calibri" w:hAnsi="Arial" w:cs="Arial"/>
          <w:szCs w:val="24"/>
        </w:rPr>
        <w:t>, občanem jiného členského státu Evropské unie nebo občanem státu, který je smluvním státem Dohody o Evropském hospodářském prostoru [§ 25 odst. 1 písm. a) zákona];</w:t>
      </w:r>
    </w:p>
    <w:p w14:paraId="488854BE" w14:textId="138F10D3" w:rsidR="00320B7C" w:rsidRPr="003E58CE" w:rsidRDefault="00320B7C" w:rsidP="00400873">
      <w:pPr>
        <w:spacing w:after="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 xml:space="preserve"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</w:t>
      </w:r>
      <w:r w:rsidRPr="003E58CE">
        <w:rPr>
          <w:rFonts w:ascii="Arial" w:hAnsi="Arial" w:cs="Arial"/>
        </w:rPr>
        <w:t>občanství</w:t>
      </w:r>
      <w:r w:rsidRPr="003E58CE">
        <w:rPr>
          <w:rFonts w:ascii="Arial" w:eastAsia="Calibri" w:hAnsi="Arial" w:cs="Arial"/>
          <w:szCs w:val="24"/>
        </w:rPr>
        <w:t>; uvedenou listinu lze v takovém případě doložit následně, nejpozději před konáním pohovoru</w:t>
      </w:r>
      <w:r>
        <w:rPr>
          <w:rFonts w:ascii="Arial" w:eastAsia="Calibri" w:hAnsi="Arial" w:cs="Arial"/>
          <w:szCs w:val="24"/>
        </w:rPr>
        <w:t xml:space="preserve"> </w:t>
      </w:r>
      <w:r w:rsidRPr="00002D33">
        <w:rPr>
          <w:rFonts w:ascii="Arial" w:eastAsia="Calibri" w:hAnsi="Arial" w:cs="Arial"/>
          <w:b/>
          <w:sz w:val="20"/>
          <w:szCs w:val="20"/>
        </w:rPr>
        <w:t>(písemné čestné prohlášení o státním občanství je zahrnuto v žádosti a bude považováno za doložené, pokud žadatel zaškrtne a doplní příslušné pole vztahující k tomuto čestnému prohlášení)</w:t>
      </w:r>
      <w:r w:rsidRPr="00002D33">
        <w:rPr>
          <w:rFonts w:ascii="Arial" w:eastAsia="Calibri" w:hAnsi="Arial" w:cs="Arial"/>
          <w:b/>
          <w:szCs w:val="24"/>
        </w:rPr>
        <w:t>;</w:t>
      </w:r>
    </w:p>
    <w:p w14:paraId="3127E2C7" w14:textId="77777777" w:rsidR="00320B7C" w:rsidRPr="003E58CE" w:rsidRDefault="00320B7C" w:rsidP="00320B7C">
      <w:pPr>
        <w:spacing w:after="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>Žadatel, který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</w:t>
      </w:r>
    </w:p>
    <w:p w14:paraId="6233B964" w14:textId="77777777" w:rsidR="00320B7C" w:rsidRPr="003E58CE" w:rsidRDefault="00320B7C" w:rsidP="00320B7C">
      <w:pPr>
        <w:numPr>
          <w:ilvl w:val="0"/>
          <w:numId w:val="8"/>
        </w:numPr>
        <w:spacing w:after="0"/>
        <w:ind w:left="567" w:hanging="283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b/>
          <w:szCs w:val="24"/>
        </w:rPr>
        <w:t>dosáhl věku 18 let</w:t>
      </w:r>
      <w:r w:rsidRPr="003E58CE">
        <w:rPr>
          <w:rFonts w:ascii="Arial" w:eastAsia="Calibri" w:hAnsi="Arial" w:cs="Arial"/>
          <w:szCs w:val="24"/>
        </w:rPr>
        <w:t xml:space="preserve"> [§ 25 odst. 1 písm. b) zákona];</w:t>
      </w:r>
    </w:p>
    <w:p w14:paraId="755C2E02" w14:textId="77777777" w:rsidR="00320B7C" w:rsidRPr="003E58CE" w:rsidRDefault="00320B7C" w:rsidP="00320B7C">
      <w:pPr>
        <w:numPr>
          <w:ilvl w:val="0"/>
          <w:numId w:val="8"/>
        </w:numPr>
        <w:spacing w:after="0"/>
        <w:ind w:left="567" w:hanging="283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b/>
          <w:szCs w:val="24"/>
        </w:rPr>
        <w:t>je plně svéprávný</w:t>
      </w:r>
      <w:r w:rsidRPr="003E58CE">
        <w:rPr>
          <w:rFonts w:ascii="Arial" w:eastAsia="Calibri" w:hAnsi="Arial" w:cs="Arial"/>
          <w:szCs w:val="24"/>
        </w:rPr>
        <w:t xml:space="preserve"> [§ 25 odst. 1 písm. c) zákona]; </w:t>
      </w:r>
    </w:p>
    <w:p w14:paraId="6C5DE627" w14:textId="77777777" w:rsidR="00320B7C" w:rsidRPr="00002D33" w:rsidRDefault="00320B7C" w:rsidP="00320B7C">
      <w:pPr>
        <w:spacing w:after="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 xml:space="preserve">Splnění tohoto předpokladu se podle § 26 odst. 1 věta šestá zákona dokládá písemným čestným </w:t>
      </w:r>
      <w:r w:rsidRPr="00002D33">
        <w:rPr>
          <w:rFonts w:ascii="Arial" w:hAnsi="Arial" w:cs="Arial"/>
        </w:rPr>
        <w:t xml:space="preserve">prohlášením </w:t>
      </w:r>
      <w:r w:rsidRPr="00002D33">
        <w:rPr>
          <w:rFonts w:ascii="Arial" w:eastAsia="Calibri" w:hAnsi="Arial" w:cs="Arial"/>
          <w:b/>
          <w:sz w:val="20"/>
          <w:szCs w:val="20"/>
        </w:rPr>
        <w:t>(písemné čestné prohlášení o svéprávnosti je zahrnuto v žádosti)</w:t>
      </w:r>
      <w:r w:rsidRPr="00002D33">
        <w:rPr>
          <w:rFonts w:ascii="Arial" w:eastAsia="Calibri" w:hAnsi="Arial" w:cs="Arial"/>
          <w:szCs w:val="24"/>
        </w:rPr>
        <w:t>;</w:t>
      </w:r>
    </w:p>
    <w:p w14:paraId="695367DE" w14:textId="77777777" w:rsidR="00320B7C" w:rsidRPr="003E58CE" w:rsidRDefault="00320B7C" w:rsidP="00320B7C">
      <w:pPr>
        <w:numPr>
          <w:ilvl w:val="0"/>
          <w:numId w:val="8"/>
        </w:numPr>
        <w:spacing w:after="0"/>
        <w:ind w:left="567" w:hanging="283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b/>
          <w:szCs w:val="24"/>
        </w:rPr>
        <w:t>je bezúhonný</w:t>
      </w:r>
      <w:r w:rsidRPr="003E58CE">
        <w:rPr>
          <w:rFonts w:ascii="Arial" w:eastAsia="Calibri" w:hAnsi="Arial" w:cs="Arial"/>
          <w:szCs w:val="24"/>
        </w:rPr>
        <w:t xml:space="preserve"> [§ 25 odst. 1 písm. d) zákona];</w:t>
      </w:r>
    </w:p>
    <w:p w14:paraId="3FC499AC" w14:textId="77777777" w:rsidR="00320B7C" w:rsidRPr="003E58CE" w:rsidRDefault="00320B7C" w:rsidP="00320B7C">
      <w:pPr>
        <w:spacing w:after="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 xml:space="preserve">Splnění tohoto předpokladu se podle § 26 odst. 1 věta druhá zákona dokládá výpisem z Rejstříku trestů, který nesmí být starší než 3 měsíce. Pokud žadatel do žádosti poskytne údaje nutné k obstarání výpisu z evidence Rejstříku </w:t>
      </w:r>
      <w:r w:rsidRPr="003E58CE">
        <w:rPr>
          <w:rFonts w:ascii="Arial" w:hAnsi="Arial" w:cs="Arial"/>
        </w:rPr>
        <w:t>trestů</w:t>
      </w:r>
      <w:r w:rsidRPr="003E58CE">
        <w:rPr>
          <w:rFonts w:ascii="Arial" w:eastAsia="Calibri" w:hAnsi="Arial" w:cs="Arial"/>
          <w:szCs w:val="24"/>
        </w:rPr>
        <w:t xml:space="preserve">, není již povinen výpis z evidence Rejstříku trestů doložit, neboť si ho služební orgán vyžádá na základě poskytnutých údajů přímo od Rejstříku </w:t>
      </w:r>
      <w:r w:rsidRPr="00002D33">
        <w:rPr>
          <w:rFonts w:ascii="Arial" w:eastAsia="Calibri" w:hAnsi="Arial" w:cs="Arial"/>
          <w:szCs w:val="24"/>
        </w:rPr>
        <w:t>trestů</w:t>
      </w:r>
      <w:r w:rsidRPr="00002D33">
        <w:rPr>
          <w:rFonts w:ascii="Arial" w:eastAsia="Calibri" w:hAnsi="Arial" w:cs="Arial"/>
          <w:b/>
          <w:szCs w:val="24"/>
        </w:rPr>
        <w:t xml:space="preserve"> </w:t>
      </w:r>
      <w:r w:rsidRPr="00002D33">
        <w:rPr>
          <w:rFonts w:ascii="Arial" w:eastAsia="Calibri" w:hAnsi="Arial" w:cs="Arial"/>
          <w:b/>
          <w:sz w:val="20"/>
          <w:szCs w:val="20"/>
        </w:rPr>
        <w:t>(rozsah údajů nutných pro obstarání výpisu z evidence Rejstříku trestů je uveden v žádosti)</w:t>
      </w:r>
      <w:r w:rsidRPr="00002D33">
        <w:rPr>
          <w:rFonts w:ascii="Arial" w:eastAsia="Calibri" w:hAnsi="Arial" w:cs="Arial"/>
          <w:b/>
          <w:szCs w:val="24"/>
        </w:rPr>
        <w:t>.</w:t>
      </w:r>
    </w:p>
    <w:p w14:paraId="74483625" w14:textId="77777777" w:rsidR="00320B7C" w:rsidRPr="003E58CE" w:rsidRDefault="00320B7C" w:rsidP="00320B7C">
      <w:pPr>
        <w:spacing w:after="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 xml:space="preserve">Není-li žadatel státním občanem České republiky, je povinen doložit bezúhonnost obdobným dokladem o </w:t>
      </w:r>
      <w:r w:rsidRPr="003E58CE">
        <w:rPr>
          <w:rFonts w:ascii="Arial" w:hAnsi="Arial" w:cs="Arial"/>
          <w:bCs/>
        </w:rPr>
        <w:t>bezúhonnosti</w:t>
      </w:r>
      <w:r w:rsidRPr="003E58CE">
        <w:rPr>
          <w:rFonts w:ascii="Arial" w:eastAsia="Calibri" w:hAnsi="Arial" w:cs="Arial"/>
          <w:szCs w:val="24"/>
        </w:rPr>
        <w:t xml:space="preserve">;  </w:t>
      </w:r>
    </w:p>
    <w:p w14:paraId="11522168" w14:textId="77777777" w:rsidR="00320B7C" w:rsidRPr="003E58CE" w:rsidRDefault="00320B7C" w:rsidP="00320B7C">
      <w:pPr>
        <w:numPr>
          <w:ilvl w:val="0"/>
          <w:numId w:val="8"/>
        </w:numPr>
        <w:spacing w:after="0"/>
        <w:ind w:left="567" w:hanging="283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b/>
          <w:szCs w:val="24"/>
        </w:rPr>
        <w:t>dosáhl vzdělání stanoveného zákonem pro toto služební místo</w:t>
      </w:r>
      <w:r w:rsidRPr="003E58CE">
        <w:rPr>
          <w:rFonts w:ascii="Arial" w:eastAsia="Calibri" w:hAnsi="Arial" w:cs="Arial"/>
          <w:szCs w:val="24"/>
        </w:rPr>
        <w:t xml:space="preserve"> [§ 25 odst. 1 písm. e) zákona], tj. </w:t>
      </w:r>
      <w:r>
        <w:rPr>
          <w:rFonts w:ascii="Arial" w:eastAsia="Calibri" w:hAnsi="Arial" w:cs="Arial"/>
          <w:szCs w:val="24"/>
        </w:rPr>
        <w:t>minimálně středního vzdělání s maturitní zkouškou</w:t>
      </w:r>
      <w:r w:rsidRPr="003E58CE">
        <w:rPr>
          <w:rFonts w:ascii="Arial" w:eastAsia="Calibri" w:hAnsi="Arial" w:cs="Arial"/>
          <w:szCs w:val="24"/>
        </w:rPr>
        <w:t xml:space="preserve">. </w:t>
      </w:r>
    </w:p>
    <w:p w14:paraId="16D83EEB" w14:textId="77777777" w:rsidR="00320B7C" w:rsidRPr="003E58CE" w:rsidRDefault="00320B7C" w:rsidP="00320B7C">
      <w:pPr>
        <w:spacing w:after="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 xml:space="preserve">Splnění tohoto předpokladu se podle § 26 odst. 1 věta první zákona dokládá příslušnými listinami, tj. originálem nebo úředně ověřenou kopií dokladu </w:t>
      </w:r>
      <w:r w:rsidRPr="003E58CE">
        <w:rPr>
          <w:rFonts w:ascii="Arial" w:eastAsia="Calibri" w:hAnsi="Arial" w:cs="Arial"/>
          <w:szCs w:val="24"/>
        </w:rPr>
        <w:br/>
        <w:t xml:space="preserve">o dosaženém vzdělání. Při podání žádosti lze podle § 26 odst. 2 zákona doložit pouze písemné čestné prohlášení o dosaženém </w:t>
      </w:r>
      <w:r w:rsidRPr="003E58CE">
        <w:rPr>
          <w:rFonts w:ascii="Arial" w:hAnsi="Arial" w:cs="Arial"/>
        </w:rPr>
        <w:t>vzdělání</w:t>
      </w:r>
      <w:r w:rsidRPr="003E58CE">
        <w:rPr>
          <w:rFonts w:ascii="Arial" w:eastAsia="Calibri" w:hAnsi="Arial" w:cs="Arial"/>
          <w:szCs w:val="24"/>
        </w:rPr>
        <w:t>; uvedenou listinu lze v takovém případě doložit následně, nejpozději před konáním pohovoru</w:t>
      </w:r>
      <w:r>
        <w:rPr>
          <w:rFonts w:ascii="Arial" w:eastAsia="Calibri" w:hAnsi="Arial" w:cs="Arial"/>
          <w:szCs w:val="24"/>
        </w:rPr>
        <w:t xml:space="preserve"> </w:t>
      </w:r>
      <w:r w:rsidRPr="00002D33">
        <w:rPr>
          <w:rFonts w:ascii="Arial" w:eastAsia="Calibri" w:hAnsi="Arial" w:cs="Arial"/>
          <w:b/>
          <w:sz w:val="20"/>
          <w:szCs w:val="20"/>
        </w:rPr>
        <w:t>(písemné čestné prohlášení o dosaženém vzdělání je zahrnuto v žádosti a bude považováno za doložené, pokud žadatel zaškrtne a doplní příslušné pole vztahující k tomuto čestnému prohlášení)</w:t>
      </w:r>
      <w:r w:rsidRPr="00002D33">
        <w:rPr>
          <w:rFonts w:ascii="Arial" w:eastAsia="Calibri" w:hAnsi="Arial" w:cs="Arial"/>
          <w:szCs w:val="24"/>
        </w:rPr>
        <w:t xml:space="preserve">;  </w:t>
      </w:r>
    </w:p>
    <w:p w14:paraId="00F27054" w14:textId="77777777" w:rsidR="00320B7C" w:rsidRPr="003E58CE" w:rsidRDefault="00320B7C" w:rsidP="00320B7C">
      <w:pPr>
        <w:numPr>
          <w:ilvl w:val="0"/>
          <w:numId w:val="8"/>
        </w:numPr>
        <w:spacing w:after="0"/>
        <w:ind w:left="567" w:hanging="283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b/>
          <w:szCs w:val="24"/>
        </w:rPr>
        <w:lastRenderedPageBreak/>
        <w:t>má potřebnou zdravotní způsobilost</w:t>
      </w:r>
      <w:r w:rsidRPr="003E58CE">
        <w:rPr>
          <w:rFonts w:ascii="Arial" w:eastAsia="Calibri" w:hAnsi="Arial" w:cs="Arial"/>
          <w:szCs w:val="24"/>
        </w:rPr>
        <w:t xml:space="preserve"> [§ 25 odst. 1 písm. f) zákona]; </w:t>
      </w:r>
    </w:p>
    <w:p w14:paraId="6FCBE768" w14:textId="77777777" w:rsidR="00320B7C" w:rsidRPr="003E58CE" w:rsidRDefault="00320B7C" w:rsidP="00320B7C">
      <w:pPr>
        <w:spacing w:after="240"/>
        <w:ind w:left="567"/>
        <w:jc w:val="both"/>
        <w:rPr>
          <w:rFonts w:ascii="Arial" w:eastAsia="Calibri" w:hAnsi="Arial" w:cs="Arial"/>
          <w:szCs w:val="24"/>
        </w:rPr>
      </w:pPr>
      <w:r w:rsidRPr="003E58CE">
        <w:rPr>
          <w:rFonts w:ascii="Arial" w:eastAsia="Calibri" w:hAnsi="Arial" w:cs="Arial"/>
          <w:szCs w:val="24"/>
        </w:rPr>
        <w:t xml:space="preserve">Splnění tohoto předpokladu se podle § 26 odst. 3 zákona dokládá písemným čestným </w:t>
      </w:r>
      <w:r w:rsidRPr="003E58CE">
        <w:rPr>
          <w:rFonts w:ascii="Arial" w:hAnsi="Arial" w:cs="Arial"/>
        </w:rPr>
        <w:t>prohlášením</w:t>
      </w:r>
      <w:r w:rsidRPr="003E58CE">
        <w:rPr>
          <w:rFonts w:ascii="Arial" w:eastAsia="Calibri" w:hAnsi="Arial" w:cs="Arial"/>
          <w:szCs w:val="24"/>
        </w:rPr>
        <w:t xml:space="preserve">. </w:t>
      </w:r>
      <w:r w:rsidRPr="00002D33">
        <w:rPr>
          <w:rFonts w:ascii="Arial" w:eastAsia="Calibri" w:hAnsi="Arial" w:cs="Arial"/>
          <w:b/>
          <w:szCs w:val="24"/>
        </w:rPr>
        <w:t xml:space="preserve">Písemné čestné prohlášení o zdravotní způsobilosti je zahrnuto v žádosti. </w:t>
      </w:r>
      <w:r w:rsidRPr="003E58CE">
        <w:rPr>
          <w:rFonts w:ascii="Arial" w:eastAsia="Calibri" w:hAnsi="Arial" w:cs="Arial"/>
          <w:szCs w:val="24"/>
        </w:rPr>
        <w:t>U nejvhodnějšího žadatele vybraného podle § 28 odst. 2 nebo 3 zákona služební orgán ověří splnění tohoto předpokladu zajištěním vstupní lékařské prohlídky podle zákona o specifických lékařských službách.</w:t>
      </w:r>
    </w:p>
    <w:p w14:paraId="7C797704" w14:textId="77777777" w:rsidR="00320B7C" w:rsidRPr="003E58CE" w:rsidRDefault="00320B7C" w:rsidP="00320B7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3E58CE">
        <w:rPr>
          <w:rFonts w:ascii="Arial" w:eastAsia="Times New Roman" w:hAnsi="Arial" w:cs="Arial"/>
          <w:b/>
          <w:szCs w:val="24"/>
          <w:lang w:eastAsia="cs-CZ"/>
        </w:rPr>
        <w:t>K žádosti dále žadatel přiloží:</w:t>
      </w:r>
    </w:p>
    <w:p w14:paraId="5AD7D1F5" w14:textId="77777777" w:rsidR="00320B7C" w:rsidRPr="003E58CE" w:rsidRDefault="00320B7C" w:rsidP="00320B7C">
      <w:pPr>
        <w:numPr>
          <w:ilvl w:val="0"/>
          <w:numId w:val="2"/>
        </w:numPr>
        <w:spacing w:before="100" w:beforeAutospacing="1" w:after="120"/>
        <w:ind w:left="714" w:hanging="357"/>
        <w:jc w:val="both"/>
        <w:rPr>
          <w:rFonts w:ascii="Arial" w:eastAsia="Times New Roman" w:hAnsi="Arial" w:cs="Arial"/>
          <w:szCs w:val="24"/>
          <w:lang w:eastAsia="cs-CZ"/>
        </w:rPr>
      </w:pPr>
      <w:r w:rsidRPr="003E58CE">
        <w:rPr>
          <w:rFonts w:ascii="Arial" w:eastAsia="Times New Roman" w:hAnsi="Arial" w:cs="Arial"/>
          <w:szCs w:val="24"/>
          <w:lang w:eastAsia="cs-CZ"/>
        </w:rPr>
        <w:t>strukturovaný profesní životopis.</w:t>
      </w:r>
    </w:p>
    <w:p w14:paraId="249E8770" w14:textId="77777777" w:rsidR="00F00546" w:rsidRDefault="00F00546" w:rsidP="007319C8">
      <w:pPr>
        <w:spacing w:after="120"/>
        <w:jc w:val="both"/>
        <w:rPr>
          <w:rFonts w:ascii="Arial" w:hAnsi="Arial" w:cs="Arial"/>
        </w:rPr>
      </w:pPr>
    </w:p>
    <w:p w14:paraId="70BE8896" w14:textId="273D9475" w:rsidR="004A6120" w:rsidRDefault="00E47A8E" w:rsidP="00320B7C">
      <w:pPr>
        <w:tabs>
          <w:tab w:val="center" w:pos="6521"/>
        </w:tabs>
        <w:spacing w:after="0"/>
        <w:jc w:val="both"/>
        <w:rPr>
          <w:rFonts w:ascii="Arial" w:hAnsi="Arial" w:cs="Arial"/>
          <w:szCs w:val="24"/>
        </w:rPr>
      </w:pPr>
      <w:r w:rsidRPr="00590E49">
        <w:rPr>
          <w:rFonts w:ascii="Arial" w:hAnsi="Arial" w:cs="Arial"/>
          <w:szCs w:val="24"/>
        </w:rPr>
        <w:t xml:space="preserve">Vyvěšeno dne </w:t>
      </w:r>
      <w:r w:rsidR="008658DB">
        <w:rPr>
          <w:rFonts w:ascii="Arial" w:eastAsia="Times New Roman" w:hAnsi="Arial" w:cs="Arial"/>
          <w:szCs w:val="24"/>
          <w:lang w:eastAsia="cs-CZ"/>
        </w:rPr>
        <w:t>19</w:t>
      </w:r>
      <w:r w:rsidR="005B53A7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400873">
        <w:rPr>
          <w:rFonts w:ascii="Arial" w:eastAsia="Times New Roman" w:hAnsi="Arial" w:cs="Arial"/>
          <w:szCs w:val="24"/>
          <w:lang w:eastAsia="cs-CZ"/>
        </w:rPr>
        <w:t>ledna</w:t>
      </w:r>
      <w:r w:rsidR="005B53A7">
        <w:rPr>
          <w:rFonts w:ascii="Arial" w:eastAsia="Times New Roman" w:hAnsi="Arial" w:cs="Arial"/>
          <w:szCs w:val="24"/>
          <w:lang w:eastAsia="cs-CZ"/>
        </w:rPr>
        <w:t xml:space="preserve"> </w:t>
      </w:r>
      <w:r w:rsidR="00400873">
        <w:rPr>
          <w:rFonts w:ascii="Arial" w:eastAsia="Times New Roman" w:hAnsi="Arial" w:cs="Arial"/>
          <w:szCs w:val="24"/>
          <w:lang w:eastAsia="cs-CZ"/>
        </w:rPr>
        <w:t>2022</w:t>
      </w:r>
      <w:r w:rsidRPr="00590E49">
        <w:rPr>
          <w:rFonts w:ascii="Arial" w:hAnsi="Arial" w:cs="Arial"/>
          <w:szCs w:val="24"/>
        </w:rPr>
        <w:tab/>
      </w:r>
    </w:p>
    <w:p w14:paraId="588AC579" w14:textId="77777777" w:rsidR="00320B7C" w:rsidRPr="003E58CE" w:rsidRDefault="00320B7C" w:rsidP="00320B7C">
      <w:pPr>
        <w:tabs>
          <w:tab w:val="center" w:pos="6521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E58CE">
        <w:rPr>
          <w:rFonts w:ascii="Arial" w:hAnsi="Arial" w:cs="Arial"/>
          <w:szCs w:val="24"/>
        </w:rPr>
        <w:t>………………………………….</w:t>
      </w:r>
    </w:p>
    <w:p w14:paraId="5EC68AD9" w14:textId="6ECAE489" w:rsidR="00320B7C" w:rsidRPr="003E58CE" w:rsidRDefault="00320B7C" w:rsidP="00320B7C">
      <w:pPr>
        <w:tabs>
          <w:tab w:val="center" w:pos="666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3E58CE">
        <w:rPr>
          <w:rFonts w:ascii="Arial" w:hAnsi="Arial" w:cs="Arial"/>
          <w:szCs w:val="24"/>
        </w:rPr>
        <w:tab/>
        <w:t>Mgr. Viktor Najmon</w:t>
      </w:r>
      <w:r w:rsidR="00400873">
        <w:rPr>
          <w:rFonts w:ascii="Arial" w:hAnsi="Arial" w:cs="Arial"/>
          <w:szCs w:val="24"/>
        </w:rPr>
        <w:t xml:space="preserve"> </w:t>
      </w:r>
      <w:r w:rsidRPr="003E58CE">
        <w:rPr>
          <w:rFonts w:ascii="Arial" w:hAnsi="Arial" w:cs="Arial"/>
          <w:szCs w:val="24"/>
        </w:rPr>
        <w:t>v. r.</w:t>
      </w:r>
    </w:p>
    <w:p w14:paraId="01C98326" w14:textId="77777777" w:rsidR="00320B7C" w:rsidRDefault="00320B7C" w:rsidP="005B53A7">
      <w:pPr>
        <w:tabs>
          <w:tab w:val="center" w:pos="6663"/>
        </w:tabs>
        <w:spacing w:after="0" w:line="240" w:lineRule="auto"/>
        <w:rPr>
          <w:rFonts w:ascii="Arial" w:hAnsi="Arial" w:cs="Arial"/>
          <w:szCs w:val="24"/>
        </w:rPr>
      </w:pPr>
      <w:r w:rsidRPr="003E58CE">
        <w:rPr>
          <w:rFonts w:ascii="Arial" w:hAnsi="Arial" w:cs="Arial"/>
          <w:szCs w:val="24"/>
        </w:rPr>
        <w:tab/>
      </w:r>
      <w:r w:rsidR="005B53A7" w:rsidRPr="00A15A17">
        <w:rPr>
          <w:rFonts w:ascii="Arial" w:hAnsi="Arial" w:cs="Arial"/>
          <w:szCs w:val="24"/>
        </w:rPr>
        <w:t>generální ředitel Úřadu práce ČR</w:t>
      </w:r>
    </w:p>
    <w:p w14:paraId="2AB8F3E4" w14:textId="77777777" w:rsidR="004A6120" w:rsidRPr="00F11FEE" w:rsidRDefault="004A6120" w:rsidP="00F11FEE">
      <w:pPr>
        <w:tabs>
          <w:tab w:val="center" w:pos="6521"/>
        </w:tabs>
        <w:spacing w:after="0"/>
        <w:jc w:val="both"/>
        <w:rPr>
          <w:rFonts w:ascii="Arial" w:hAnsi="Arial" w:cs="Arial"/>
          <w:szCs w:val="24"/>
        </w:rPr>
      </w:pPr>
    </w:p>
    <w:sectPr w:rsidR="004A6120" w:rsidRPr="00F11FEE" w:rsidSect="00DA1F1A">
      <w:endnotePr>
        <w:numFmt w:val="decimal"/>
      </w:endnotePr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4C63" w14:textId="77777777" w:rsidR="00B12782" w:rsidRDefault="00B12782" w:rsidP="004B3709">
      <w:pPr>
        <w:spacing w:after="0" w:line="240" w:lineRule="auto"/>
      </w:pPr>
      <w:r>
        <w:separator/>
      </w:r>
    </w:p>
  </w:endnote>
  <w:endnote w:type="continuationSeparator" w:id="0">
    <w:p w14:paraId="18BDAC34" w14:textId="77777777" w:rsidR="00B12782" w:rsidRDefault="00B12782" w:rsidP="004B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3651" w14:textId="77777777" w:rsidR="00B12782" w:rsidRDefault="00B12782" w:rsidP="004B3709">
      <w:pPr>
        <w:spacing w:after="0" w:line="240" w:lineRule="auto"/>
      </w:pPr>
      <w:r>
        <w:separator/>
      </w:r>
    </w:p>
  </w:footnote>
  <w:footnote w:type="continuationSeparator" w:id="0">
    <w:p w14:paraId="1249CA99" w14:textId="77777777" w:rsidR="00B12782" w:rsidRDefault="00B12782" w:rsidP="004B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4B5"/>
    <w:multiLevelType w:val="hybridMultilevel"/>
    <w:tmpl w:val="F7B47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C45"/>
    <w:multiLevelType w:val="multilevel"/>
    <w:tmpl w:val="FF5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C58CD"/>
    <w:multiLevelType w:val="multilevel"/>
    <w:tmpl w:val="F1E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F11DC"/>
    <w:multiLevelType w:val="hybridMultilevel"/>
    <w:tmpl w:val="D23A9BCE"/>
    <w:lvl w:ilvl="0" w:tplc="64AC727A">
      <w:start w:val="1"/>
      <w:numFmt w:val="lowerLetter"/>
      <w:lvlText w:val="%1)"/>
      <w:lvlJc w:val="righ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55FE"/>
    <w:multiLevelType w:val="hybridMultilevel"/>
    <w:tmpl w:val="7BDACDFC"/>
    <w:lvl w:ilvl="0" w:tplc="04050019">
      <w:start w:val="1"/>
      <w:numFmt w:val="lowerLetter"/>
      <w:lvlText w:val="%1."/>
      <w:lvlJc w:val="left"/>
      <w:pPr>
        <w:ind w:left="1321" w:hanging="360"/>
      </w:p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4F8865A6"/>
    <w:multiLevelType w:val="hybridMultilevel"/>
    <w:tmpl w:val="8034E364"/>
    <w:lvl w:ilvl="0" w:tplc="2A567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37FCA"/>
    <w:multiLevelType w:val="hybridMultilevel"/>
    <w:tmpl w:val="AF421C72"/>
    <w:lvl w:ilvl="0" w:tplc="9A2C323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3C92"/>
    <w:multiLevelType w:val="hybridMultilevel"/>
    <w:tmpl w:val="9BA69CC4"/>
    <w:lvl w:ilvl="0" w:tplc="64AC727A">
      <w:start w:val="1"/>
      <w:numFmt w:val="lowerLetter"/>
      <w:lvlText w:val="%1)"/>
      <w:lvlJc w:val="righ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8157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58"/>
    <w:rsid w:val="00022292"/>
    <w:rsid w:val="00023B3A"/>
    <w:rsid w:val="00027370"/>
    <w:rsid w:val="000348AF"/>
    <w:rsid w:val="00044167"/>
    <w:rsid w:val="0006245D"/>
    <w:rsid w:val="000958BB"/>
    <w:rsid w:val="000A0DDD"/>
    <w:rsid w:val="000A5088"/>
    <w:rsid w:val="000A59C8"/>
    <w:rsid w:val="000F02AA"/>
    <w:rsid w:val="001006C6"/>
    <w:rsid w:val="0011522B"/>
    <w:rsid w:val="00117DAA"/>
    <w:rsid w:val="001352D1"/>
    <w:rsid w:val="0014240F"/>
    <w:rsid w:val="0014442A"/>
    <w:rsid w:val="00156DE2"/>
    <w:rsid w:val="0016598B"/>
    <w:rsid w:val="00175E58"/>
    <w:rsid w:val="0017715B"/>
    <w:rsid w:val="001A573A"/>
    <w:rsid w:val="001A6843"/>
    <w:rsid w:val="001A7D74"/>
    <w:rsid w:val="001B29C5"/>
    <w:rsid w:val="001B2DF3"/>
    <w:rsid w:val="001D662C"/>
    <w:rsid w:val="001D710C"/>
    <w:rsid w:val="001E4C36"/>
    <w:rsid w:val="00200063"/>
    <w:rsid w:val="0021619D"/>
    <w:rsid w:val="00220530"/>
    <w:rsid w:val="00234BFC"/>
    <w:rsid w:val="00237E74"/>
    <w:rsid w:val="00245BFD"/>
    <w:rsid w:val="00251B93"/>
    <w:rsid w:val="0025734E"/>
    <w:rsid w:val="0027208B"/>
    <w:rsid w:val="002812C9"/>
    <w:rsid w:val="00296677"/>
    <w:rsid w:val="002A5228"/>
    <w:rsid w:val="002A7B6B"/>
    <w:rsid w:val="002B1AE5"/>
    <w:rsid w:val="00306C85"/>
    <w:rsid w:val="00316CD9"/>
    <w:rsid w:val="00320B7C"/>
    <w:rsid w:val="00343189"/>
    <w:rsid w:val="00354A10"/>
    <w:rsid w:val="00356334"/>
    <w:rsid w:val="003B16AC"/>
    <w:rsid w:val="003B5E70"/>
    <w:rsid w:val="003C5820"/>
    <w:rsid w:val="003D14AC"/>
    <w:rsid w:val="003D5D11"/>
    <w:rsid w:val="003E2310"/>
    <w:rsid w:val="003E304A"/>
    <w:rsid w:val="00400873"/>
    <w:rsid w:val="00404BEB"/>
    <w:rsid w:val="00431B92"/>
    <w:rsid w:val="004327C4"/>
    <w:rsid w:val="00432A92"/>
    <w:rsid w:val="00460271"/>
    <w:rsid w:val="00462C6C"/>
    <w:rsid w:val="004667E1"/>
    <w:rsid w:val="004735CC"/>
    <w:rsid w:val="00474376"/>
    <w:rsid w:val="004764FD"/>
    <w:rsid w:val="00476CA9"/>
    <w:rsid w:val="00484EA0"/>
    <w:rsid w:val="004912FA"/>
    <w:rsid w:val="004A6120"/>
    <w:rsid w:val="004B3709"/>
    <w:rsid w:val="004C2D6E"/>
    <w:rsid w:val="004E5442"/>
    <w:rsid w:val="004E79CD"/>
    <w:rsid w:val="004F483E"/>
    <w:rsid w:val="005203C0"/>
    <w:rsid w:val="00522862"/>
    <w:rsid w:val="0053122F"/>
    <w:rsid w:val="00542B76"/>
    <w:rsid w:val="00557CAA"/>
    <w:rsid w:val="00572005"/>
    <w:rsid w:val="005816A0"/>
    <w:rsid w:val="00582812"/>
    <w:rsid w:val="00585B62"/>
    <w:rsid w:val="00590E49"/>
    <w:rsid w:val="00592FFE"/>
    <w:rsid w:val="005B13D8"/>
    <w:rsid w:val="005B456E"/>
    <w:rsid w:val="005B53A7"/>
    <w:rsid w:val="005C0156"/>
    <w:rsid w:val="005C3128"/>
    <w:rsid w:val="005C5A2C"/>
    <w:rsid w:val="005D0EBF"/>
    <w:rsid w:val="005D1124"/>
    <w:rsid w:val="005D3266"/>
    <w:rsid w:val="005D398E"/>
    <w:rsid w:val="005F1BC2"/>
    <w:rsid w:val="005F2A83"/>
    <w:rsid w:val="005F579A"/>
    <w:rsid w:val="0060128F"/>
    <w:rsid w:val="00623F2F"/>
    <w:rsid w:val="00653B6B"/>
    <w:rsid w:val="00654D03"/>
    <w:rsid w:val="00661DE0"/>
    <w:rsid w:val="00676CB0"/>
    <w:rsid w:val="00691E81"/>
    <w:rsid w:val="006B6421"/>
    <w:rsid w:val="006F364B"/>
    <w:rsid w:val="00720FD8"/>
    <w:rsid w:val="007319C8"/>
    <w:rsid w:val="00734976"/>
    <w:rsid w:val="00735F02"/>
    <w:rsid w:val="007542BB"/>
    <w:rsid w:val="00755613"/>
    <w:rsid w:val="007831B5"/>
    <w:rsid w:val="00784753"/>
    <w:rsid w:val="00784EE7"/>
    <w:rsid w:val="007937A8"/>
    <w:rsid w:val="00795AC3"/>
    <w:rsid w:val="007974CC"/>
    <w:rsid w:val="007B10E6"/>
    <w:rsid w:val="007C5DD2"/>
    <w:rsid w:val="007C726E"/>
    <w:rsid w:val="007D54F1"/>
    <w:rsid w:val="007E15DC"/>
    <w:rsid w:val="007F0C05"/>
    <w:rsid w:val="008037B9"/>
    <w:rsid w:val="008105C7"/>
    <w:rsid w:val="008151B4"/>
    <w:rsid w:val="0081682D"/>
    <w:rsid w:val="008301BA"/>
    <w:rsid w:val="00844BA6"/>
    <w:rsid w:val="008513C9"/>
    <w:rsid w:val="008637C0"/>
    <w:rsid w:val="008658DB"/>
    <w:rsid w:val="008770DD"/>
    <w:rsid w:val="00895EFC"/>
    <w:rsid w:val="008A0073"/>
    <w:rsid w:val="008A0730"/>
    <w:rsid w:val="008B5CA9"/>
    <w:rsid w:val="008F7005"/>
    <w:rsid w:val="009016B0"/>
    <w:rsid w:val="00912D69"/>
    <w:rsid w:val="009377EF"/>
    <w:rsid w:val="009638A3"/>
    <w:rsid w:val="00965E9C"/>
    <w:rsid w:val="00966BC0"/>
    <w:rsid w:val="009675E2"/>
    <w:rsid w:val="00977585"/>
    <w:rsid w:val="009829A1"/>
    <w:rsid w:val="009B231B"/>
    <w:rsid w:val="009B6F34"/>
    <w:rsid w:val="009C14BA"/>
    <w:rsid w:val="009C5A0D"/>
    <w:rsid w:val="009E230C"/>
    <w:rsid w:val="00A02E2B"/>
    <w:rsid w:val="00A341AC"/>
    <w:rsid w:val="00A36097"/>
    <w:rsid w:val="00A36D67"/>
    <w:rsid w:val="00A3729C"/>
    <w:rsid w:val="00A44C7B"/>
    <w:rsid w:val="00A5228C"/>
    <w:rsid w:val="00A62FEA"/>
    <w:rsid w:val="00A73F7E"/>
    <w:rsid w:val="00AC0454"/>
    <w:rsid w:val="00AC5D3D"/>
    <w:rsid w:val="00B10BBE"/>
    <w:rsid w:val="00B12782"/>
    <w:rsid w:val="00B13847"/>
    <w:rsid w:val="00B162D2"/>
    <w:rsid w:val="00B17842"/>
    <w:rsid w:val="00B33BDB"/>
    <w:rsid w:val="00B33E96"/>
    <w:rsid w:val="00B46091"/>
    <w:rsid w:val="00B97147"/>
    <w:rsid w:val="00BA780C"/>
    <w:rsid w:val="00BB2748"/>
    <w:rsid w:val="00BE28AB"/>
    <w:rsid w:val="00BF3D61"/>
    <w:rsid w:val="00C1743E"/>
    <w:rsid w:val="00C270D0"/>
    <w:rsid w:val="00C40F8F"/>
    <w:rsid w:val="00C5279A"/>
    <w:rsid w:val="00C72D63"/>
    <w:rsid w:val="00C87178"/>
    <w:rsid w:val="00C96CE2"/>
    <w:rsid w:val="00CA0604"/>
    <w:rsid w:val="00CD5C8D"/>
    <w:rsid w:val="00CE429D"/>
    <w:rsid w:val="00CE44AC"/>
    <w:rsid w:val="00CF6F01"/>
    <w:rsid w:val="00D10CFD"/>
    <w:rsid w:val="00D1346E"/>
    <w:rsid w:val="00D53C9B"/>
    <w:rsid w:val="00D54076"/>
    <w:rsid w:val="00D67DB6"/>
    <w:rsid w:val="00D81CB6"/>
    <w:rsid w:val="00D856E8"/>
    <w:rsid w:val="00D865A6"/>
    <w:rsid w:val="00D9557E"/>
    <w:rsid w:val="00D96C9C"/>
    <w:rsid w:val="00DA1F1A"/>
    <w:rsid w:val="00DB28F3"/>
    <w:rsid w:val="00DB40D9"/>
    <w:rsid w:val="00DC55C1"/>
    <w:rsid w:val="00DF1A92"/>
    <w:rsid w:val="00DF4AA4"/>
    <w:rsid w:val="00DF59C0"/>
    <w:rsid w:val="00E13447"/>
    <w:rsid w:val="00E13B2F"/>
    <w:rsid w:val="00E23E3D"/>
    <w:rsid w:val="00E257EA"/>
    <w:rsid w:val="00E33965"/>
    <w:rsid w:val="00E47A8E"/>
    <w:rsid w:val="00E56490"/>
    <w:rsid w:val="00E80E7F"/>
    <w:rsid w:val="00E8767A"/>
    <w:rsid w:val="00E91BC3"/>
    <w:rsid w:val="00E92E95"/>
    <w:rsid w:val="00EC5FD8"/>
    <w:rsid w:val="00ED2529"/>
    <w:rsid w:val="00F00546"/>
    <w:rsid w:val="00F11FEE"/>
    <w:rsid w:val="00F32BB3"/>
    <w:rsid w:val="00F5068D"/>
    <w:rsid w:val="00F57332"/>
    <w:rsid w:val="00F57521"/>
    <w:rsid w:val="00F634AD"/>
    <w:rsid w:val="00F81798"/>
    <w:rsid w:val="00F861D9"/>
    <w:rsid w:val="00FA0F2D"/>
    <w:rsid w:val="00FC00E6"/>
    <w:rsid w:val="00FC2375"/>
    <w:rsid w:val="00FD356B"/>
    <w:rsid w:val="00FD6023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2C42C"/>
  <w15:docId w15:val="{7DA7BFA6-B2B7-4743-BD24-D1F3210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E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5E58"/>
    <w:rPr>
      <w:b/>
      <w:bCs/>
    </w:rPr>
  </w:style>
  <w:style w:type="character" w:styleId="Zdraznn">
    <w:name w:val="Emphasis"/>
    <w:basedOn w:val="Standardnpsmoodstavce"/>
    <w:uiPriority w:val="20"/>
    <w:qFormat/>
    <w:rsid w:val="00175E58"/>
    <w:rPr>
      <w:i/>
      <w:iCs/>
    </w:rPr>
  </w:style>
  <w:style w:type="paragraph" w:styleId="Odstavecseseznamem">
    <w:name w:val="List Paragraph"/>
    <w:basedOn w:val="Normln"/>
    <w:uiPriority w:val="34"/>
    <w:qFormat/>
    <w:rsid w:val="00D96C9C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37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37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B3709"/>
    <w:rPr>
      <w:vertAlign w:val="superscript"/>
    </w:rPr>
  </w:style>
  <w:style w:type="paragraph" w:styleId="Zhlav">
    <w:name w:val="header"/>
    <w:basedOn w:val="Normln"/>
    <w:link w:val="ZhlavChar"/>
    <w:rsid w:val="00237E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ZhlavChar">
    <w:name w:val="Záhlaví Char"/>
    <w:basedOn w:val="Standardnpsmoodstavce"/>
    <w:link w:val="Zhlav"/>
    <w:rsid w:val="00237E74"/>
    <w:rPr>
      <w:rFonts w:ascii="Arial" w:eastAsia="Times New Roman" w:hAnsi="Arial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53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653B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3B6B"/>
    <w:rPr>
      <w:sz w:val="20"/>
      <w:szCs w:val="20"/>
    </w:rPr>
  </w:style>
  <w:style w:type="character" w:styleId="Znakapoznpodarou">
    <w:name w:val="footnote reference"/>
    <w:uiPriority w:val="99"/>
    <w:unhideWhenUsed/>
    <w:rsid w:val="00653B6B"/>
    <w:rPr>
      <w:vertAlign w:val="superscript"/>
    </w:rPr>
  </w:style>
  <w:style w:type="paragraph" w:customStyle="1" w:styleId="Default">
    <w:name w:val="Default"/>
    <w:rsid w:val="00257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pple-converted-space">
    <w:name w:val="apple-converted-space"/>
    <w:basedOn w:val="Standardnpsmoodstavce"/>
    <w:rsid w:val="00784753"/>
  </w:style>
  <w:style w:type="character" w:styleId="Odkaznakoment">
    <w:name w:val="annotation reference"/>
    <w:basedOn w:val="Standardnpsmoodstavce"/>
    <w:uiPriority w:val="99"/>
    <w:semiHidden/>
    <w:unhideWhenUsed/>
    <w:rsid w:val="00474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3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3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376"/>
    <w:rPr>
      <w:b/>
      <w:bCs/>
      <w:sz w:val="20"/>
      <w:szCs w:val="20"/>
    </w:rPr>
  </w:style>
  <w:style w:type="character" w:customStyle="1" w:styleId="cj1">
    <w:name w:val="cj1"/>
    <w:basedOn w:val="Standardnpsmoodstavce"/>
    <w:rsid w:val="0032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.gr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D299-1E80-4DDC-8D91-C5D034E3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Výstrková Adéla Ing. (GUP-AAA)</cp:lastModifiedBy>
  <cp:revision>16</cp:revision>
  <cp:lastPrinted>2022-01-19T14:20:00Z</cp:lastPrinted>
  <dcterms:created xsi:type="dcterms:W3CDTF">2019-10-08T05:16:00Z</dcterms:created>
  <dcterms:modified xsi:type="dcterms:W3CDTF">2022-01-19T14:20:00Z</dcterms:modified>
</cp:coreProperties>
</file>