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B88C6" w14:textId="77777777" w:rsidR="001C18C2" w:rsidRPr="00CC4749" w:rsidRDefault="001C18C2" w:rsidP="001C18C2">
      <w:pPr>
        <w:jc w:val="both"/>
        <w:rPr>
          <w:rFonts w:ascii="Arial" w:hAnsi="Arial" w:cs="Arial"/>
          <w:b/>
          <w:u w:val="single"/>
        </w:rPr>
      </w:pPr>
      <w:r w:rsidRPr="001E6210">
        <w:rPr>
          <w:rFonts w:ascii="Arial" w:hAnsi="Arial" w:cs="Arial"/>
          <w:b/>
          <w:u w:val="single"/>
        </w:rPr>
        <w:t>Úřad práce České republiky vyhlašuje výběrové řízení na obsazení služebního místa v souladu s §</w:t>
      </w:r>
      <w:r>
        <w:rPr>
          <w:rFonts w:ascii="Arial" w:hAnsi="Arial" w:cs="Arial"/>
          <w:b/>
          <w:u w:val="single"/>
        </w:rPr>
        <w:t xml:space="preserve"> </w:t>
      </w:r>
      <w:r w:rsidRPr="001E6210">
        <w:rPr>
          <w:rFonts w:ascii="Arial" w:hAnsi="Arial" w:cs="Arial"/>
          <w:b/>
          <w:u w:val="single"/>
        </w:rPr>
        <w:t>178 odst. 1 z</w:t>
      </w:r>
      <w:r>
        <w:rPr>
          <w:rFonts w:ascii="Arial" w:hAnsi="Arial" w:cs="Arial"/>
          <w:b/>
          <w:u w:val="single"/>
        </w:rPr>
        <w:t>ákona</w:t>
      </w:r>
      <w:r w:rsidRPr="001E6210">
        <w:rPr>
          <w:rFonts w:ascii="Arial" w:hAnsi="Arial" w:cs="Arial"/>
          <w:b/>
          <w:u w:val="single"/>
        </w:rPr>
        <w:t xml:space="preserve"> č. 234/2014 Sb., o státní službě</w:t>
      </w:r>
      <w:r>
        <w:rPr>
          <w:rFonts w:ascii="Arial" w:hAnsi="Arial" w:cs="Arial"/>
          <w:b/>
          <w:u w:val="single"/>
        </w:rPr>
        <w:t>, ve znění pozdějších předpisů</w:t>
      </w:r>
    </w:p>
    <w:p w14:paraId="15EB1CFA" w14:textId="77777777" w:rsidR="001C18C2" w:rsidRPr="00B67C0F" w:rsidRDefault="001C18C2" w:rsidP="001C18C2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2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Cs w:val="36"/>
          <w:lang w:eastAsia="cs-CZ"/>
        </w:rPr>
        <w:t>Vrchní referent/rada-s</w:t>
      </w:r>
      <w:r w:rsidRPr="00B67C0F">
        <w:rPr>
          <w:rFonts w:ascii="Arial" w:eastAsia="Times New Roman" w:hAnsi="Arial" w:cs="Arial"/>
          <w:b/>
          <w:bCs/>
          <w:szCs w:val="36"/>
          <w:lang w:eastAsia="cs-CZ"/>
        </w:rPr>
        <w:t>ociální pracovník/pracovnice</w:t>
      </w:r>
    </w:p>
    <w:p w14:paraId="77C35ED6" w14:textId="77777777" w:rsidR="001C18C2" w:rsidRPr="00A35D4E" w:rsidRDefault="001C18C2" w:rsidP="001C18C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1A248A" w14:textId="77777777" w:rsidR="001C18C2" w:rsidRDefault="001C18C2" w:rsidP="001C18C2">
      <w:pPr>
        <w:spacing w:after="0"/>
        <w:rPr>
          <w:rFonts w:ascii="Arial" w:eastAsia="Times New Roman" w:hAnsi="Arial" w:cs="Arial"/>
          <w:b/>
          <w:bCs/>
          <w:lang w:eastAsia="cs-CZ"/>
        </w:rPr>
      </w:pPr>
      <w:r w:rsidRPr="00A35D4E">
        <w:rPr>
          <w:rFonts w:ascii="Arial" w:eastAsia="Times New Roman" w:hAnsi="Arial" w:cs="Arial"/>
          <w:b/>
          <w:bCs/>
          <w:lang w:eastAsia="cs-CZ"/>
        </w:rPr>
        <w:t xml:space="preserve">Pracoviště: </w:t>
      </w:r>
    </w:p>
    <w:p w14:paraId="0EF89216" w14:textId="77777777" w:rsidR="001C18C2" w:rsidRPr="00CC4749" w:rsidRDefault="001C18C2" w:rsidP="001C18C2">
      <w:pPr>
        <w:spacing w:after="0"/>
        <w:rPr>
          <w:rFonts w:ascii="Arial" w:eastAsia="Times New Roman" w:hAnsi="Arial" w:cs="Arial"/>
          <w:bCs/>
          <w:lang w:eastAsia="cs-CZ"/>
        </w:rPr>
      </w:pPr>
      <w:r w:rsidRPr="00CC4749">
        <w:rPr>
          <w:rFonts w:ascii="Arial" w:eastAsia="Times New Roman" w:hAnsi="Arial" w:cs="Arial"/>
          <w:bCs/>
          <w:lang w:eastAsia="cs-CZ"/>
        </w:rPr>
        <w:t>Úřad práce České republiky – Krajská pobočka v Praze</w:t>
      </w:r>
    </w:p>
    <w:p w14:paraId="71090232" w14:textId="6CBE3F0B" w:rsidR="001C18C2" w:rsidRPr="00CC4749" w:rsidRDefault="001C18C2" w:rsidP="001C18C2">
      <w:pPr>
        <w:spacing w:after="0"/>
        <w:rPr>
          <w:rFonts w:ascii="Arial" w:eastAsia="Times New Roman" w:hAnsi="Arial" w:cs="Arial"/>
          <w:bCs/>
          <w:lang w:eastAsia="cs-CZ"/>
        </w:rPr>
      </w:pPr>
      <w:r w:rsidRPr="00CC4749">
        <w:rPr>
          <w:rFonts w:ascii="Arial" w:eastAsia="Times New Roman" w:hAnsi="Arial" w:cs="Arial"/>
          <w:bCs/>
          <w:lang w:eastAsia="cs-CZ"/>
        </w:rPr>
        <w:t xml:space="preserve">Kontaktní pracoviště Praha </w:t>
      </w:r>
      <w:r>
        <w:rPr>
          <w:rFonts w:ascii="Arial" w:eastAsia="Times New Roman" w:hAnsi="Arial" w:cs="Arial"/>
          <w:bCs/>
          <w:lang w:eastAsia="cs-CZ"/>
        </w:rPr>
        <w:t xml:space="preserve">9, Oddělení </w:t>
      </w:r>
      <w:r w:rsidR="002B2E21">
        <w:rPr>
          <w:rFonts w:ascii="Arial" w:eastAsia="Times New Roman" w:hAnsi="Arial" w:cs="Arial"/>
          <w:bCs/>
          <w:lang w:eastAsia="cs-CZ"/>
        </w:rPr>
        <w:t xml:space="preserve">hmotné nouze </w:t>
      </w:r>
      <w:r>
        <w:rPr>
          <w:rFonts w:ascii="Arial" w:eastAsia="Times New Roman" w:hAnsi="Arial" w:cs="Arial"/>
          <w:bCs/>
          <w:lang w:eastAsia="cs-CZ"/>
        </w:rPr>
        <w:t>Praha 9</w:t>
      </w:r>
    </w:p>
    <w:p w14:paraId="01A63ED0" w14:textId="77777777" w:rsidR="001C18C2" w:rsidRPr="00A35D4E" w:rsidRDefault="001C18C2" w:rsidP="001C18C2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cs-CZ"/>
        </w:rPr>
      </w:pPr>
    </w:p>
    <w:p w14:paraId="61C474C5" w14:textId="77777777" w:rsidR="001C18C2" w:rsidRDefault="001C18C2" w:rsidP="001C18C2">
      <w:pPr>
        <w:spacing w:after="0"/>
        <w:jc w:val="both"/>
        <w:rPr>
          <w:rFonts w:ascii="Arial" w:hAnsi="Arial" w:cs="Arial"/>
          <w:b/>
        </w:rPr>
      </w:pPr>
      <w:r w:rsidRPr="00A35D4E">
        <w:rPr>
          <w:rFonts w:ascii="Arial" w:hAnsi="Arial" w:cs="Arial"/>
          <w:b/>
        </w:rPr>
        <w:t>Hlavní náplň činnosti:</w:t>
      </w:r>
    </w:p>
    <w:p w14:paraId="48C0A726" w14:textId="77777777" w:rsidR="001C18C2" w:rsidRDefault="001C18C2" w:rsidP="001C18C2">
      <w:pPr>
        <w:spacing w:after="0"/>
        <w:jc w:val="both"/>
        <w:rPr>
          <w:rFonts w:ascii="Arial" w:hAnsi="Arial" w:cs="Arial"/>
        </w:rPr>
      </w:pPr>
      <w:r w:rsidRPr="00B67C0F">
        <w:rPr>
          <w:rFonts w:ascii="Arial" w:hAnsi="Arial" w:cs="Arial"/>
        </w:rPr>
        <w:t>Výkon agendy hmotné nouze</w:t>
      </w:r>
      <w:r>
        <w:rPr>
          <w:rFonts w:ascii="Arial" w:hAnsi="Arial" w:cs="Arial"/>
        </w:rPr>
        <w:t xml:space="preserve"> </w:t>
      </w:r>
      <w:r w:rsidRPr="00B67C0F">
        <w:rPr>
          <w:rFonts w:ascii="Arial" w:hAnsi="Arial" w:cs="Arial"/>
        </w:rPr>
        <w:t>(přijímání, kontrola věcné a formální správnosti a zadávání žádosti o dávku do aplikace. Vedení spisové dokumentace, samostatné zpracování korespondence. Rozhodování o nároku na dávku včetně zpracování změn ve skutečnostech rozhodných pro nárok na dávku a její výplatu a řešení nedoplatků a přeplatků na dávkách, zodpovědnost za správnost vydaných oznámení a rozhodnutí</w:t>
      </w:r>
      <w:r>
        <w:rPr>
          <w:rFonts w:ascii="Arial" w:hAnsi="Arial" w:cs="Arial"/>
        </w:rPr>
        <w:t xml:space="preserve">. </w:t>
      </w:r>
      <w:r w:rsidRPr="00B67C0F">
        <w:rPr>
          <w:rFonts w:ascii="Arial" w:hAnsi="Arial" w:cs="Arial"/>
        </w:rPr>
        <w:t>Realizace sociálních šetření. Poskytování informací klientům.</w:t>
      </w:r>
    </w:p>
    <w:p w14:paraId="21D92C3B" w14:textId="77777777" w:rsidR="001C18C2" w:rsidRDefault="001C18C2" w:rsidP="001C18C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Obory služby: Nepojistné sociální dávkové systémy.</w:t>
      </w:r>
    </w:p>
    <w:p w14:paraId="23829B97" w14:textId="77777777" w:rsidR="001C18C2" w:rsidRPr="009552F6" w:rsidRDefault="001C18C2" w:rsidP="001C18C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Sociální služby, sociální práce, sociálněprávní ochrana dětí a rodinná politika.</w:t>
      </w:r>
    </w:p>
    <w:p w14:paraId="6497C69F" w14:textId="77777777" w:rsidR="001C18C2" w:rsidRPr="004E6DBD" w:rsidRDefault="001C18C2" w:rsidP="001C18C2">
      <w:pPr>
        <w:spacing w:after="0" w:line="240" w:lineRule="auto"/>
        <w:jc w:val="both"/>
        <w:rPr>
          <w:rFonts w:ascii="Arial" w:hAnsi="Arial" w:cs="Arial"/>
        </w:rPr>
      </w:pPr>
    </w:p>
    <w:p w14:paraId="2DABA8A4" w14:textId="77777777" w:rsidR="001C18C2" w:rsidRPr="00A35D4E" w:rsidRDefault="001C18C2" w:rsidP="001C18C2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A35D4E">
        <w:rPr>
          <w:rFonts w:ascii="Arial" w:eastAsia="Times New Roman" w:hAnsi="Arial" w:cs="Arial"/>
          <w:b/>
          <w:bCs/>
          <w:lang w:eastAsia="cs-CZ"/>
        </w:rPr>
        <w:t>Kvalifikační a další požadavky:</w:t>
      </w:r>
    </w:p>
    <w:p w14:paraId="2D715E1E" w14:textId="77777777" w:rsidR="001C18C2" w:rsidRPr="00B67C0F" w:rsidRDefault="001C18C2" w:rsidP="001C18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05A5">
        <w:rPr>
          <w:rFonts w:ascii="Arial" w:hAnsi="Arial" w:cs="Arial"/>
          <w:u w:val="single"/>
        </w:rPr>
        <w:t>kvalifikace dle zákona č. 108/2006 Sb., o sociálních službách</w:t>
      </w:r>
      <w:r>
        <w:rPr>
          <w:rFonts w:ascii="Arial" w:hAnsi="Arial" w:cs="Arial"/>
          <w:u w:val="single"/>
        </w:rPr>
        <w:t>,</w:t>
      </w:r>
      <w:r w:rsidRPr="00FF05A5">
        <w:rPr>
          <w:rFonts w:ascii="Arial" w:hAnsi="Arial" w:cs="Arial"/>
        </w:rPr>
        <w:t xml:space="preserve"> tj.</w:t>
      </w:r>
      <w:r>
        <w:t xml:space="preserve"> </w:t>
      </w:r>
      <w:r w:rsidRPr="00B67C0F">
        <w:rPr>
          <w:rFonts w:ascii="Arial" w:eastAsia="Times New Roman" w:hAnsi="Arial" w:cs="Arial"/>
          <w:lang w:eastAsia="cs-CZ"/>
        </w:rPr>
        <w:t>ukončené vyšší odborné vzdělání sociálního směru</w:t>
      </w:r>
      <w:r>
        <w:rPr>
          <w:rFonts w:ascii="Arial" w:eastAsia="Times New Roman" w:hAnsi="Arial" w:cs="Arial"/>
          <w:lang w:eastAsia="cs-CZ"/>
        </w:rPr>
        <w:t>,</w:t>
      </w:r>
      <w:r w:rsidRPr="00B67C0F">
        <w:rPr>
          <w:rFonts w:ascii="Arial" w:eastAsia="Times New Roman" w:hAnsi="Arial" w:cs="Arial"/>
          <w:lang w:eastAsia="cs-CZ"/>
        </w:rPr>
        <w:t xml:space="preserve"> popř. VŠ v sociální oblasti (v oborech vzdělání zaměřených na sociální práci a sociální pedagogiku, sociální pedagogiku, sociální a humanitární práci, sociální práci, sociální politiku, sociálně právní činnost, charitní a sociální činnost, sociální péči, sociální patologii, právo nebo speciální pedagogiku)</w:t>
      </w:r>
    </w:p>
    <w:p w14:paraId="713463C3" w14:textId="77777777" w:rsidR="001C18C2" w:rsidRPr="00FF05A5" w:rsidRDefault="001C18C2" w:rsidP="001C18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05A5">
        <w:rPr>
          <w:rFonts w:ascii="Arial" w:hAnsi="Arial" w:cs="Arial"/>
        </w:rPr>
        <w:t xml:space="preserve">znalost práce na PC (MS Office) </w:t>
      </w:r>
    </w:p>
    <w:p w14:paraId="01E418E5" w14:textId="77777777" w:rsidR="001C18C2" w:rsidRPr="00FF05A5" w:rsidRDefault="001C18C2" w:rsidP="001C18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05A5">
        <w:rPr>
          <w:rFonts w:ascii="Arial" w:hAnsi="Arial" w:cs="Arial"/>
        </w:rPr>
        <w:t xml:space="preserve">výborné komunikační schopnosti </w:t>
      </w:r>
    </w:p>
    <w:p w14:paraId="269BAFC8" w14:textId="77777777" w:rsidR="001C18C2" w:rsidRPr="00FF05A5" w:rsidRDefault="001C18C2" w:rsidP="001C18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05A5">
        <w:rPr>
          <w:rFonts w:ascii="Arial" w:hAnsi="Arial" w:cs="Arial"/>
        </w:rPr>
        <w:t>odpovědnost, samostatnost, flexibilita, bezúhonnost</w:t>
      </w:r>
    </w:p>
    <w:p w14:paraId="3DB3540A" w14:textId="77777777" w:rsidR="001C18C2" w:rsidRPr="00FF05A5" w:rsidRDefault="001C18C2" w:rsidP="001C18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FF05A5">
        <w:rPr>
          <w:rFonts w:ascii="Arial" w:hAnsi="Arial" w:cs="Arial"/>
        </w:rPr>
        <w:t xml:space="preserve">profesionální vystupování, psychická odolnost </w:t>
      </w:r>
    </w:p>
    <w:p w14:paraId="23ABDFF2" w14:textId="77777777" w:rsidR="001C18C2" w:rsidRPr="00103C19" w:rsidRDefault="001C18C2" w:rsidP="001C18C2">
      <w:pPr>
        <w:numPr>
          <w:ilvl w:val="0"/>
          <w:numId w:val="3"/>
        </w:numPr>
        <w:spacing w:after="0" w:line="240" w:lineRule="auto"/>
        <w:outlineLvl w:val="2"/>
        <w:rPr>
          <w:rFonts w:ascii="Arial" w:hAnsi="Arial" w:cs="Arial"/>
          <w:color w:val="000000"/>
        </w:rPr>
      </w:pPr>
      <w:r w:rsidRPr="00103C19">
        <w:rPr>
          <w:rFonts w:ascii="Arial" w:hAnsi="Arial" w:cs="Arial"/>
          <w:color w:val="000000"/>
        </w:rPr>
        <w:t xml:space="preserve">výhodou je znalost práce programů OK nouze, </w:t>
      </w:r>
      <w:proofErr w:type="spellStart"/>
      <w:r w:rsidRPr="00103C19">
        <w:rPr>
          <w:rFonts w:ascii="Arial" w:hAnsi="Arial" w:cs="Arial"/>
          <w:color w:val="000000"/>
        </w:rPr>
        <w:t>ArsysX</w:t>
      </w:r>
      <w:proofErr w:type="spellEnd"/>
      <w:r w:rsidRPr="00103C19">
        <w:rPr>
          <w:rFonts w:ascii="Arial" w:hAnsi="Arial" w:cs="Arial"/>
          <w:color w:val="000000"/>
        </w:rPr>
        <w:t xml:space="preserve"> a SAP</w:t>
      </w:r>
    </w:p>
    <w:p w14:paraId="13BB185D" w14:textId="77777777" w:rsidR="001C18C2" w:rsidRPr="00A35D4E" w:rsidRDefault="001C18C2" w:rsidP="001C18C2">
      <w:pPr>
        <w:spacing w:after="0" w:line="240" w:lineRule="auto"/>
        <w:rPr>
          <w:rFonts w:ascii="Arial" w:hAnsi="Arial" w:cs="Arial"/>
        </w:rPr>
      </w:pPr>
    </w:p>
    <w:p w14:paraId="0BA26C46" w14:textId="77777777" w:rsidR="001C18C2" w:rsidRPr="00A35D4E" w:rsidRDefault="001C18C2" w:rsidP="001C18C2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A35D4E">
        <w:rPr>
          <w:rFonts w:ascii="Arial" w:eastAsia="Times New Roman" w:hAnsi="Arial" w:cs="Arial"/>
          <w:b/>
          <w:bCs/>
          <w:lang w:eastAsia="cs-CZ"/>
        </w:rPr>
        <w:t>Pracovní podmínky:</w:t>
      </w:r>
    </w:p>
    <w:p w14:paraId="71206DA7" w14:textId="77777777" w:rsidR="001C18C2" w:rsidRPr="00FF05A5" w:rsidRDefault="001C18C2" w:rsidP="001C18C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FF05A5">
        <w:rPr>
          <w:rFonts w:ascii="Arial" w:eastAsia="Times New Roman" w:hAnsi="Arial" w:cs="Arial"/>
          <w:lang w:eastAsia="cs-CZ"/>
        </w:rPr>
        <w:t>platové zařazení v 10. platové třídě v souladu s platnými právními předpisy, po zkušební době možnost přiznání osobního příplatku</w:t>
      </w:r>
    </w:p>
    <w:p w14:paraId="041B90AA" w14:textId="77777777" w:rsidR="001C18C2" w:rsidRPr="00FF05A5" w:rsidRDefault="001C18C2" w:rsidP="001C18C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FF05A5">
        <w:rPr>
          <w:rFonts w:ascii="Arial" w:eastAsia="Times New Roman" w:hAnsi="Arial" w:cs="Arial"/>
          <w:lang w:eastAsia="cs-CZ"/>
        </w:rPr>
        <w:t>pružná pracovní doba – plný úvazek</w:t>
      </w:r>
    </w:p>
    <w:p w14:paraId="308979F0" w14:textId="170F6A41" w:rsidR="001C18C2" w:rsidRPr="00FF05A5" w:rsidRDefault="001C18C2" w:rsidP="001C18C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FF05A5">
        <w:rPr>
          <w:rFonts w:ascii="Arial" w:eastAsia="Times New Roman" w:hAnsi="Arial" w:cs="Arial"/>
          <w:lang w:eastAsia="cs-CZ"/>
        </w:rPr>
        <w:t xml:space="preserve">předpokládaný nástup </w:t>
      </w:r>
      <w:r>
        <w:rPr>
          <w:rFonts w:ascii="Arial" w:eastAsia="Times New Roman" w:hAnsi="Arial" w:cs="Arial"/>
          <w:b/>
          <w:lang w:eastAsia="cs-CZ"/>
        </w:rPr>
        <w:t xml:space="preserve">1. </w:t>
      </w:r>
      <w:r w:rsidR="002B2E21">
        <w:rPr>
          <w:rFonts w:ascii="Arial" w:eastAsia="Times New Roman" w:hAnsi="Arial" w:cs="Arial"/>
          <w:b/>
          <w:lang w:eastAsia="cs-CZ"/>
        </w:rPr>
        <w:t>ledna</w:t>
      </w:r>
      <w:r>
        <w:rPr>
          <w:rFonts w:ascii="Arial" w:eastAsia="Times New Roman" w:hAnsi="Arial" w:cs="Arial"/>
          <w:b/>
          <w:lang w:eastAsia="cs-CZ"/>
        </w:rPr>
        <w:t xml:space="preserve"> 202</w:t>
      </w:r>
      <w:r w:rsidR="002B2E21">
        <w:rPr>
          <w:rFonts w:ascii="Arial" w:eastAsia="Times New Roman" w:hAnsi="Arial" w:cs="Arial"/>
          <w:b/>
          <w:lang w:eastAsia="cs-CZ"/>
        </w:rPr>
        <w:t>2</w:t>
      </w:r>
    </w:p>
    <w:p w14:paraId="2517BE29" w14:textId="77777777" w:rsidR="001C18C2" w:rsidRPr="00FF05A5" w:rsidRDefault="001C18C2" w:rsidP="001C18C2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FF05A5">
        <w:rPr>
          <w:rFonts w:ascii="Arial" w:hAnsi="Arial" w:cs="Arial"/>
        </w:rPr>
        <w:t>pracovní poměr na dobu určitou (zástup za RD) se z</w:t>
      </w:r>
      <w:r>
        <w:rPr>
          <w:rFonts w:ascii="Arial" w:hAnsi="Arial" w:cs="Arial"/>
        </w:rPr>
        <w:t>kušební dobou 6 měsíců (určena</w:t>
      </w:r>
      <w:r w:rsidRPr="00FF05A5">
        <w:rPr>
          <w:rFonts w:ascii="Arial" w:hAnsi="Arial" w:cs="Arial"/>
        </w:rPr>
        <w:t xml:space="preserve"> v souladu s § 178 odst. 3 zákona o státní službě, v platném znění)</w:t>
      </w:r>
    </w:p>
    <w:p w14:paraId="1AE6F9CC" w14:textId="77777777" w:rsidR="001C18C2" w:rsidRDefault="001C18C2" w:rsidP="001C18C2">
      <w:pPr>
        <w:pStyle w:val="Bezmezer"/>
        <w:rPr>
          <w:rFonts w:ascii="Arial" w:hAnsi="Arial" w:cs="Arial"/>
          <w:b/>
          <w:sz w:val="22"/>
        </w:rPr>
      </w:pPr>
    </w:p>
    <w:p w14:paraId="2A09C4DA" w14:textId="77777777" w:rsidR="001C18C2" w:rsidRPr="005E5B51" w:rsidRDefault="001C18C2" w:rsidP="001C18C2">
      <w:pPr>
        <w:pStyle w:val="Bezmezer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b/>
          <w:sz w:val="22"/>
        </w:rPr>
        <w:t>Zaměstnanecké výhody:</w:t>
      </w:r>
    </w:p>
    <w:p w14:paraId="53D1AC72" w14:textId="77777777" w:rsidR="001C18C2" w:rsidRPr="005E5B51" w:rsidRDefault="001C18C2" w:rsidP="001C18C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 xml:space="preserve">5 týdnů dovolené </w:t>
      </w:r>
    </w:p>
    <w:p w14:paraId="2DD175AB" w14:textId="77777777" w:rsidR="001C18C2" w:rsidRPr="005E5B51" w:rsidRDefault="001C18C2" w:rsidP="001C18C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 xml:space="preserve">5 dní indispozičního volna (sick </w:t>
      </w:r>
      <w:proofErr w:type="spellStart"/>
      <w:r w:rsidRPr="005E5B51">
        <w:rPr>
          <w:rFonts w:ascii="Arial" w:hAnsi="Arial" w:cs="Arial"/>
          <w:sz w:val="22"/>
        </w:rPr>
        <w:t>days</w:t>
      </w:r>
      <w:proofErr w:type="spellEnd"/>
      <w:r w:rsidRPr="005E5B51">
        <w:rPr>
          <w:rFonts w:ascii="Arial" w:hAnsi="Arial" w:cs="Arial"/>
          <w:sz w:val="22"/>
        </w:rPr>
        <w:t>)</w:t>
      </w:r>
    </w:p>
    <w:p w14:paraId="579BFC4F" w14:textId="77777777" w:rsidR="001C18C2" w:rsidRPr="005E5B51" w:rsidRDefault="001C18C2" w:rsidP="001C18C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>1 den volna na vyřízení osobních záležitostí</w:t>
      </w:r>
    </w:p>
    <w:p w14:paraId="162B3EB7" w14:textId="77777777" w:rsidR="001C18C2" w:rsidRPr="005E5B51" w:rsidRDefault="001C18C2" w:rsidP="001C18C2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sz w:val="22"/>
        </w:rPr>
        <w:t xml:space="preserve">stravenky v hodnotě </w:t>
      </w:r>
      <w:r>
        <w:rPr>
          <w:rFonts w:ascii="Arial" w:hAnsi="Arial" w:cs="Arial"/>
          <w:sz w:val="22"/>
        </w:rPr>
        <w:t>9</w:t>
      </w:r>
      <w:r w:rsidRPr="005E5B51">
        <w:rPr>
          <w:rFonts w:ascii="Arial" w:hAnsi="Arial" w:cs="Arial"/>
          <w:sz w:val="22"/>
        </w:rPr>
        <w:t>0 Kč</w:t>
      </w:r>
    </w:p>
    <w:p w14:paraId="1411A80F" w14:textId="77777777" w:rsidR="001C18C2" w:rsidRPr="005E5B51" w:rsidRDefault="001C18C2" w:rsidP="001C18C2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5E5B51">
        <w:rPr>
          <w:rFonts w:ascii="Arial" w:hAnsi="Arial" w:cs="Arial"/>
          <w:sz w:val="22"/>
        </w:rPr>
        <w:t>příspěvky z fondu kulturních a sociálních potřeb</w:t>
      </w:r>
    </w:p>
    <w:p w14:paraId="0468F60F" w14:textId="77777777" w:rsidR="001C18C2" w:rsidRPr="005E5B51" w:rsidRDefault="001C18C2" w:rsidP="001C18C2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E5B51">
        <w:rPr>
          <w:rFonts w:ascii="Arial" w:hAnsi="Arial" w:cs="Arial"/>
          <w:sz w:val="22"/>
        </w:rPr>
        <w:t>odměny k životním a pracovním výročím</w:t>
      </w:r>
    </w:p>
    <w:p w14:paraId="49B4502D" w14:textId="4E1AD34E" w:rsidR="001C18C2" w:rsidRPr="00CC4749" w:rsidRDefault="001C18C2" w:rsidP="001C18C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A35D4E">
        <w:rPr>
          <w:rFonts w:ascii="Arial" w:eastAsia="Times New Roman" w:hAnsi="Arial" w:cs="Arial"/>
          <w:lang w:eastAsia="cs-CZ"/>
        </w:rPr>
        <w:t xml:space="preserve">V případě zájmu o uvedenou pozici zašlete prosím elektronicky </w:t>
      </w:r>
      <w:r w:rsidRPr="00A35D4E">
        <w:rPr>
          <w:rFonts w:ascii="Arial" w:eastAsia="Times New Roman" w:hAnsi="Arial" w:cs="Arial"/>
          <w:b/>
          <w:lang w:eastAsia="cs-CZ"/>
        </w:rPr>
        <w:t>motivační dopis s uvedením názvu pozice a pracoviště, doplněný o strukturovaný životopis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1E6210">
        <w:rPr>
          <w:rFonts w:ascii="Arial" w:hAnsi="Arial" w:cs="Arial"/>
          <w:b/>
        </w:rPr>
        <w:t>a</w:t>
      </w:r>
      <w:r w:rsidRPr="001E6210">
        <w:rPr>
          <w:rFonts w:ascii="Arial" w:eastAsia="Times New Roman" w:hAnsi="Arial" w:cs="Arial"/>
          <w:b/>
          <w:lang w:eastAsia="cs-CZ"/>
        </w:rPr>
        <w:t xml:space="preserve"> kopii dokladu o dosaženém vzdělání</w:t>
      </w:r>
      <w:r w:rsidRPr="00A35D4E">
        <w:rPr>
          <w:rFonts w:ascii="Arial" w:eastAsia="Times New Roman" w:hAnsi="Arial" w:cs="Arial"/>
          <w:b/>
          <w:lang w:eastAsia="cs-CZ"/>
        </w:rPr>
        <w:t>,</w:t>
      </w:r>
      <w:r w:rsidRPr="00A35D4E">
        <w:rPr>
          <w:rFonts w:ascii="Arial" w:eastAsia="Times New Roman" w:hAnsi="Arial" w:cs="Arial"/>
          <w:lang w:eastAsia="cs-CZ"/>
        </w:rPr>
        <w:t xml:space="preserve"> nejpozději do </w:t>
      </w:r>
      <w:r w:rsidR="002B2E21">
        <w:rPr>
          <w:rFonts w:ascii="Arial" w:eastAsia="Times New Roman" w:hAnsi="Arial" w:cs="Arial"/>
          <w:b/>
          <w:lang w:eastAsia="cs-CZ"/>
        </w:rPr>
        <w:t>26. listopadu</w:t>
      </w:r>
      <w:r>
        <w:rPr>
          <w:rFonts w:ascii="Arial" w:eastAsia="Times New Roman" w:hAnsi="Arial" w:cs="Arial"/>
          <w:b/>
          <w:lang w:eastAsia="cs-CZ"/>
        </w:rPr>
        <w:t xml:space="preserve"> 2021</w:t>
      </w:r>
      <w:r w:rsidRPr="00A35D4E">
        <w:rPr>
          <w:rFonts w:ascii="Arial" w:eastAsia="Times New Roman" w:hAnsi="Arial" w:cs="Arial"/>
          <w:b/>
          <w:lang w:eastAsia="cs-CZ"/>
        </w:rPr>
        <w:t xml:space="preserve"> </w:t>
      </w:r>
      <w:r w:rsidRPr="00A35D4E">
        <w:rPr>
          <w:rFonts w:ascii="Arial" w:eastAsia="Times New Roman" w:hAnsi="Arial" w:cs="Arial"/>
          <w:lang w:eastAsia="cs-CZ"/>
        </w:rPr>
        <w:t xml:space="preserve">včetně na e-mailovou adresu: </w:t>
      </w:r>
      <w:hyperlink r:id="rId7" w:history="1">
        <w:r w:rsidRPr="00DF67B9">
          <w:rPr>
            <w:rStyle w:val="Hypertextovodkaz"/>
            <w:rFonts w:ascii="Arial" w:eastAsia="Times New Roman" w:hAnsi="Arial" w:cs="Arial"/>
            <w:lang w:eastAsia="cs-CZ"/>
          </w:rPr>
          <w:t>karla.prochazkova@uradprace.cz</w:t>
        </w:r>
      </w:hyperlink>
      <w:r w:rsidRPr="00A35D4E">
        <w:rPr>
          <w:rFonts w:ascii="Arial" w:eastAsia="Times New Roman" w:hAnsi="Arial" w:cs="Arial"/>
          <w:lang w:eastAsia="cs-CZ"/>
        </w:rPr>
        <w:t xml:space="preserve"> </w:t>
      </w:r>
    </w:p>
    <w:p w14:paraId="2574A711" w14:textId="77777777" w:rsidR="001C18C2" w:rsidRPr="00DF2ACD" w:rsidRDefault="001C18C2" w:rsidP="001C18C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B67C0F">
        <w:rPr>
          <w:rFonts w:ascii="Arial" w:eastAsia="Calibri" w:hAnsi="Arial" w:cs="Arial"/>
          <w:b/>
          <w:sz w:val="24"/>
        </w:rPr>
        <w:t>Nedoložení výše požadovaných dokumentů je považováno za nesplnění požadavků. Nesplnění požadavků může být důvodem k vyřazení z účasti na výběrovém řízení.</w:t>
      </w:r>
    </w:p>
    <w:sectPr w:rsidR="001C18C2" w:rsidRPr="00DF2ACD" w:rsidSect="00F64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284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F937" w14:textId="77777777" w:rsidR="001C18C2" w:rsidRDefault="001C18C2" w:rsidP="001C18C2">
      <w:pPr>
        <w:spacing w:after="0" w:line="240" w:lineRule="auto"/>
      </w:pPr>
      <w:r>
        <w:separator/>
      </w:r>
    </w:p>
  </w:endnote>
  <w:endnote w:type="continuationSeparator" w:id="0">
    <w:p w14:paraId="7819317E" w14:textId="77777777" w:rsidR="001C18C2" w:rsidRDefault="001C18C2" w:rsidP="001C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7329F" w14:textId="77777777" w:rsidR="00AC687F" w:rsidRDefault="001F49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5363" w14:textId="77777777" w:rsidR="00AC687F" w:rsidRDefault="001F49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6275" w14:textId="77777777" w:rsidR="00AC687F" w:rsidRDefault="001F49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A06C" w14:textId="77777777" w:rsidR="001C18C2" w:rsidRDefault="001C18C2" w:rsidP="001C18C2">
      <w:pPr>
        <w:spacing w:after="0" w:line="240" w:lineRule="auto"/>
      </w:pPr>
      <w:r>
        <w:separator/>
      </w:r>
    </w:p>
  </w:footnote>
  <w:footnote w:type="continuationSeparator" w:id="0">
    <w:p w14:paraId="5F1FAF15" w14:textId="77777777" w:rsidR="001C18C2" w:rsidRDefault="001C18C2" w:rsidP="001C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9ED0E" w14:textId="77777777" w:rsidR="00AC687F" w:rsidRDefault="001F49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1517F" w14:textId="77777777" w:rsidR="00126F5E" w:rsidRPr="0066042F" w:rsidRDefault="001F497D" w:rsidP="00126F5E">
    <w:pPr>
      <w:pStyle w:val="Zhlav"/>
      <w:rPr>
        <w:rFonts w:cs="Arial"/>
        <w:noProof/>
        <w:color w:val="548DD4"/>
        <w:sz w:val="28"/>
        <w:szCs w:val="28"/>
      </w:rPr>
    </w:pPr>
  </w:p>
  <w:p w14:paraId="5ED04F59" w14:textId="77777777" w:rsidR="00126F5E" w:rsidRDefault="001F49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3FD6" w14:textId="77777777" w:rsidR="00AC687F" w:rsidRDefault="001F49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582B"/>
    <w:multiLevelType w:val="hybridMultilevel"/>
    <w:tmpl w:val="42EE192E"/>
    <w:lvl w:ilvl="0" w:tplc="06F2E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A1C"/>
    <w:multiLevelType w:val="hybridMultilevel"/>
    <w:tmpl w:val="A7DC50DA"/>
    <w:lvl w:ilvl="0" w:tplc="06F2E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633"/>
    <w:multiLevelType w:val="hybridMultilevel"/>
    <w:tmpl w:val="A8B4770E"/>
    <w:lvl w:ilvl="0" w:tplc="06F2E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C2"/>
    <w:rsid w:val="001C18C2"/>
    <w:rsid w:val="002B2E21"/>
    <w:rsid w:val="003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7E861"/>
  <w15:chartTrackingRefBased/>
  <w15:docId w15:val="{46362271-9506-48F6-A148-89A31064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18C2"/>
    <w:rPr>
      <w:rFonts w:ascii="Arial CE" w:hAnsi="Arial CE" w:cs="Arial CE" w:hint="default"/>
      <w:color w:val="25659A"/>
      <w:u w:val="single"/>
    </w:rPr>
  </w:style>
  <w:style w:type="paragraph" w:styleId="Odstavecseseznamem">
    <w:name w:val="List Paragraph"/>
    <w:basedOn w:val="Normln"/>
    <w:uiPriority w:val="34"/>
    <w:qFormat/>
    <w:rsid w:val="001C18C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C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18C2"/>
  </w:style>
  <w:style w:type="paragraph" w:styleId="Zpat">
    <w:name w:val="footer"/>
    <w:basedOn w:val="Normln"/>
    <w:link w:val="ZpatChar"/>
    <w:uiPriority w:val="99"/>
    <w:unhideWhenUsed/>
    <w:rsid w:val="001C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8C2"/>
  </w:style>
  <w:style w:type="paragraph" w:styleId="Bezmezer">
    <w:name w:val="No Spacing"/>
    <w:uiPriority w:val="1"/>
    <w:rsid w:val="001C18C2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rla.prochazkova@uradpra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Domalípová Adéla (UPA-KRP)</dc:creator>
  <cp:keywords/>
  <dc:description/>
  <cp:lastModifiedBy>Domalípová Adéla (UPA-KRP)</cp:lastModifiedBy>
  <cp:revision>2</cp:revision>
  <cp:lastPrinted>2021-11-10T13:03:00Z</cp:lastPrinted>
  <dcterms:created xsi:type="dcterms:W3CDTF">2021-11-10T13:18:00Z</dcterms:created>
  <dcterms:modified xsi:type="dcterms:W3CDTF">2021-11-10T13:18:00Z</dcterms:modified>
</cp:coreProperties>
</file>