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>služebního místa v souladu s § 178 odst. 1 zákona č. 234/2014 Sb., o státní službě,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e-mailovou adresu: </w:t>
      </w:r>
      <w:hyperlink r:id="rId7" w:history="1">
        <w:r w:rsidR="00543891" w:rsidRPr="00A16419">
          <w:rPr>
            <w:rStyle w:val="Hypertextovodkaz"/>
            <w:rFonts w:ascii="Arial" w:hAnsi="Arial" w:cs="Arial"/>
            <w:sz w:val="24"/>
            <w:szCs w:val="24"/>
          </w:rPr>
          <w:t>libuse.jezakova@uradprace.cz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A62342">
        <w:rPr>
          <w:rFonts w:ascii="Arial" w:hAnsi="Arial" w:cs="Arial"/>
          <w:sz w:val="24"/>
          <w:szCs w:val="24"/>
        </w:rPr>
        <w:t>21</w:t>
      </w:r>
      <w:r w:rsidR="00543891">
        <w:rPr>
          <w:rFonts w:ascii="Arial" w:hAnsi="Arial" w:cs="Arial"/>
          <w:sz w:val="24"/>
          <w:szCs w:val="24"/>
        </w:rPr>
        <w:t>.0</w:t>
      </w:r>
      <w:r w:rsidR="00A62342">
        <w:rPr>
          <w:rFonts w:ascii="Arial" w:hAnsi="Arial" w:cs="Arial"/>
          <w:sz w:val="24"/>
          <w:szCs w:val="24"/>
        </w:rPr>
        <w:t>1</w:t>
      </w:r>
      <w:r w:rsidR="00543891">
        <w:rPr>
          <w:rFonts w:ascii="Arial" w:hAnsi="Arial" w:cs="Arial"/>
          <w:sz w:val="24"/>
          <w:szCs w:val="24"/>
        </w:rPr>
        <w:t>.202</w:t>
      </w:r>
      <w:r w:rsidR="00A6234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425088" w:rsidRPr="00425088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42" w:rsidRDefault="00A62342" w:rsidP="00A62342">
      <w:pPr>
        <w:spacing w:after="0" w:line="240" w:lineRule="auto"/>
      </w:pPr>
      <w:r>
        <w:separator/>
      </w:r>
    </w:p>
  </w:endnote>
  <w:endnote w:type="continuationSeparator" w:id="0">
    <w:p w:rsidR="00A62342" w:rsidRDefault="00A62342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42" w:rsidRDefault="00A62342" w:rsidP="00A62342">
      <w:pPr>
        <w:spacing w:after="0" w:line="240" w:lineRule="auto"/>
      </w:pPr>
      <w:r>
        <w:separator/>
      </w:r>
    </w:p>
  </w:footnote>
  <w:footnote w:type="continuationSeparator" w:id="0">
    <w:p w:rsidR="00A62342" w:rsidRDefault="00A62342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2F2B09"/>
    <w:rsid w:val="00312CFB"/>
    <w:rsid w:val="003B3CE4"/>
    <w:rsid w:val="00425088"/>
    <w:rsid w:val="00511864"/>
    <w:rsid w:val="00543891"/>
    <w:rsid w:val="009F2C98"/>
    <w:rsid w:val="00A62342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EA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use.jezak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Ježáková Libuše Bc. (UPM-KRP)</cp:lastModifiedBy>
  <cp:revision>2</cp:revision>
  <dcterms:created xsi:type="dcterms:W3CDTF">2021-01-11T06:14:00Z</dcterms:created>
  <dcterms:modified xsi:type="dcterms:W3CDTF">2021-01-11T06:14:00Z</dcterms:modified>
</cp:coreProperties>
</file>