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5" w:rsidRPr="001E6210" w:rsidRDefault="00965A65" w:rsidP="00965A65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:rsidR="002213F7" w:rsidRPr="00965A65" w:rsidRDefault="002213F7" w:rsidP="00965A65">
      <w:pPr>
        <w:spacing w:after="0"/>
        <w:jc w:val="both"/>
        <w:rPr>
          <w:rFonts w:ascii="Arial" w:eastAsia="Calibri" w:hAnsi="Arial" w:cs="Arial"/>
          <w:b/>
        </w:rPr>
      </w:pPr>
      <w:r w:rsidRPr="00965A65">
        <w:rPr>
          <w:rFonts w:ascii="Arial" w:eastAsia="Calibri" w:hAnsi="Arial" w:cs="Arial"/>
          <w:b/>
        </w:rPr>
        <w:t xml:space="preserve">Sociální pracovník pro agendu </w:t>
      </w:r>
      <w:r w:rsidR="000769E9" w:rsidRPr="00965A65">
        <w:rPr>
          <w:rFonts w:ascii="Arial" w:eastAsia="Calibri" w:hAnsi="Arial" w:cs="Arial"/>
          <w:b/>
        </w:rPr>
        <w:t xml:space="preserve">dávek příspěvek na péči  a dávek osobám se zdravotním </w:t>
      </w:r>
      <w:r w:rsidR="006B6380" w:rsidRPr="00965A65">
        <w:rPr>
          <w:rFonts w:ascii="Arial" w:eastAsia="Calibri" w:hAnsi="Arial" w:cs="Arial"/>
          <w:b/>
        </w:rPr>
        <w:t xml:space="preserve">postižením </w:t>
      </w:r>
    </w:p>
    <w:p w:rsidR="00965A65" w:rsidRDefault="00965A65" w:rsidP="002213F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65A65" w:rsidRPr="00965A65" w:rsidRDefault="00965A65" w:rsidP="00965A65">
      <w:pPr>
        <w:spacing w:after="0" w:line="240" w:lineRule="auto"/>
        <w:jc w:val="both"/>
        <w:outlineLvl w:val="2"/>
        <w:rPr>
          <w:rFonts w:ascii="Arial" w:eastAsia="Calibri" w:hAnsi="Arial" w:cs="Arial"/>
          <w:b/>
        </w:rPr>
      </w:pPr>
      <w:r w:rsidRPr="00965A65">
        <w:rPr>
          <w:rFonts w:ascii="Arial" w:eastAsia="Calibri" w:hAnsi="Arial" w:cs="Arial"/>
          <w:b/>
        </w:rPr>
        <w:t>Pracoviště:</w:t>
      </w:r>
    </w:p>
    <w:p w:rsidR="00965A65" w:rsidRPr="00965A65" w:rsidRDefault="00965A65" w:rsidP="00965A65">
      <w:pPr>
        <w:spacing w:after="0" w:line="240" w:lineRule="auto"/>
        <w:jc w:val="both"/>
        <w:outlineLvl w:val="2"/>
        <w:rPr>
          <w:rFonts w:ascii="Arial" w:eastAsia="Calibri" w:hAnsi="Arial" w:cs="Arial"/>
        </w:rPr>
      </w:pPr>
      <w:r w:rsidRPr="00965A65">
        <w:rPr>
          <w:rFonts w:ascii="Arial" w:eastAsia="Calibri" w:hAnsi="Arial" w:cs="Arial"/>
        </w:rPr>
        <w:t xml:space="preserve">Úřad práce České republiky - Krajská pobočka v Liberci </w:t>
      </w:r>
    </w:p>
    <w:p w:rsidR="00965A65" w:rsidRPr="00965A65" w:rsidRDefault="00965A65" w:rsidP="00965A65">
      <w:pPr>
        <w:spacing w:after="0" w:line="240" w:lineRule="auto"/>
        <w:jc w:val="both"/>
        <w:outlineLvl w:val="2"/>
        <w:rPr>
          <w:rFonts w:ascii="Arial" w:eastAsia="Calibri" w:hAnsi="Arial" w:cs="Arial"/>
        </w:rPr>
      </w:pPr>
      <w:r w:rsidRPr="00965A65">
        <w:rPr>
          <w:rFonts w:ascii="Arial" w:eastAsia="Calibri" w:hAnsi="Arial" w:cs="Arial"/>
        </w:rPr>
        <w:t>Kontaktní pracoviště Liberec</w:t>
      </w:r>
    </w:p>
    <w:p w:rsidR="00965A65" w:rsidRDefault="00965A65" w:rsidP="00965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8919B4" w:rsidRPr="00965A65" w:rsidRDefault="008919B4" w:rsidP="00965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65A65" w:rsidRPr="00965A65" w:rsidRDefault="00965A65" w:rsidP="00965A65">
      <w:pPr>
        <w:spacing w:after="120" w:line="240" w:lineRule="auto"/>
        <w:jc w:val="both"/>
        <w:outlineLvl w:val="2"/>
        <w:rPr>
          <w:rFonts w:ascii="Arial" w:eastAsia="Calibri" w:hAnsi="Arial" w:cs="Arial"/>
          <w:b/>
        </w:rPr>
      </w:pPr>
      <w:r w:rsidRPr="00965A65">
        <w:rPr>
          <w:rFonts w:ascii="Arial" w:eastAsia="Calibri" w:hAnsi="Arial" w:cs="Arial"/>
          <w:b/>
        </w:rPr>
        <w:t xml:space="preserve">Hlavní náplň činnosti:  </w:t>
      </w:r>
    </w:p>
    <w:p w:rsidR="006B6380" w:rsidRPr="00965A65" w:rsidRDefault="006B6380" w:rsidP="00965A6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</w:rPr>
      </w:pPr>
      <w:r w:rsidRPr="00965A65">
        <w:rPr>
          <w:rFonts w:ascii="Arial" w:eastAsia="Calibri" w:hAnsi="Arial" w:cs="Arial"/>
          <w:color w:val="000000"/>
        </w:rPr>
        <w:t>zajišťování agendy poskytování dávek příspěvek na péči</w:t>
      </w:r>
      <w:r w:rsidR="000769E9" w:rsidRPr="00965A65">
        <w:rPr>
          <w:rFonts w:ascii="Arial" w:eastAsia="Calibri" w:hAnsi="Arial" w:cs="Arial"/>
          <w:color w:val="000000"/>
        </w:rPr>
        <w:t xml:space="preserve"> a dávek osobám se zdravotním postižením </w:t>
      </w:r>
    </w:p>
    <w:p w:rsidR="006B6380" w:rsidRPr="00965A65" w:rsidRDefault="006B6380" w:rsidP="00965A6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</w:rPr>
      </w:pPr>
      <w:r w:rsidRPr="00965A65">
        <w:rPr>
          <w:rFonts w:ascii="Arial" w:eastAsia="Calibri" w:hAnsi="Arial" w:cs="Arial"/>
          <w:color w:val="000000"/>
        </w:rPr>
        <w:t>zajišťování výplaty dávek osobám se zdravotním postižením</w:t>
      </w:r>
    </w:p>
    <w:p w:rsidR="006B6380" w:rsidRPr="00965A65" w:rsidRDefault="006B6380" w:rsidP="00965A6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</w:rPr>
      </w:pPr>
      <w:r w:rsidRPr="00965A65">
        <w:rPr>
          <w:rFonts w:ascii="Arial" w:eastAsia="Calibri" w:hAnsi="Arial" w:cs="Arial"/>
          <w:color w:val="000000"/>
        </w:rPr>
        <w:t>přijímání žádostí, zakládání a vedení ucelené podkladové dokumentace žadatelů včetně ověřování a došetřování podkladů a údajů pro správní řízení</w:t>
      </w:r>
    </w:p>
    <w:p w:rsidR="006B6380" w:rsidRPr="00965A65" w:rsidRDefault="006B6380" w:rsidP="00965A6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</w:rPr>
      </w:pPr>
      <w:r w:rsidRPr="00965A65">
        <w:rPr>
          <w:rFonts w:ascii="Arial" w:eastAsia="Calibri" w:hAnsi="Arial" w:cs="Arial"/>
          <w:color w:val="000000"/>
        </w:rPr>
        <w:t>poskytování poradenství v agendě dávek osobám se zdravotním postižením</w:t>
      </w:r>
    </w:p>
    <w:p w:rsidR="006B6380" w:rsidRPr="00965A65" w:rsidRDefault="006B6380" w:rsidP="00965A65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Arial" w:eastAsia="Calibri" w:hAnsi="Arial" w:cs="Arial"/>
          <w:color w:val="000000"/>
        </w:rPr>
      </w:pPr>
      <w:r w:rsidRPr="00965A65">
        <w:rPr>
          <w:rFonts w:ascii="Arial" w:eastAsia="Calibri" w:hAnsi="Arial" w:cs="Arial"/>
          <w:color w:val="000000"/>
        </w:rPr>
        <w:t xml:space="preserve">administrativní činnosti v agendě </w:t>
      </w:r>
      <w:r w:rsidR="000769E9" w:rsidRPr="00965A65">
        <w:rPr>
          <w:rFonts w:ascii="Arial" w:eastAsia="Calibri" w:hAnsi="Arial" w:cs="Arial"/>
          <w:color w:val="000000"/>
        </w:rPr>
        <w:t xml:space="preserve">dávek příspěvek na péči a </w:t>
      </w:r>
      <w:r w:rsidRPr="00965A65">
        <w:rPr>
          <w:rFonts w:ascii="Arial" w:eastAsia="Calibri" w:hAnsi="Arial" w:cs="Arial"/>
          <w:color w:val="000000"/>
        </w:rPr>
        <w:t xml:space="preserve">dávek osobám se zdravotním postižením </w:t>
      </w:r>
    </w:p>
    <w:p w:rsidR="002213F7" w:rsidRPr="002213F7" w:rsidRDefault="002213F7" w:rsidP="00683AAF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213F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2213F7" w:rsidRPr="008919B4" w:rsidRDefault="002213F7" w:rsidP="008919B4">
      <w:pPr>
        <w:spacing w:after="120" w:line="240" w:lineRule="auto"/>
        <w:jc w:val="both"/>
        <w:outlineLvl w:val="2"/>
        <w:rPr>
          <w:rFonts w:ascii="Arial" w:eastAsia="Calibri" w:hAnsi="Arial" w:cs="Arial"/>
          <w:b/>
        </w:rPr>
      </w:pPr>
      <w:r w:rsidRPr="008919B4">
        <w:rPr>
          <w:rFonts w:ascii="Arial" w:eastAsia="Calibri" w:hAnsi="Arial" w:cs="Arial"/>
          <w:b/>
        </w:rPr>
        <w:t xml:space="preserve">Kvalifikační a další požadavky:  </w:t>
      </w:r>
    </w:p>
    <w:p w:rsidR="009E2AE7" w:rsidRPr="00103C19" w:rsidRDefault="009E2AE7" w:rsidP="009E2AE7">
      <w:pPr>
        <w:pStyle w:val="Default"/>
        <w:numPr>
          <w:ilvl w:val="0"/>
          <w:numId w:val="6"/>
        </w:numPr>
        <w:tabs>
          <w:tab w:val="clear" w:pos="720"/>
          <w:tab w:val="num" w:pos="567"/>
        </w:tabs>
        <w:ind w:left="567" w:hanging="430"/>
        <w:jc w:val="both"/>
        <w:rPr>
          <w:sz w:val="22"/>
          <w:szCs w:val="22"/>
        </w:rPr>
      </w:pPr>
      <w:r w:rsidRPr="001E6210">
        <w:rPr>
          <w:sz w:val="22"/>
          <w:szCs w:val="22"/>
          <w:u w:val="single"/>
        </w:rPr>
        <w:t>kvalifikace dle zákona č. 108/2006 Sb., o sociálních službách</w:t>
      </w:r>
      <w:r w:rsidRPr="001E6210">
        <w:rPr>
          <w:sz w:val="22"/>
          <w:szCs w:val="22"/>
        </w:rPr>
        <w:t xml:space="preserve"> tj. ukončené vyšší odborné vzdělání sociálního směru popř. VŠ v sociální oblasti (v oborech vzdělání zaměřených na sociální práci a sociální pedagogiku,</w:t>
      </w:r>
      <w:r>
        <w:rPr>
          <w:sz w:val="22"/>
          <w:szCs w:val="22"/>
        </w:rPr>
        <w:t xml:space="preserve"> sociální pedagogiku,</w:t>
      </w:r>
      <w:r w:rsidRPr="001E6210">
        <w:rPr>
          <w:sz w:val="22"/>
          <w:szCs w:val="22"/>
        </w:rPr>
        <w:t xml:space="preserve"> sociální a </w:t>
      </w:r>
      <w:r w:rsidRPr="00103C19">
        <w:rPr>
          <w:sz w:val="22"/>
          <w:szCs w:val="22"/>
        </w:rPr>
        <w:t>humanitární práci, sociální práci, sociální politiku, sociálně právní činnost, charitní a sociální činnost, sociální péči, sociální patologii, právo nebo speciální pedagogiku)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 xml:space="preserve">výhodou znalost zákona č. 500/2004 </w:t>
      </w:r>
      <w:bookmarkStart w:id="0" w:name="_GoBack"/>
      <w:bookmarkEnd w:id="0"/>
      <w:r w:rsidRPr="009E2AE7">
        <w:rPr>
          <w:rFonts w:ascii="Arial" w:eastAsia="Calibri" w:hAnsi="Arial" w:cs="Arial"/>
          <w:color w:val="000000"/>
        </w:rPr>
        <w:t>Sb., správní řád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výhodou orientace v zákoně č. 108/2006 Sb., o sociálních službách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velmi dobrá uživatelská znalost práce s PC - MS Office  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schopnost sociálního kontaktu a komunikace</w:t>
      </w:r>
    </w:p>
    <w:p w:rsidR="00344C6E" w:rsidRPr="009E2AE7" w:rsidRDefault="00344C6E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řidičský průkaz skupiny B – aktivní řidič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dobrý zdravotní stav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lastRenderedPageBreak/>
        <w:t>odolnost vůči stresu, schopnost pracovat v zátěži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dobrá znalost českého jazyka</w:t>
      </w:r>
    </w:p>
    <w:p w:rsidR="002213F7" w:rsidRPr="009E2AE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samostatnost, spolehlivost, pečlivost a iniciativa</w:t>
      </w:r>
    </w:p>
    <w:p w:rsidR="002213F7" w:rsidRDefault="002213F7" w:rsidP="009E2AE7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30"/>
        <w:jc w:val="both"/>
        <w:rPr>
          <w:rFonts w:ascii="Arial" w:eastAsia="Calibri" w:hAnsi="Arial" w:cs="Arial"/>
          <w:color w:val="000000"/>
        </w:rPr>
      </w:pPr>
      <w:r w:rsidRPr="009E2AE7">
        <w:rPr>
          <w:rFonts w:ascii="Arial" w:eastAsia="Calibri" w:hAnsi="Arial" w:cs="Arial"/>
          <w:color w:val="000000"/>
        </w:rPr>
        <w:t>svéprávnost a občanská bezúhonnost</w:t>
      </w:r>
    </w:p>
    <w:p w:rsidR="009E2AE7" w:rsidRPr="009E2AE7" w:rsidRDefault="009E2AE7" w:rsidP="009E2AE7">
      <w:pPr>
        <w:shd w:val="clear" w:color="auto" w:fill="FFFFFF"/>
        <w:spacing w:after="0" w:line="240" w:lineRule="auto"/>
        <w:ind w:left="567"/>
        <w:jc w:val="both"/>
        <w:rPr>
          <w:rFonts w:ascii="Arial" w:eastAsia="Calibri" w:hAnsi="Arial" w:cs="Arial"/>
          <w:color w:val="000000"/>
        </w:rPr>
      </w:pPr>
    </w:p>
    <w:p w:rsidR="009E2AE7" w:rsidRPr="0065135E" w:rsidRDefault="009E2AE7" w:rsidP="009E2AE7">
      <w:pPr>
        <w:pStyle w:val="Bezmezer"/>
        <w:spacing w:after="120"/>
        <w:jc w:val="both"/>
        <w:rPr>
          <w:rFonts w:ascii="Arial" w:hAnsi="Arial" w:cs="Arial"/>
          <w:b/>
          <w:sz w:val="22"/>
        </w:rPr>
      </w:pPr>
      <w:r w:rsidRPr="0065135E">
        <w:rPr>
          <w:rFonts w:ascii="Arial" w:hAnsi="Arial" w:cs="Arial"/>
          <w:b/>
          <w:sz w:val="22"/>
        </w:rPr>
        <w:t xml:space="preserve">Pracovní podmínky:  </w:t>
      </w:r>
    </w:p>
    <w:p w:rsidR="009E2AE7" w:rsidRPr="001E6210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65135E">
        <w:rPr>
          <w:rFonts w:ascii="Arial" w:hAnsi="Arial" w:cs="Arial"/>
          <w:sz w:val="22"/>
        </w:rPr>
        <w:t>platové zařazení v 10. platové třídě v souladu s platnými právními předpisy</w:t>
      </w:r>
      <w:r>
        <w:rPr>
          <w:rFonts w:ascii="Arial" w:hAnsi="Arial" w:cs="Arial"/>
        </w:rPr>
        <w:t xml:space="preserve">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:rsidR="009E2AE7" w:rsidRPr="001E6210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:rsidR="009E2AE7" w:rsidRPr="00BF7E72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</w:t>
      </w:r>
      <w:r w:rsidRPr="00414A64">
        <w:rPr>
          <w:rFonts w:ascii="Arial" w:hAnsi="Arial" w:cs="Arial"/>
          <w:sz w:val="22"/>
        </w:rPr>
        <w:t xml:space="preserve">od </w:t>
      </w:r>
      <w:r w:rsidRPr="00BF7E72">
        <w:rPr>
          <w:rFonts w:ascii="Arial" w:hAnsi="Arial" w:cs="Arial"/>
          <w:b/>
          <w:sz w:val="22"/>
        </w:rPr>
        <w:t>1. prosince 2019</w:t>
      </w:r>
    </w:p>
    <w:p w:rsidR="009E2AE7" w:rsidRDefault="009E2AE7" w:rsidP="009E2AE7">
      <w:pPr>
        <w:pStyle w:val="Odstavecseseznamem"/>
        <w:numPr>
          <w:ilvl w:val="0"/>
          <w:numId w:val="7"/>
        </w:numPr>
        <w:spacing w:after="0" w:line="240" w:lineRule="auto"/>
        <w:jc w:val="both"/>
        <w:outlineLvl w:val="2"/>
        <w:rPr>
          <w:rFonts w:ascii="Arial" w:hAnsi="Arial" w:cs="Arial"/>
        </w:rPr>
      </w:pPr>
      <w:r w:rsidRPr="0065135E">
        <w:rPr>
          <w:rFonts w:ascii="Arial" w:eastAsia="Calibri" w:hAnsi="Arial" w:cs="Arial"/>
        </w:rPr>
        <w:t xml:space="preserve">pracovní poměr na dobu určitou </w:t>
      </w:r>
      <w:r>
        <w:rPr>
          <w:rFonts w:ascii="Arial" w:eastAsia="Calibri" w:hAnsi="Arial" w:cs="Arial"/>
        </w:rPr>
        <w:t>(</w:t>
      </w:r>
      <w:r w:rsidRPr="0065135E">
        <w:rPr>
          <w:rFonts w:ascii="Arial" w:eastAsia="Calibri" w:hAnsi="Arial" w:cs="Arial"/>
        </w:rPr>
        <w:t>zástup za mateřskou dovolenou, rodičovskou dovolenou, případně jinou omluvenou nepřítomnost státní zaměstnankyně</w:t>
      </w:r>
      <w:r>
        <w:rPr>
          <w:rFonts w:ascii="Arial" w:eastAsia="Calibri" w:hAnsi="Arial" w:cs="Arial"/>
        </w:rPr>
        <w:t xml:space="preserve">) </w:t>
      </w:r>
      <w:r w:rsidRPr="009834B3">
        <w:rPr>
          <w:rFonts w:ascii="Arial" w:hAnsi="Arial" w:cs="Arial"/>
        </w:rPr>
        <w:t>se zkušební dobou 6 měsíců (určena v souladu s § 178 odst. 3 zákona o státní službě, v platném znění)</w:t>
      </w:r>
    </w:p>
    <w:p w:rsidR="009E2AE7" w:rsidRDefault="009E2AE7" w:rsidP="009E2AE7">
      <w:pPr>
        <w:pStyle w:val="Odstavecseseznamem"/>
        <w:spacing w:after="0" w:line="240" w:lineRule="auto"/>
        <w:jc w:val="both"/>
        <w:outlineLvl w:val="2"/>
        <w:rPr>
          <w:rFonts w:ascii="Arial" w:hAnsi="Arial" w:cs="Arial"/>
        </w:rPr>
      </w:pPr>
    </w:p>
    <w:p w:rsidR="009E2AE7" w:rsidRPr="005E5B51" w:rsidRDefault="009E2AE7" w:rsidP="009E2AE7">
      <w:pPr>
        <w:pStyle w:val="Bezmezer"/>
        <w:spacing w:after="120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:rsidR="009E2AE7" w:rsidRPr="005E5B51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:rsidR="009E2AE7" w:rsidRPr="005E5B51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</w:p>
    <w:p w:rsidR="009E2AE7" w:rsidRPr="005E5B51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:rsidR="009E2AE7" w:rsidRPr="005E5B51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stravenky v hodnotě 80 Kč</w:t>
      </w:r>
    </w:p>
    <w:p w:rsidR="009E2AE7" w:rsidRPr="005E5B51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:rsidR="009E2AE7" w:rsidRPr="005E5B51" w:rsidRDefault="009E2AE7" w:rsidP="009E2AE7">
      <w:pPr>
        <w:pStyle w:val="Bezmezer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:rsidR="009E2AE7" w:rsidRPr="00414A64" w:rsidRDefault="009E2AE7" w:rsidP="009E2AE7">
      <w:pPr>
        <w:pStyle w:val="Odstavecseseznamem"/>
        <w:spacing w:after="0" w:line="240" w:lineRule="auto"/>
        <w:jc w:val="both"/>
        <w:outlineLvl w:val="2"/>
        <w:rPr>
          <w:rFonts w:ascii="Arial" w:hAnsi="Arial" w:cs="Arial"/>
        </w:rPr>
      </w:pPr>
    </w:p>
    <w:p w:rsidR="009E2AE7" w:rsidRPr="002213F7" w:rsidRDefault="009E2AE7" w:rsidP="009E2AE7">
      <w:p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E2AE7" w:rsidRDefault="009E2AE7" w:rsidP="009E2AE7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</w:rPr>
        <w:t xml:space="preserve">V případě zájmu o uvedenou pozici zašlete, prosím, elektronicky </w:t>
      </w:r>
      <w:r w:rsidRPr="001E6210">
        <w:rPr>
          <w:rFonts w:ascii="Arial" w:hAnsi="Arial" w:cs="Arial"/>
          <w:b/>
        </w:rPr>
        <w:t>motivační dopis s uvedením názvu pozice a pracoviště, doplněný o strukturovaný životopis 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vzdělání, </w:t>
      </w:r>
      <w:r w:rsidRPr="001E6210">
        <w:rPr>
          <w:rFonts w:ascii="Arial" w:hAnsi="Arial" w:cs="Arial"/>
        </w:rPr>
        <w:t xml:space="preserve">nejpozději do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6F5C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října </w:t>
      </w:r>
      <w:r w:rsidRPr="00D83D88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1E6210">
        <w:rPr>
          <w:rFonts w:ascii="Arial" w:hAnsi="Arial" w:cs="Arial"/>
        </w:rPr>
        <w:t xml:space="preserve"> na e-mailovou adresu </w:t>
      </w:r>
      <w:r>
        <w:rPr>
          <w:rStyle w:val="Hypertextovodkaz"/>
          <w:rFonts w:ascii="Arial" w:hAnsi="Arial" w:cs="Arial"/>
        </w:rPr>
        <w:t>petr</w:t>
      </w:r>
      <w:r w:rsidRPr="00D60D8A">
        <w:rPr>
          <w:rStyle w:val="Hypertextovodkaz"/>
          <w:rFonts w:ascii="Arial" w:hAnsi="Arial" w:cs="Arial"/>
        </w:rPr>
        <w:t>a.</w:t>
      </w:r>
      <w:r>
        <w:rPr>
          <w:rStyle w:val="Hypertextovodkaz"/>
          <w:rFonts w:ascii="Arial" w:hAnsi="Arial" w:cs="Arial"/>
        </w:rPr>
        <w:t>lack</w:t>
      </w:r>
      <w:r>
        <w:rPr>
          <w:rStyle w:val="Hypertextovodkaz"/>
          <w:rFonts w:ascii="Arial" w:hAnsi="Arial" w:cs="Arial"/>
        </w:rPr>
        <w:t>ov</w:t>
      </w:r>
      <w:r w:rsidRPr="00D60D8A">
        <w:rPr>
          <w:rStyle w:val="Hypertextovodkaz"/>
          <w:rFonts w:ascii="Arial" w:hAnsi="Arial" w:cs="Arial"/>
        </w:rPr>
        <w:t>a@uradprace.cz</w:t>
      </w:r>
      <w:r>
        <w:rPr>
          <w:rStyle w:val="Hypertextovodkaz"/>
          <w:rFonts w:ascii="Arial" w:hAnsi="Arial" w:cs="Arial"/>
        </w:rPr>
        <w:t>.</w:t>
      </w:r>
    </w:p>
    <w:p w:rsidR="009E2AE7" w:rsidRPr="00BF7E72" w:rsidRDefault="009E2AE7" w:rsidP="009E2AE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F7E72">
        <w:rPr>
          <w:rFonts w:ascii="Arial" w:hAnsi="Arial" w:cs="Arial"/>
          <w:b/>
          <w:sz w:val="24"/>
          <w:szCs w:val="24"/>
        </w:rPr>
        <w:t>Nedoložení výše požadovaných dokumentů je považováno za nesplnění požadavků. Nesplnění požadavků může být důvodem k vyřazení z účasti na výběrovém řízení.</w:t>
      </w:r>
    </w:p>
    <w:p w:rsidR="007331ED" w:rsidRPr="002213F7" w:rsidRDefault="007331ED" w:rsidP="009E2AE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7331ED" w:rsidRPr="002213F7" w:rsidSect="003F7F3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in;height:3in" o:bullet="t"/>
    </w:pict>
  </w:numPicBullet>
  <w:numPicBullet w:numPicBulletId="1">
    <w:pict>
      <v:shape id="_x0000_i1119" type="#_x0000_t75" style="width:3in;height:3in" o:bullet="t"/>
    </w:pict>
  </w:numPicBullet>
  <w:numPicBullet w:numPicBulletId="2">
    <w:pict>
      <v:shape id="_x0000_i1120" type="#_x0000_t75" style="width:3in;height:3in" o:bullet="t"/>
    </w:pict>
  </w:numPicBullet>
  <w:numPicBullet w:numPicBulletId="3">
    <w:pict>
      <v:shape id="_x0000_i1121" type="#_x0000_t75" style="width:3in;height:3in" o:bullet="t"/>
    </w:pict>
  </w:numPicBullet>
  <w:numPicBullet w:numPicBulletId="4">
    <w:pict>
      <v:shape id="_x0000_i1122" type="#_x0000_t75" style="width:3in;height:3in" o:bullet="t"/>
    </w:pict>
  </w:numPicBullet>
  <w:numPicBullet w:numPicBulletId="5">
    <w:pict>
      <v:shape id="_x0000_i1123" type="#_x0000_t75" style="width:3in;height:3in" o:bullet="t"/>
    </w:pict>
  </w:numPicBullet>
  <w:abstractNum w:abstractNumId="0">
    <w:nsid w:val="0E3527F1"/>
    <w:multiLevelType w:val="multilevel"/>
    <w:tmpl w:val="F1D2C4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44248"/>
    <w:multiLevelType w:val="hybridMultilevel"/>
    <w:tmpl w:val="1916BAFE"/>
    <w:lvl w:ilvl="0" w:tplc="06F2E3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AD2978"/>
    <w:multiLevelType w:val="multilevel"/>
    <w:tmpl w:val="49C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0095"/>
    <w:multiLevelType w:val="hybridMultilevel"/>
    <w:tmpl w:val="0D084634"/>
    <w:lvl w:ilvl="0" w:tplc="06F2E31A">
      <w:numFmt w:val="bullet"/>
      <w:lvlText w:val="-"/>
      <w:lvlJc w:val="left"/>
      <w:pPr>
        <w:ind w:left="95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5">
    <w:nsid w:val="678E05E9"/>
    <w:multiLevelType w:val="multilevel"/>
    <w:tmpl w:val="F29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C2979"/>
    <w:multiLevelType w:val="multilevel"/>
    <w:tmpl w:val="7F3A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7"/>
    <w:rsid w:val="000769E9"/>
    <w:rsid w:val="00111A82"/>
    <w:rsid w:val="00136728"/>
    <w:rsid w:val="001A0752"/>
    <w:rsid w:val="002213F7"/>
    <w:rsid w:val="00344C6E"/>
    <w:rsid w:val="003F7F30"/>
    <w:rsid w:val="00403449"/>
    <w:rsid w:val="00654A28"/>
    <w:rsid w:val="00683AAF"/>
    <w:rsid w:val="006B6380"/>
    <w:rsid w:val="006C1B19"/>
    <w:rsid w:val="006E7756"/>
    <w:rsid w:val="007331ED"/>
    <w:rsid w:val="008919B4"/>
    <w:rsid w:val="00965A65"/>
    <w:rsid w:val="009E2AE7"/>
    <w:rsid w:val="00A545EC"/>
    <w:rsid w:val="00AB0A72"/>
    <w:rsid w:val="00AF6EEE"/>
    <w:rsid w:val="00BD2FB4"/>
    <w:rsid w:val="00C059A9"/>
    <w:rsid w:val="00CB1859"/>
    <w:rsid w:val="00F57C41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3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4C6E"/>
    <w:rPr>
      <w:color w:val="0000FF" w:themeColor="hyperlink"/>
      <w:u w:val="single"/>
    </w:rPr>
  </w:style>
  <w:style w:type="paragraph" w:customStyle="1" w:styleId="Default">
    <w:name w:val="Default"/>
    <w:rsid w:val="009E2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rsid w:val="009E2AE7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3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4C6E"/>
    <w:rPr>
      <w:color w:val="0000FF" w:themeColor="hyperlink"/>
      <w:u w:val="single"/>
    </w:rPr>
  </w:style>
  <w:style w:type="paragraph" w:customStyle="1" w:styleId="Default">
    <w:name w:val="Default"/>
    <w:rsid w:val="009E2A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rsid w:val="009E2AE7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Hornová</dc:creator>
  <cp:lastModifiedBy>Dagmar Hornová</cp:lastModifiedBy>
  <cp:revision>3</cp:revision>
  <cp:lastPrinted>2019-07-10T08:08:00Z</cp:lastPrinted>
  <dcterms:created xsi:type="dcterms:W3CDTF">2019-10-03T09:02:00Z</dcterms:created>
  <dcterms:modified xsi:type="dcterms:W3CDTF">2019-10-03T09:02:00Z</dcterms:modified>
</cp:coreProperties>
</file>