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18" w:rsidRPr="00753B18" w:rsidRDefault="00753B18" w:rsidP="00753B18">
      <w:pPr>
        <w:pStyle w:val="Nzev"/>
        <w:jc w:val="left"/>
        <w:rPr>
          <w:rFonts w:ascii="Arial" w:hAnsi="Arial" w:cs="Arial"/>
          <w:b w:val="0"/>
          <w:lang w:val="cs-CZ"/>
        </w:rPr>
      </w:pPr>
      <w:r w:rsidRPr="00753B18">
        <w:rPr>
          <w:rFonts w:ascii="Arial" w:hAnsi="Arial" w:cs="Arial"/>
          <w:b w:val="0"/>
          <w:lang w:val="cs-CZ"/>
        </w:rPr>
        <w:t xml:space="preserve">Příloha č. </w:t>
      </w:r>
      <w:r w:rsidR="005B33D8">
        <w:rPr>
          <w:rFonts w:ascii="Arial" w:hAnsi="Arial" w:cs="Arial"/>
          <w:b w:val="0"/>
          <w:lang w:val="cs-CZ"/>
        </w:rPr>
        <w:t>2</w:t>
      </w:r>
      <w:r w:rsidRPr="00753B18">
        <w:rPr>
          <w:rFonts w:ascii="Arial" w:hAnsi="Arial" w:cs="Arial"/>
          <w:b w:val="0"/>
          <w:lang w:val="cs-CZ"/>
        </w:rPr>
        <w:t xml:space="preserve"> ke Směrnici č. </w:t>
      </w:r>
      <w:r w:rsidR="005B33D8">
        <w:rPr>
          <w:rFonts w:ascii="Arial" w:hAnsi="Arial" w:cs="Arial"/>
          <w:b w:val="0"/>
          <w:lang w:val="cs-CZ"/>
        </w:rPr>
        <w:t>1</w:t>
      </w:r>
      <w:r w:rsidRPr="00753B18">
        <w:rPr>
          <w:rFonts w:ascii="Arial" w:hAnsi="Arial" w:cs="Arial"/>
          <w:b w:val="0"/>
          <w:lang w:val="cs-CZ"/>
        </w:rPr>
        <w:t>/201</w:t>
      </w:r>
      <w:r w:rsidR="005B33D8">
        <w:rPr>
          <w:rFonts w:ascii="Arial" w:hAnsi="Arial" w:cs="Arial"/>
          <w:b w:val="0"/>
          <w:lang w:val="cs-CZ"/>
        </w:rPr>
        <w:t>5</w:t>
      </w:r>
    </w:p>
    <w:p w:rsidR="0081587C" w:rsidRDefault="0081587C"/>
    <w:p w:rsidR="0081587C" w:rsidRPr="0081587C" w:rsidRDefault="005B33D8" w:rsidP="0081587C">
      <w:pPr>
        <w:spacing w:after="0"/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Vzor </w:t>
      </w:r>
      <w:r w:rsidR="0081587C" w:rsidRPr="0081587C">
        <w:rPr>
          <w:rFonts w:ascii="Arial" w:hAnsi="Arial"/>
          <w:b/>
          <w:sz w:val="24"/>
          <w:u w:val="single"/>
        </w:rPr>
        <w:t>činností</w:t>
      </w:r>
      <w:r w:rsidR="0081587C">
        <w:rPr>
          <w:rFonts w:ascii="Arial" w:hAnsi="Arial"/>
          <w:b/>
          <w:sz w:val="24"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vhodných pro veřejně prospěšné práce</w:t>
      </w:r>
      <w:r w:rsidR="00342FB7">
        <w:rPr>
          <w:rFonts w:ascii="Arial" w:hAnsi="Arial"/>
          <w:b/>
          <w:sz w:val="24"/>
          <w:u w:val="single"/>
        </w:rPr>
        <w:t xml:space="preserve"> a veřejnou službu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  <w:r w:rsidRPr="0081587C">
        <w:rPr>
          <w:rFonts w:ascii="Arial" w:hAnsi="Arial"/>
          <w:b/>
          <w:bCs/>
          <w:sz w:val="24"/>
        </w:rPr>
        <w:t>Zlepšování životního</w:t>
      </w:r>
      <w:bookmarkStart w:id="0" w:name="_GoBack"/>
      <w:bookmarkEnd w:id="0"/>
      <w:permStart w:id="1402802442" w:edGrp="everyone"/>
      <w:permEnd w:id="1402802442"/>
      <w:r w:rsidRPr="0081587C">
        <w:rPr>
          <w:rFonts w:ascii="Arial" w:hAnsi="Arial"/>
          <w:b/>
          <w:bCs/>
          <w:sz w:val="24"/>
        </w:rPr>
        <w:t xml:space="preserve"> prostředí v obci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výsadba a údržba zeleně, výsadba ovocných stromů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ošetření lesních sazenic/nátěr</w:t>
      </w:r>
    </w:p>
    <w:p w:rsidR="0081587C" w:rsidRPr="0081587C" w:rsidRDefault="0081587C" w:rsidP="0081587C">
      <w:pPr>
        <w:numPr>
          <w:ilvl w:val="0"/>
          <w:numId w:val="1"/>
        </w:numPr>
        <w:spacing w:after="0"/>
        <w:ind w:left="142" w:hanging="142"/>
        <w:contextualSpacing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pěstební práce v obecním lese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odstraňování posečených hmot, náletových dřevin, úklidy listí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výřez náletových dřevin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sekání trávy, stříhání živých plotů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údržba japonské zahrady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pletí skalníků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úprava terénu – rozvoz hlíny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 xml:space="preserve">• pomáhání při </w:t>
      </w:r>
      <w:proofErr w:type="spellStart"/>
      <w:r w:rsidRPr="0081587C">
        <w:rPr>
          <w:rFonts w:ascii="Arial" w:hAnsi="Arial"/>
          <w:sz w:val="24"/>
        </w:rPr>
        <w:t>štěpkování</w:t>
      </w:r>
      <w:proofErr w:type="spellEnd"/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pálení větví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odstraňování černých skládek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oprava a natírání laviček, plotu a tabulí (město, školky, školy)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odvoz velkokapacitního odpadu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pálení klestu v lesích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při odstraňování škod po povodních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  <w:r w:rsidRPr="0081587C">
        <w:rPr>
          <w:rFonts w:ascii="Arial" w:hAnsi="Arial"/>
          <w:b/>
          <w:bCs/>
          <w:sz w:val="24"/>
        </w:rPr>
        <w:t>Udržování čistoty ulic a jiných veřejných prostranství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města, veřejných prostranství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veřejné zeleně, pletí záhonů, hrabání trávy,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 zimě úklid chodníků od sněhu, posyp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odstraňování posypových hmot z komunikací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zametání chodníků a veřejných prostranství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sběr odpadků, vysypávání odpadkových košů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čištění kontejnerů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kontejnerových stání, přechodů a podchodů pro chodce, zastávek MHD 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odstavných ploch autobusů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stanovišť na tříděný odpad a sběrného dvora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čištění kanálů, čištění příkopů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cyklostezek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čištění trakčních stožárů od polepů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čištění potoků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čištění odvodňovacích zařízení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údržba a úklid u požární nádrže a obecního rybníka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školních hřišť a okolí škol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úklidové a pomocné práce v nemovitostech, které jsou v majetku města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úklidové a pomocné práce ve sportovních areálech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 zimě zpřístupňování hřbitovů, odpadových hnízd, čekáren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  <w:r w:rsidRPr="0081587C">
        <w:rPr>
          <w:rFonts w:ascii="Arial" w:hAnsi="Arial"/>
          <w:b/>
          <w:bCs/>
          <w:sz w:val="24"/>
        </w:rPr>
        <w:t>Pomoc v oblasti kulturního rozvoje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organizace vánočních a společenských akcí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pořadatelská činnosti při sportovních akcí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v domě dětí s pořádáním kulturních akcí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 xml:space="preserve">• v oblasti sportu (např. fotbal, </w:t>
      </w:r>
      <w:proofErr w:type="spellStart"/>
      <w:r w:rsidRPr="0081587C">
        <w:rPr>
          <w:rFonts w:ascii="Arial" w:hAnsi="Arial"/>
          <w:sz w:val="24"/>
        </w:rPr>
        <w:t>pinpong</w:t>
      </w:r>
      <w:proofErr w:type="spellEnd"/>
      <w:r w:rsidRPr="0081587C">
        <w:rPr>
          <w:rFonts w:ascii="Arial" w:hAnsi="Arial"/>
          <w:sz w:val="24"/>
        </w:rPr>
        <w:t>), cestovní ruch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muzea, pomocné práce v muzejním depozitáři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 xml:space="preserve">• údržba naučných stezek, péče o drobné památky a jejich okolí 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a příprava sálu pro veřejné akce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  <w:r w:rsidRPr="0081587C">
        <w:rPr>
          <w:rFonts w:ascii="Arial" w:hAnsi="Arial"/>
          <w:b/>
          <w:bCs/>
          <w:sz w:val="24"/>
        </w:rPr>
        <w:t>Pomoc v oblasti sociální péče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v dobrovolnických organizacích a v neziskových organizacích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při pořádání sbírkových charitativních akcí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pečovatelská služba o naši občanku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pečovatelská služba – dovoz obědů (Objednávky, dovoz, rozvoz obědů pro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seniory v obci)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desinfekce jídlonosičů – pečovatelská služba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šití polštářů, opravy oděvů (azylový dům)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pomocné a úklidové práce v domovech pro seniory, v domovech důchodců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(prádelny, údržba domů, omezeně i pomoc v péči o seniory),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v kuchyni, úklid pokojů v domě seniorů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sezónní mytí oken v objektech, ve kterých sídlí kluby důchodců a jídelna pro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seniory, jejichž zřizovatelem je město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pečovatelské úkony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pomocné práce na recepci v Azylovém domě pro klienty s pracovním omezením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pomocné práce při údržbě azylového domu, popř. jiných zařízení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úklidové práce v domech s pečovatelskou službou v době pracovní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neschopnosti uklízeček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úklidové práce na Charitě a v denním stacionáři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 xml:space="preserve">• pomocné síly v kuchyni 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v nemocnici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přestárlým v domácnosti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sociální poradenství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v humanitárním skladu a v šatníku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společnice při procházkách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bCs/>
          <w:sz w:val="24"/>
        </w:rPr>
      </w:pPr>
      <w:r w:rsidRPr="0081587C">
        <w:rPr>
          <w:rFonts w:ascii="Arial" w:hAnsi="Arial"/>
          <w:b/>
          <w:bCs/>
          <w:sz w:val="24"/>
        </w:rPr>
        <w:t>Jiné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proofErr w:type="gramStart"/>
      <w:r w:rsidRPr="0081587C">
        <w:rPr>
          <w:rFonts w:ascii="Arial" w:hAnsi="Arial"/>
          <w:sz w:val="24"/>
        </w:rPr>
        <w:t>• ve</w:t>
      </w:r>
      <w:proofErr w:type="gramEnd"/>
      <w:r w:rsidRPr="0081587C">
        <w:rPr>
          <w:rFonts w:ascii="Arial" w:hAnsi="Arial"/>
          <w:sz w:val="24"/>
        </w:rPr>
        <w:t xml:space="preserve"> spolupráci s Městskou policií se vyčlenila skupina lidí, převážně Romů, </w:t>
      </w:r>
      <w:proofErr w:type="gramStart"/>
      <w:r w:rsidRPr="0081587C">
        <w:rPr>
          <w:rFonts w:ascii="Arial" w:hAnsi="Arial"/>
          <w:sz w:val="24"/>
        </w:rPr>
        <w:t>kteří</w:t>
      </w:r>
      <w:proofErr w:type="gramEnd"/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proofErr w:type="gramStart"/>
      <w:r w:rsidRPr="0081587C">
        <w:rPr>
          <w:rFonts w:ascii="Arial" w:hAnsi="Arial"/>
          <w:sz w:val="24"/>
        </w:rPr>
        <w:t>se podílejí</w:t>
      </w:r>
      <w:proofErr w:type="gramEnd"/>
      <w:r w:rsidRPr="0081587C">
        <w:rPr>
          <w:rFonts w:ascii="Arial" w:hAnsi="Arial"/>
          <w:sz w:val="24"/>
        </w:rPr>
        <w:t xml:space="preserve"> na dohledu nad veřejným pořádkem na problémovém sídlišti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práce s romskou komunitou (zájmová činnost dětí)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při údržbě a úklidu hřbitova, jeho otvírání a zavírání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výpomoc ve psím útulku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čištění ve výbězích zvířat, zimních ubikací zvířat, čistění kanalizačních šachet,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čistění nákladních vozidel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lastRenderedPageBreak/>
        <w:t>• pomocné práce a úklid v ZOO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práce při údržbě zeleně v nemocnici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úklidové a pomocné práce v ZŠ, v dětském domově, v Domě dětí a mládeže 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 xml:space="preserve">mateřských </w:t>
      </w:r>
      <w:proofErr w:type="gramStart"/>
      <w:r w:rsidRPr="0081587C">
        <w:rPr>
          <w:rFonts w:ascii="Arial" w:hAnsi="Arial"/>
          <w:sz w:val="24"/>
        </w:rPr>
        <w:t>školách</w:t>
      </w:r>
      <w:proofErr w:type="gramEnd"/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v půdních prostorách školských zařízení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třídění dlažebních kostek, škrabání cihel, čištění dlaždic pro další použití při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opravě cest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pomocné zednické práce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vyklízení objektů, které v budoucnu čeká rekonstrukce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vyklizení městských bytů, pomoc při potřebném stěhování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stěhování nábytku od občanů-dárců města pro ubytovnu města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údržba obecních bytů (společných prostor)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pomocné práce pro Technické služby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natírání mobiliáře, mytí oken, skel na zastávkách apod.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při demolici drobných staveb a nakládce odpadu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prostor nízkoprahového klubu pro děti a mládež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administrativní a kancelářská činnost, drobná administrativní činnost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v městských organizacích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práce v městské knihovně (balení knih, výpůjčka knižního fondu, úklid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v knihovně)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práce na jednotlivých odborech městského úřadu – práce na PC, v archívu,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administrativní práce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úprava poštovních obálek s doručenkou, které má úřad v zásobě a nesplňují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podmínky podle platných předpisů, tzn. opatření každé obálky samolepkami s textem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služebních automobilů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kanceláří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práce na sběrném dvoře technických služeb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ubytoven města, ve kterých žijí občané, kterým hrozí soc. vyloučení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 xml:space="preserve">• hlídání přechodů pro chodce před základními školami v době příchodu dětí </w:t>
      </w:r>
      <w:proofErr w:type="gramStart"/>
      <w:r w:rsidRPr="0081587C">
        <w:rPr>
          <w:rFonts w:ascii="Arial" w:hAnsi="Arial"/>
          <w:sz w:val="24"/>
        </w:rPr>
        <w:t>do</w:t>
      </w:r>
      <w:proofErr w:type="gramEnd"/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školy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řízení dopravy na přechodu pro chodce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udržování „dětských koutků“ a dětských hřišť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malování společných prostor v obytných domech města + ubytoven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úklid prostoru fary a kostele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podpora místního sportovního oddílu, podpora hasičů, loutkohereckého kroužku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pomoc příspěvkovým organizacím – úklidy půd, příprava na malování, natíraní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plotů, herních prvků apod.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sz w:val="24"/>
        </w:rPr>
      </w:pPr>
      <w:r w:rsidRPr="0081587C">
        <w:rPr>
          <w:rFonts w:ascii="Arial" w:hAnsi="Arial"/>
          <w:sz w:val="24"/>
        </w:rPr>
        <w:t>• roznáška písemností po městě</w:t>
      </w:r>
    </w:p>
    <w:p w:rsidR="0081587C" w:rsidRPr="0081587C" w:rsidRDefault="0081587C" w:rsidP="0081587C">
      <w:pPr>
        <w:spacing w:after="0"/>
        <w:jc w:val="both"/>
        <w:rPr>
          <w:rFonts w:ascii="Arial" w:hAnsi="Arial"/>
          <w:b/>
          <w:sz w:val="24"/>
        </w:rPr>
      </w:pPr>
      <w:r w:rsidRPr="0081587C">
        <w:rPr>
          <w:rFonts w:ascii="Arial" w:hAnsi="Arial"/>
          <w:sz w:val="24"/>
        </w:rPr>
        <w:t>• pomocné obslužné práce při péči o žáky</w:t>
      </w:r>
    </w:p>
    <w:sectPr w:rsidR="0081587C" w:rsidRPr="0081587C" w:rsidSect="0062767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AB" w:rsidRDefault="00627678">
      <w:pPr>
        <w:spacing w:after="0" w:line="240" w:lineRule="auto"/>
      </w:pPr>
      <w:r>
        <w:separator/>
      </w:r>
    </w:p>
  </w:endnote>
  <w:endnote w:type="continuationSeparator" w:id="0">
    <w:p w:rsidR="008B22AB" w:rsidRDefault="0062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AB" w:rsidRDefault="00627678">
      <w:pPr>
        <w:spacing w:after="0" w:line="240" w:lineRule="auto"/>
      </w:pPr>
      <w:r>
        <w:separator/>
      </w:r>
    </w:p>
  </w:footnote>
  <w:footnote w:type="continuationSeparator" w:id="0">
    <w:p w:rsidR="008B22AB" w:rsidRDefault="0062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D1B7E"/>
    <w:multiLevelType w:val="hybridMultilevel"/>
    <w:tmpl w:val="0C30E426"/>
    <w:lvl w:ilvl="0" w:tplc="3A8E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sNCV23iDs24l4IdpGPNaS0J85y0=" w:salt="sS0cbIC+Vgwdxo6hFK1fk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18"/>
    <w:rsid w:val="002A6ECB"/>
    <w:rsid w:val="00342FB7"/>
    <w:rsid w:val="00434CB1"/>
    <w:rsid w:val="00454CCD"/>
    <w:rsid w:val="005B33D8"/>
    <w:rsid w:val="00627678"/>
    <w:rsid w:val="00753B18"/>
    <w:rsid w:val="0081587C"/>
    <w:rsid w:val="008B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753B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character" w:customStyle="1" w:styleId="NzevChar">
    <w:name w:val="Název Char"/>
    <w:basedOn w:val="Standardnpsmoodstavce"/>
    <w:link w:val="Nzev"/>
    <w:rsid w:val="00753B18"/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1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15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753B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character" w:customStyle="1" w:styleId="NzevChar">
    <w:name w:val="Název Char"/>
    <w:basedOn w:val="Standardnpsmoodstavce"/>
    <w:link w:val="Nzev"/>
    <w:rsid w:val="00753B18"/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1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1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9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4636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Zelenková Monika (UL)</dc:creator>
  <cp:lastModifiedBy>Stratilová Eva Ing. (KL)</cp:lastModifiedBy>
  <cp:revision>3</cp:revision>
  <cp:lastPrinted>2015-01-21T13:44:00Z</cp:lastPrinted>
  <dcterms:created xsi:type="dcterms:W3CDTF">2015-01-21T14:00:00Z</dcterms:created>
  <dcterms:modified xsi:type="dcterms:W3CDTF">2015-01-22T08:19:00Z</dcterms:modified>
</cp:coreProperties>
</file>