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66" w:rsidRPr="00104CE3" w:rsidRDefault="00F85B66">
      <w:pPr>
        <w:rPr>
          <w:rFonts w:ascii="Arial" w:hAnsi="Arial" w:cs="Arial"/>
        </w:rPr>
      </w:pPr>
    </w:p>
    <w:p w:rsidR="00164A02" w:rsidRPr="00104CE3" w:rsidRDefault="00164A02">
      <w:pPr>
        <w:rPr>
          <w:rFonts w:ascii="Arial" w:hAnsi="Arial" w:cs="Arial"/>
        </w:rPr>
      </w:pPr>
    </w:p>
    <w:p w:rsidR="00164A02" w:rsidRDefault="00164A02">
      <w:pPr>
        <w:rPr>
          <w:rFonts w:ascii="Arial" w:hAnsi="Arial" w:cs="Arial"/>
        </w:rPr>
      </w:pPr>
    </w:p>
    <w:p w:rsidR="00A73784" w:rsidRDefault="00A73784">
      <w:pPr>
        <w:rPr>
          <w:rFonts w:ascii="Arial" w:hAnsi="Arial" w:cs="Arial"/>
        </w:rPr>
      </w:pPr>
    </w:p>
    <w:p w:rsidR="00A73784" w:rsidRDefault="00A73784">
      <w:pPr>
        <w:rPr>
          <w:rFonts w:ascii="Arial" w:hAnsi="Arial" w:cs="Arial"/>
        </w:rPr>
      </w:pPr>
    </w:p>
    <w:p w:rsidR="00A73784" w:rsidRPr="00104CE3" w:rsidRDefault="00A73784">
      <w:pPr>
        <w:rPr>
          <w:rFonts w:ascii="Arial" w:hAnsi="Arial" w:cs="Arial"/>
        </w:rPr>
      </w:pPr>
    </w:p>
    <w:p w:rsidR="00DD63A4" w:rsidRPr="00104CE3" w:rsidRDefault="00DD63A4">
      <w:pPr>
        <w:rPr>
          <w:rFonts w:ascii="Arial" w:hAnsi="Arial" w:cs="Arial"/>
        </w:rPr>
      </w:pPr>
    </w:p>
    <w:p w:rsidR="00164A02" w:rsidRPr="00104CE3" w:rsidRDefault="00164A02" w:rsidP="00164A02">
      <w:pPr>
        <w:jc w:val="center"/>
        <w:rPr>
          <w:rFonts w:ascii="Arial" w:hAnsi="Arial" w:cs="Arial"/>
          <w:b/>
          <w:sz w:val="48"/>
          <w:szCs w:val="48"/>
        </w:rPr>
      </w:pPr>
      <w:r w:rsidRPr="00104CE3">
        <w:rPr>
          <w:rFonts w:ascii="Arial" w:hAnsi="Arial" w:cs="Arial"/>
          <w:b/>
          <w:sz w:val="48"/>
          <w:szCs w:val="48"/>
        </w:rPr>
        <w:t>Sborník z prvního semináře</w:t>
      </w:r>
    </w:p>
    <w:p w:rsidR="00236AB1" w:rsidRPr="00104CE3" w:rsidRDefault="00236AB1" w:rsidP="00DD63A4">
      <w:pPr>
        <w:rPr>
          <w:rFonts w:ascii="Arial" w:hAnsi="Arial" w:cs="Arial"/>
        </w:rPr>
      </w:pPr>
    </w:p>
    <w:p w:rsidR="00DD63A4" w:rsidRPr="00104CE3" w:rsidRDefault="00DD63A4" w:rsidP="00DD63A4">
      <w:pPr>
        <w:jc w:val="center"/>
        <w:rPr>
          <w:rFonts w:ascii="Arial" w:hAnsi="Arial" w:cs="Arial"/>
          <w:sz w:val="24"/>
          <w:szCs w:val="24"/>
        </w:rPr>
      </w:pPr>
      <w:r w:rsidRPr="00104CE3">
        <w:rPr>
          <w:rFonts w:ascii="Arial" w:hAnsi="Arial" w:cs="Arial"/>
          <w:sz w:val="24"/>
          <w:szCs w:val="24"/>
        </w:rPr>
        <w:t>Téma:</w:t>
      </w:r>
    </w:p>
    <w:p w:rsidR="00DD63A4" w:rsidRPr="00104CE3" w:rsidRDefault="00DD63A4" w:rsidP="00DD63A4">
      <w:pPr>
        <w:jc w:val="center"/>
        <w:rPr>
          <w:rFonts w:ascii="Arial" w:hAnsi="Arial" w:cs="Arial"/>
          <w:sz w:val="24"/>
          <w:szCs w:val="24"/>
        </w:rPr>
      </w:pPr>
      <w:r w:rsidRPr="00104CE3">
        <w:rPr>
          <w:rFonts w:ascii="Arial" w:hAnsi="Arial" w:cs="Arial"/>
          <w:sz w:val="24"/>
          <w:szCs w:val="24"/>
        </w:rPr>
        <w:t>Postavení odvětví sociálních služeb v systému národního hospodářství v ČR, v EU a v jednotlivých do projektu zapojených zemí. Dopady hospodářské recese na rozsah, intenzitu a kvalitu poskytovaných služeb</w:t>
      </w: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DD63A4">
      <w:pPr>
        <w:jc w:val="center"/>
        <w:rPr>
          <w:rFonts w:ascii="Arial" w:hAnsi="Arial" w:cs="Arial"/>
          <w:sz w:val="28"/>
          <w:szCs w:val="28"/>
        </w:rPr>
      </w:pPr>
    </w:p>
    <w:p w:rsidR="007F64BE" w:rsidRPr="00104CE3" w:rsidRDefault="007F64BE" w:rsidP="007F64BE">
      <w:pPr>
        <w:rPr>
          <w:rFonts w:ascii="Arial" w:hAnsi="Arial" w:cs="Arial"/>
          <w:sz w:val="28"/>
          <w:szCs w:val="28"/>
        </w:rPr>
      </w:pPr>
    </w:p>
    <w:p w:rsidR="007F64BE" w:rsidRPr="00104CE3" w:rsidRDefault="007F64BE" w:rsidP="007F64BE">
      <w:pPr>
        <w:rPr>
          <w:rFonts w:ascii="Arial" w:hAnsi="Arial" w:cs="Arial"/>
          <w:sz w:val="24"/>
          <w:szCs w:val="24"/>
        </w:rPr>
      </w:pPr>
    </w:p>
    <w:p w:rsidR="007F64BE" w:rsidRPr="00104CE3" w:rsidRDefault="0062133D" w:rsidP="007F6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F64BE" w:rsidRPr="00104CE3">
        <w:rPr>
          <w:rFonts w:ascii="Arial" w:hAnsi="Arial" w:cs="Arial"/>
          <w:sz w:val="24"/>
          <w:szCs w:val="24"/>
        </w:rPr>
        <w:t>7. – 18. 6. 2014, Brno</w:t>
      </w:r>
    </w:p>
    <w:p w:rsidR="00104CE3" w:rsidRDefault="00104CE3" w:rsidP="007F64BE">
      <w:pPr>
        <w:rPr>
          <w:rFonts w:ascii="Arial" w:hAnsi="Arial" w:cs="Arial"/>
          <w:sz w:val="28"/>
          <w:szCs w:val="28"/>
        </w:rPr>
      </w:pPr>
    </w:p>
    <w:p w:rsidR="00A73784" w:rsidRPr="00104CE3" w:rsidRDefault="00A73784" w:rsidP="007F64BE">
      <w:pPr>
        <w:rPr>
          <w:rFonts w:ascii="Arial" w:hAnsi="Arial" w:cs="Arial"/>
          <w:sz w:val="28"/>
          <w:szCs w:val="28"/>
        </w:rPr>
      </w:pPr>
    </w:p>
    <w:p w:rsidR="00877A93" w:rsidRDefault="00AA40E8" w:rsidP="00877A93">
      <w:pPr>
        <w:rPr>
          <w:rFonts w:ascii="Arial" w:hAnsi="Arial" w:cs="Arial"/>
          <w:sz w:val="28"/>
          <w:szCs w:val="28"/>
        </w:rPr>
      </w:pPr>
      <w:r w:rsidRPr="00104CE3">
        <w:rPr>
          <w:rFonts w:ascii="Arial" w:hAnsi="Arial" w:cs="Arial"/>
          <w:sz w:val="28"/>
          <w:szCs w:val="28"/>
        </w:rPr>
        <w:lastRenderedPageBreak/>
        <w:t>Obsah</w:t>
      </w:r>
    </w:p>
    <w:p w:rsidR="006440F9" w:rsidRPr="00104CE3" w:rsidRDefault="006440F9" w:rsidP="00877A93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9"/>
        <w:gridCol w:w="672"/>
      </w:tblGrid>
      <w:tr w:rsidR="00877A93" w:rsidRPr="00104CE3" w:rsidTr="00B13135">
        <w:tc>
          <w:tcPr>
            <w:tcW w:w="817" w:type="dxa"/>
          </w:tcPr>
          <w:p w:rsidR="00877A93" w:rsidRPr="00104CE3" w:rsidRDefault="005F06D1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9" w:type="dxa"/>
          </w:tcPr>
          <w:p w:rsidR="00877A93" w:rsidRPr="00FD72D7" w:rsidRDefault="006440F9" w:rsidP="007F6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2D7">
              <w:rPr>
                <w:rFonts w:ascii="Arial" w:hAnsi="Arial" w:cs="Arial"/>
                <w:b/>
                <w:sz w:val="24"/>
                <w:szCs w:val="24"/>
              </w:rPr>
              <w:t>Základní informace o projektu</w:t>
            </w:r>
          </w:p>
        </w:tc>
        <w:tc>
          <w:tcPr>
            <w:tcW w:w="672" w:type="dxa"/>
          </w:tcPr>
          <w:p w:rsidR="00877A93" w:rsidRPr="00104CE3" w:rsidRDefault="00F810F8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877A93" w:rsidRPr="00FD72D7" w:rsidRDefault="006440F9" w:rsidP="00644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Fonts w:ascii="Arial" w:hAnsi="Arial" w:cs="Arial"/>
                <w:sz w:val="24"/>
                <w:szCs w:val="24"/>
              </w:rPr>
              <w:t>RNDr. Jiří Fukan, Ph.D.</w:t>
            </w:r>
          </w:p>
          <w:p w:rsidR="006440F9" w:rsidRPr="00FD72D7" w:rsidRDefault="006440F9" w:rsidP="00644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9" w:type="dxa"/>
          </w:tcPr>
          <w:p w:rsidR="00877A93" w:rsidRPr="00FD72D7" w:rsidRDefault="00C76D90" w:rsidP="007F64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Aktuální situace</w:t>
            </w:r>
            <w:r w:rsidR="006440F9" w:rsidRPr="00FD72D7">
              <w:rPr>
                <w:rFonts w:ascii="Arial" w:hAnsi="Arial" w:cs="Arial"/>
                <w:b/>
                <w:sz w:val="24"/>
                <w:szCs w:val="24"/>
              </w:rPr>
              <w:t xml:space="preserve"> na trzích práce v České republice</w:t>
            </w:r>
            <w:r>
              <w:rPr>
                <w:rFonts w:ascii="Arial" w:hAnsi="Arial" w:cs="Arial"/>
                <w:b/>
                <w:sz w:val="24"/>
                <w:szCs w:val="24"/>
              </w:rPr>
              <w:t>, Evropské unii</w:t>
            </w:r>
            <w:r w:rsidR="006440F9" w:rsidRPr="00FD72D7">
              <w:rPr>
                <w:rFonts w:ascii="Arial" w:hAnsi="Arial" w:cs="Arial"/>
                <w:b/>
                <w:sz w:val="24"/>
                <w:szCs w:val="24"/>
              </w:rPr>
              <w:t xml:space="preserve"> a v jednotlivých partnerských zemích. Úkoly Úřadu práce ČR v sociální oblasti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Fonts w:ascii="Arial" w:hAnsi="Arial" w:cs="Arial"/>
                <w:sz w:val="24"/>
                <w:szCs w:val="24"/>
              </w:rPr>
              <w:t>RNDr. Josef Pitner, Ph.D.</w:t>
            </w:r>
          </w:p>
          <w:p w:rsidR="00877A93" w:rsidRPr="00FD72D7" w:rsidRDefault="00877A93" w:rsidP="0064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9" w:type="dxa"/>
          </w:tcPr>
          <w:p w:rsidR="00035FD4" w:rsidRPr="00FD72D7" w:rsidRDefault="006440F9" w:rsidP="002E5F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Sociální služby v Rakouské republice.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Alice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Pitzinger</w:t>
            </w:r>
            <w:proofErr w:type="spellEnd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-Ryba,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Marlene</w:t>
            </w:r>
            <w:proofErr w:type="spellEnd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Schmalz</w:t>
            </w:r>
            <w:proofErr w:type="spellEnd"/>
          </w:p>
          <w:p w:rsidR="00877A93" w:rsidRPr="00FD72D7" w:rsidRDefault="00877A93" w:rsidP="0064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9" w:type="dxa"/>
          </w:tcPr>
          <w:p w:rsidR="00035FD4" w:rsidRPr="00FD72D7" w:rsidRDefault="006440F9" w:rsidP="002E5F69">
            <w:p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</w:pPr>
            <w:r w:rsidRPr="00FD72D7">
              <w:rPr>
                <w:rFonts w:ascii="Arial" w:hAnsi="Arial" w:cs="Arial"/>
                <w:b/>
                <w:sz w:val="24"/>
                <w:szCs w:val="24"/>
              </w:rPr>
              <w:t xml:space="preserve">Činnost společnosti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b/>
                <w:sz w:val="24"/>
                <w:szCs w:val="24"/>
              </w:rPr>
              <w:t>Verein</w:t>
            </w:r>
            <w:proofErr w:type="spellEnd"/>
            <w:r w:rsidRPr="00FD72D7">
              <w:rPr>
                <w:rStyle w:val="xapple-style-span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b/>
                <w:sz w:val="24"/>
                <w:szCs w:val="24"/>
              </w:rPr>
              <w:t>Family</w:t>
            </w:r>
            <w:proofErr w:type="spellEnd"/>
            <w:r w:rsidRPr="00FD72D7">
              <w:rPr>
                <w:rStyle w:val="xapple-style-span"/>
                <w:rFonts w:ascii="Arial" w:hAnsi="Arial" w:cs="Arial"/>
                <w:b/>
                <w:sz w:val="24"/>
                <w:szCs w:val="24"/>
              </w:rPr>
              <w:t xml:space="preserve"> Business</w:t>
            </w:r>
            <w:r w:rsidRPr="00FD72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sociální oblasti v Rakousku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Alice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Pitzinger</w:t>
            </w:r>
            <w:proofErr w:type="spellEnd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-Ryba,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Marlene</w:t>
            </w:r>
            <w:proofErr w:type="spellEnd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72D7">
              <w:rPr>
                <w:rStyle w:val="xapple-style-span"/>
                <w:rFonts w:ascii="Arial" w:hAnsi="Arial" w:cs="Arial"/>
                <w:sz w:val="24"/>
                <w:szCs w:val="24"/>
              </w:rPr>
              <w:t>Schmalz</w:t>
            </w:r>
            <w:proofErr w:type="spellEnd"/>
          </w:p>
          <w:p w:rsidR="00877A93" w:rsidRPr="00FD72D7" w:rsidRDefault="00877A93" w:rsidP="0064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9" w:type="dxa"/>
          </w:tcPr>
          <w:p w:rsidR="00035FD4" w:rsidRPr="008F7182" w:rsidRDefault="006440F9" w:rsidP="002E5F69">
            <w:pPr>
              <w:rPr>
                <w:b/>
                <w:sz w:val="28"/>
                <w:szCs w:val="28"/>
                <w:u w:val="single"/>
                <w:lang w:val="sk-SK"/>
              </w:rPr>
            </w:pPr>
            <w:proofErr w:type="spellStart"/>
            <w:r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Sociálné</w:t>
            </w:r>
            <w:proofErr w:type="spellEnd"/>
            <w:r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 xml:space="preserve"> služby na Slovensku</w:t>
            </w:r>
            <w:r w:rsidR="00753859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.</w:t>
            </w:r>
            <w:r w:rsidR="005956B3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 xml:space="preserve"> </w:t>
            </w:r>
            <w:r w:rsidR="00753859">
              <w:rPr>
                <w:rFonts w:ascii="Arial" w:hAnsi="Arial" w:cs="Arial"/>
                <w:b/>
                <w:sz w:val="24"/>
                <w:szCs w:val="24"/>
                <w:lang w:val="sk-SK"/>
              </w:rPr>
              <w:t>Z</w:t>
            </w:r>
            <w:r w:rsidR="005956B3" w:rsidRPr="00D56015">
              <w:rPr>
                <w:rFonts w:ascii="Arial" w:hAnsi="Arial" w:cs="Arial"/>
                <w:b/>
                <w:sz w:val="24"/>
                <w:szCs w:val="24"/>
                <w:lang w:val="sk-SK"/>
              </w:rPr>
              <w:t>ákladná charakteristika, aktuálny stav, úlohy Úradu PSVR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Fonts w:ascii="Arial" w:hAnsi="Arial" w:cs="Arial"/>
                <w:sz w:val="24"/>
                <w:szCs w:val="24"/>
              </w:rPr>
              <w:t xml:space="preserve">Ing. Jarmila Boháčová, Ing. Alena </w:t>
            </w:r>
            <w:proofErr w:type="spellStart"/>
            <w:r w:rsidRPr="00FD72D7">
              <w:rPr>
                <w:rFonts w:ascii="Arial" w:hAnsi="Arial" w:cs="Arial"/>
                <w:sz w:val="24"/>
                <w:szCs w:val="24"/>
              </w:rPr>
              <w:t>Čemanová</w:t>
            </w:r>
            <w:proofErr w:type="spellEnd"/>
          </w:p>
          <w:p w:rsidR="00877A93" w:rsidRPr="00FD72D7" w:rsidRDefault="00877A93" w:rsidP="0064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9" w:type="dxa"/>
          </w:tcPr>
          <w:p w:rsidR="00877A93" w:rsidRPr="00FD72D7" w:rsidRDefault="00C963DB" w:rsidP="00BF71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Zaměstnanost v s</w:t>
            </w:r>
            <w:r w:rsidR="006440F9"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ociální</w:t>
            </w: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ch službách</w:t>
            </w:r>
            <w:r w:rsidR="006440F9"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 xml:space="preserve"> v České republice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Mgr. Ondřej Hora</w:t>
            </w:r>
            <w:r w:rsidRPr="00FD72D7"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cs-CZ"/>
              </w:rPr>
              <w:t xml:space="preserve">, </w:t>
            </w:r>
            <w:r w:rsidRPr="00FD72D7">
              <w:rPr>
                <w:rStyle w:val="Zvraznn"/>
                <w:rFonts w:ascii="Arial" w:hAnsi="Arial" w:cs="Arial"/>
                <w:i w:val="0"/>
                <w:sz w:val="24"/>
                <w:szCs w:val="24"/>
              </w:rPr>
              <w:t>Ph.D.</w:t>
            </w:r>
          </w:p>
          <w:p w:rsidR="00877A93" w:rsidRPr="00FD72D7" w:rsidRDefault="00877A93" w:rsidP="00644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99" w:type="dxa"/>
          </w:tcPr>
          <w:p w:rsidR="00877A93" w:rsidRPr="00FD72D7" w:rsidRDefault="006440F9" w:rsidP="00BF7183">
            <w:pPr>
              <w:tabs>
                <w:tab w:val="center" w:pos="1701"/>
                <w:tab w:val="right" w:pos="2694"/>
              </w:tabs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</w:pPr>
            <w:r w:rsidRPr="00FD72D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Sociální služby v Jihomoravském kraji</w:t>
            </w:r>
          </w:p>
        </w:tc>
        <w:tc>
          <w:tcPr>
            <w:tcW w:w="672" w:type="dxa"/>
          </w:tcPr>
          <w:p w:rsidR="00877A93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877A93" w:rsidRPr="00104CE3" w:rsidTr="00B13135">
        <w:tc>
          <w:tcPr>
            <w:tcW w:w="817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rPr>
                <w:rFonts w:ascii="Arial" w:hAnsi="Arial" w:cs="Arial"/>
                <w:sz w:val="24"/>
                <w:szCs w:val="24"/>
              </w:rPr>
            </w:pPr>
            <w:r w:rsidRPr="00FD72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Martina </w:t>
            </w:r>
            <w:proofErr w:type="spellStart"/>
            <w:r w:rsidRPr="00FD72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Blešová</w:t>
            </w:r>
            <w:proofErr w:type="spellEnd"/>
          </w:p>
          <w:p w:rsidR="00877A93" w:rsidRPr="00FD72D7" w:rsidRDefault="00877A93" w:rsidP="006440F9">
            <w:pPr>
              <w:tabs>
                <w:tab w:val="center" w:pos="1701"/>
                <w:tab w:val="right" w:pos="269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:rsidR="00877A93" w:rsidRPr="00104CE3" w:rsidRDefault="00877A93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0F9" w:rsidRPr="00104CE3" w:rsidTr="00B13135">
        <w:tc>
          <w:tcPr>
            <w:tcW w:w="817" w:type="dxa"/>
          </w:tcPr>
          <w:p w:rsidR="006440F9" w:rsidRPr="00104CE3" w:rsidRDefault="00D4622A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799" w:type="dxa"/>
          </w:tcPr>
          <w:p w:rsidR="006440F9" w:rsidRPr="00FD72D7" w:rsidRDefault="006440F9" w:rsidP="006440F9">
            <w:pPr>
              <w:tabs>
                <w:tab w:val="center" w:pos="1701"/>
                <w:tab w:val="right" w:pos="2694"/>
              </w:tabs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FD72D7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cs-CZ"/>
              </w:rPr>
              <w:t>Sociální služby ve městě Brně</w:t>
            </w:r>
          </w:p>
        </w:tc>
        <w:tc>
          <w:tcPr>
            <w:tcW w:w="672" w:type="dxa"/>
          </w:tcPr>
          <w:p w:rsidR="006440F9" w:rsidRPr="00104CE3" w:rsidRDefault="000B6C9E" w:rsidP="007F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440F9" w:rsidRPr="00104CE3" w:rsidTr="00B13135">
        <w:tc>
          <w:tcPr>
            <w:tcW w:w="817" w:type="dxa"/>
          </w:tcPr>
          <w:p w:rsidR="006440F9" w:rsidRPr="00104CE3" w:rsidRDefault="006440F9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FD72D7" w:rsidRDefault="006440F9" w:rsidP="006440F9">
            <w:pPr>
              <w:tabs>
                <w:tab w:val="center" w:pos="1701"/>
                <w:tab w:val="right" w:pos="2694"/>
              </w:tabs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FD72D7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Mgr. Věra </w:t>
            </w:r>
            <w:proofErr w:type="spellStart"/>
            <w:r w:rsidRPr="00FD72D7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Muthová</w:t>
            </w:r>
            <w:proofErr w:type="spellEnd"/>
          </w:p>
          <w:p w:rsidR="006440F9" w:rsidRPr="00FD72D7" w:rsidRDefault="006440F9" w:rsidP="002E5F69">
            <w:pPr>
              <w:tabs>
                <w:tab w:val="center" w:pos="1701"/>
                <w:tab w:val="right" w:pos="2694"/>
              </w:tabs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</w:p>
        </w:tc>
        <w:tc>
          <w:tcPr>
            <w:tcW w:w="672" w:type="dxa"/>
          </w:tcPr>
          <w:p w:rsidR="006440F9" w:rsidRPr="00104CE3" w:rsidRDefault="006440F9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0F9" w:rsidRPr="00104CE3" w:rsidTr="00B13135">
        <w:tc>
          <w:tcPr>
            <w:tcW w:w="817" w:type="dxa"/>
          </w:tcPr>
          <w:p w:rsidR="006440F9" w:rsidRPr="00104CE3" w:rsidRDefault="006440F9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9" w:type="dxa"/>
          </w:tcPr>
          <w:p w:rsidR="006440F9" w:rsidRPr="00104CE3" w:rsidRDefault="006440F9" w:rsidP="002E5F69">
            <w:pPr>
              <w:tabs>
                <w:tab w:val="center" w:pos="1701"/>
                <w:tab w:val="right" w:pos="2694"/>
              </w:tabs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</w:p>
        </w:tc>
        <w:tc>
          <w:tcPr>
            <w:tcW w:w="672" w:type="dxa"/>
          </w:tcPr>
          <w:p w:rsidR="006440F9" w:rsidRPr="00104CE3" w:rsidRDefault="006440F9" w:rsidP="007F64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00DE" w:rsidRPr="00104CE3" w:rsidRDefault="00DB00DE" w:rsidP="00877A93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862099" w:rsidRPr="00104CE3" w:rsidRDefault="00862099" w:rsidP="00925014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AA40E8" w:rsidRPr="00104CE3" w:rsidRDefault="00AA40E8" w:rsidP="007F64BE">
      <w:pPr>
        <w:rPr>
          <w:rFonts w:ascii="Arial" w:hAnsi="Arial" w:cs="Arial"/>
          <w:sz w:val="24"/>
          <w:szCs w:val="24"/>
        </w:rPr>
      </w:pPr>
    </w:p>
    <w:p w:rsidR="00AA40E8" w:rsidRPr="00104CE3" w:rsidRDefault="00AA40E8" w:rsidP="00AA40E8">
      <w:pPr>
        <w:rPr>
          <w:rFonts w:ascii="Arial" w:hAnsi="Arial" w:cs="Arial"/>
          <w:sz w:val="24"/>
          <w:szCs w:val="24"/>
        </w:rPr>
      </w:pPr>
    </w:p>
    <w:p w:rsidR="00AA40E8" w:rsidRDefault="00AA40E8" w:rsidP="00AA40E8">
      <w:pPr>
        <w:rPr>
          <w:rFonts w:ascii="Arial" w:hAnsi="Arial" w:cs="Arial"/>
          <w:sz w:val="24"/>
          <w:szCs w:val="24"/>
        </w:rPr>
      </w:pPr>
    </w:p>
    <w:p w:rsidR="0062133D" w:rsidRDefault="0062133D" w:rsidP="00AA40E8">
      <w:pPr>
        <w:rPr>
          <w:rFonts w:ascii="Arial" w:hAnsi="Arial" w:cs="Arial"/>
          <w:sz w:val="24"/>
          <w:szCs w:val="24"/>
        </w:rPr>
      </w:pPr>
    </w:p>
    <w:p w:rsidR="00590995" w:rsidRPr="00104CE3" w:rsidRDefault="00590995" w:rsidP="00AA40E8">
      <w:pPr>
        <w:rPr>
          <w:rFonts w:ascii="Arial" w:hAnsi="Arial" w:cs="Arial"/>
          <w:sz w:val="24"/>
          <w:szCs w:val="24"/>
        </w:rPr>
      </w:pPr>
    </w:p>
    <w:p w:rsidR="00A23BA5" w:rsidRPr="003550E3" w:rsidRDefault="00A23BA5" w:rsidP="000F36B8">
      <w:pPr>
        <w:pStyle w:val="Odstavecseseznamem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3550E3"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  <w:lastRenderedPageBreak/>
        <w:t>Základní informace o projektu</w:t>
      </w:r>
    </w:p>
    <w:p w:rsidR="00AE606F" w:rsidRPr="00AE606F" w:rsidRDefault="00AE606F" w:rsidP="00670086">
      <w:pPr>
        <w:ind w:firstLine="708"/>
        <w:jc w:val="both"/>
        <w:rPr>
          <w:rFonts w:ascii="Arial" w:hAnsi="Arial" w:cs="Arial"/>
        </w:rPr>
      </w:pPr>
      <w:r w:rsidRPr="00AE606F">
        <w:rPr>
          <w:rFonts w:ascii="Arial" w:hAnsi="Arial" w:cs="Arial"/>
        </w:rPr>
        <w:t>RNDr. Jiří Fukan, Ph.D.</w:t>
      </w:r>
    </w:p>
    <w:p w:rsidR="00A23BA5" w:rsidRPr="00957467" w:rsidRDefault="00957467" w:rsidP="008F1415">
      <w:pPr>
        <w:spacing w:after="0" w:line="360" w:lineRule="auto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957467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Partneři projektu</w:t>
      </w:r>
    </w:p>
    <w:p w:rsidR="009C0447" w:rsidRPr="009C0447" w:rsidRDefault="009C0447" w:rsidP="009C0447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9C0447">
        <w:rPr>
          <w:rFonts w:ascii="Arial" w:eastAsia="Times New Roman" w:hAnsi="Arial" w:cs="Arial"/>
          <w:bCs/>
          <w:color w:val="262626"/>
          <w:lang w:eastAsia="cs-CZ"/>
        </w:rPr>
        <w:t xml:space="preserve">Úřad práce ČR, Krajská pobočka v Brně (Czech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eastAsia="cs-CZ"/>
        </w:rPr>
        <w:t>project</w:t>
      </w:r>
      <w:proofErr w:type="spellEnd"/>
      <w:r w:rsidRPr="009C0447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eastAsia="cs-CZ"/>
        </w:rPr>
        <w:t>promoter</w:t>
      </w:r>
      <w:proofErr w:type="spellEnd"/>
      <w:r w:rsidRPr="009C0447">
        <w:rPr>
          <w:rFonts w:ascii="Arial" w:eastAsia="Times New Roman" w:hAnsi="Arial" w:cs="Arial"/>
          <w:bCs/>
          <w:color w:val="262626"/>
          <w:lang w:eastAsia="cs-CZ"/>
        </w:rPr>
        <w:t>)</w:t>
      </w:r>
    </w:p>
    <w:p w:rsidR="009C0447" w:rsidRPr="009C0447" w:rsidRDefault="009C0447" w:rsidP="009C0447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proofErr w:type="spellStart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>Úrad</w:t>
      </w:r>
      <w:proofErr w:type="spellEnd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 xml:space="preserve">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>práce</w:t>
      </w:r>
      <w:proofErr w:type="spellEnd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 xml:space="preserve">,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>sociálnych</w:t>
      </w:r>
      <w:proofErr w:type="spellEnd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 xml:space="preserve">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>vecí</w:t>
      </w:r>
      <w:proofErr w:type="spellEnd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 xml:space="preserve"> a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>rodiny</w:t>
      </w:r>
      <w:proofErr w:type="spellEnd"/>
      <w:r w:rsidRPr="009C0447">
        <w:rPr>
          <w:rFonts w:ascii="Arial" w:eastAsia="Times New Roman" w:hAnsi="Arial" w:cs="Arial"/>
          <w:bCs/>
          <w:color w:val="262626"/>
          <w:lang w:val="en-GB" w:eastAsia="cs-CZ"/>
        </w:rPr>
        <w:t xml:space="preserve"> Bratislava</w:t>
      </w:r>
      <w:r w:rsidRPr="009C0447">
        <w:rPr>
          <w:rFonts w:ascii="Arial" w:eastAsia="Times New Roman" w:hAnsi="Arial" w:cs="Arial"/>
          <w:bCs/>
          <w:color w:val="262626"/>
          <w:lang w:eastAsia="cs-CZ"/>
        </w:rPr>
        <w:t>, Slovensko</w:t>
      </w:r>
    </w:p>
    <w:p w:rsidR="009C0447" w:rsidRPr="009C0447" w:rsidRDefault="009C0447" w:rsidP="009C0447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9C0447">
        <w:rPr>
          <w:rFonts w:ascii="Arial" w:eastAsia="Times New Roman" w:hAnsi="Arial" w:cs="Arial"/>
          <w:color w:val="262626"/>
          <w:lang w:eastAsia="cs-CZ"/>
        </w:rPr>
        <w:t xml:space="preserve">Ing. Jarmila Boháčová, Ing. Alena </w:t>
      </w:r>
      <w:proofErr w:type="spellStart"/>
      <w:r w:rsidRPr="009C0447">
        <w:rPr>
          <w:rFonts w:ascii="Arial" w:eastAsia="Times New Roman" w:hAnsi="Arial" w:cs="Arial"/>
          <w:color w:val="262626"/>
          <w:lang w:eastAsia="cs-CZ"/>
        </w:rPr>
        <w:t>Čemanová</w:t>
      </w:r>
      <w:proofErr w:type="spellEnd"/>
    </w:p>
    <w:p w:rsidR="009C0447" w:rsidRPr="009C0447" w:rsidRDefault="009C0447" w:rsidP="009C0447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9C0447">
        <w:rPr>
          <w:rFonts w:ascii="Arial" w:eastAsia="Times New Roman" w:hAnsi="Arial" w:cs="Arial"/>
          <w:bCs/>
          <w:color w:val="262626"/>
          <w:lang w:eastAsia="cs-CZ"/>
        </w:rPr>
        <w:t xml:space="preserve">T-Systems International </w:t>
      </w:r>
      <w:proofErr w:type="spellStart"/>
      <w:r w:rsidRPr="009C0447">
        <w:rPr>
          <w:rFonts w:ascii="Arial" w:eastAsia="Times New Roman" w:hAnsi="Arial" w:cs="Arial"/>
          <w:bCs/>
          <w:color w:val="262626"/>
          <w:lang w:eastAsia="cs-CZ"/>
        </w:rPr>
        <w:t>GmbH</w:t>
      </w:r>
      <w:proofErr w:type="spellEnd"/>
      <w:r w:rsidRPr="009C0447">
        <w:rPr>
          <w:rFonts w:ascii="Arial" w:eastAsia="Times New Roman" w:hAnsi="Arial" w:cs="Arial"/>
          <w:bCs/>
          <w:color w:val="262626"/>
          <w:lang w:eastAsia="cs-CZ"/>
        </w:rPr>
        <w:t xml:space="preserve">, Německo, </w:t>
      </w:r>
      <w:r w:rsidR="00A873DC">
        <w:rPr>
          <w:rFonts w:ascii="Arial" w:eastAsia="Times New Roman" w:hAnsi="Arial" w:cs="Arial"/>
          <w:color w:val="262626"/>
          <w:lang w:eastAsia="cs-CZ"/>
        </w:rPr>
        <w:t>Tomáš Krebs</w:t>
      </w:r>
    </w:p>
    <w:p w:rsidR="009C0447" w:rsidRPr="00D32659" w:rsidRDefault="009C0447" w:rsidP="009C0447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proofErr w:type="spellStart"/>
      <w:r w:rsidRPr="00D32659">
        <w:rPr>
          <w:rFonts w:ascii="Arial" w:eastAsia="Times New Roman" w:hAnsi="Arial" w:cs="Arial"/>
          <w:bCs/>
          <w:color w:val="262626"/>
          <w:lang w:eastAsia="cs-CZ"/>
        </w:rPr>
        <w:t>Family</w:t>
      </w:r>
      <w:proofErr w:type="spellEnd"/>
      <w:r w:rsidRPr="00D32659">
        <w:rPr>
          <w:rFonts w:ascii="Arial" w:eastAsia="Times New Roman" w:hAnsi="Arial" w:cs="Arial"/>
          <w:bCs/>
          <w:color w:val="262626"/>
          <w:lang w:eastAsia="cs-CZ"/>
        </w:rPr>
        <w:t xml:space="preserve"> Business, Rakousko, </w:t>
      </w:r>
      <w:r w:rsidRPr="00D32659">
        <w:rPr>
          <w:rFonts w:ascii="Arial" w:eastAsia="Times New Roman" w:hAnsi="Arial" w:cs="Arial"/>
          <w:color w:val="262626"/>
          <w:lang w:eastAsia="cs-CZ"/>
        </w:rPr>
        <w:t xml:space="preserve">Alice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Pitzinger</w:t>
      </w:r>
      <w:proofErr w:type="spellEnd"/>
      <w:r w:rsidRPr="00D32659">
        <w:rPr>
          <w:rFonts w:ascii="Arial" w:eastAsia="Times New Roman" w:hAnsi="Arial" w:cs="Arial"/>
          <w:color w:val="262626"/>
          <w:lang w:eastAsia="cs-CZ"/>
        </w:rPr>
        <w:t xml:space="preserve">-Ryba,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Marlene</w:t>
      </w:r>
      <w:proofErr w:type="spellEnd"/>
      <w:r w:rsidRPr="00D32659">
        <w:rPr>
          <w:rFonts w:ascii="Arial" w:eastAsia="Times New Roman" w:hAnsi="Arial" w:cs="Arial"/>
          <w:color w:val="262626"/>
          <w:lang w:eastAsia="cs-CZ"/>
        </w:rPr>
        <w:t xml:space="preserve">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Schmalz</w:t>
      </w:r>
      <w:proofErr w:type="spellEnd"/>
    </w:p>
    <w:p w:rsidR="00A23BA5" w:rsidRDefault="009C0447" w:rsidP="008F1415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proofErr w:type="spellStart"/>
      <w:r w:rsidRPr="00D32659">
        <w:rPr>
          <w:rFonts w:ascii="Arial" w:eastAsia="Times New Roman" w:hAnsi="Arial" w:cs="Arial"/>
          <w:bCs/>
          <w:color w:val="262626"/>
          <w:lang w:eastAsia="cs-CZ"/>
        </w:rPr>
        <w:t>Arbetsformedlingen</w:t>
      </w:r>
      <w:proofErr w:type="spellEnd"/>
      <w:r w:rsidRPr="00D32659">
        <w:rPr>
          <w:rFonts w:ascii="Arial" w:eastAsia="Times New Roman" w:hAnsi="Arial" w:cs="Arial"/>
          <w:bCs/>
          <w:color w:val="262626"/>
          <w:lang w:eastAsia="cs-CZ"/>
        </w:rPr>
        <w:t xml:space="preserve">, Švédsko,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Clas</w:t>
      </w:r>
      <w:proofErr w:type="spellEnd"/>
      <w:r w:rsidRPr="00D32659">
        <w:rPr>
          <w:rFonts w:ascii="Arial" w:eastAsia="Times New Roman" w:hAnsi="Arial" w:cs="Arial"/>
          <w:color w:val="262626"/>
          <w:lang w:eastAsia="cs-CZ"/>
        </w:rPr>
        <w:t xml:space="preserve">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Olsson</w:t>
      </w:r>
      <w:proofErr w:type="spellEnd"/>
      <w:r w:rsidRPr="00D32659">
        <w:rPr>
          <w:rFonts w:ascii="Arial" w:eastAsia="Times New Roman" w:hAnsi="Arial" w:cs="Arial"/>
          <w:color w:val="262626"/>
          <w:lang w:eastAsia="cs-CZ"/>
        </w:rPr>
        <w:t xml:space="preserve">, Jan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Sundqvist</w:t>
      </w:r>
      <w:proofErr w:type="spellEnd"/>
    </w:p>
    <w:p w:rsidR="00B22C6D" w:rsidRPr="00B22C6D" w:rsidRDefault="00B22C6D" w:rsidP="008F1415">
      <w:p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</w:p>
    <w:p w:rsidR="00325615" w:rsidRPr="00D32659" w:rsidRDefault="001B55EF" w:rsidP="008F1415">
      <w:pPr>
        <w:spacing w:after="0" w:line="360" w:lineRule="auto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D32659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Projektový tým</w:t>
      </w:r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>Projektový manažer</w:t>
      </w:r>
      <w:r w:rsidRPr="00D32659">
        <w:rPr>
          <w:rFonts w:ascii="Arial" w:eastAsia="Times New Roman" w:hAnsi="Arial" w:cs="Arial"/>
          <w:color w:val="262626"/>
          <w:lang w:eastAsia="cs-CZ"/>
        </w:rPr>
        <w:t>: RNDr. Jiří Fukan, Ph.D.</w:t>
      </w:r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>Finanční manažer</w:t>
      </w:r>
      <w:r w:rsidRPr="00D32659">
        <w:rPr>
          <w:rFonts w:ascii="Arial" w:eastAsia="Times New Roman" w:hAnsi="Arial" w:cs="Arial"/>
          <w:color w:val="262626"/>
          <w:lang w:eastAsia="cs-CZ"/>
        </w:rPr>
        <w:t xml:space="preserve">:  ing. Jiří </w:t>
      </w:r>
      <w:proofErr w:type="spellStart"/>
      <w:r w:rsidRPr="00D32659">
        <w:rPr>
          <w:rFonts w:ascii="Arial" w:eastAsia="Times New Roman" w:hAnsi="Arial" w:cs="Arial"/>
          <w:color w:val="262626"/>
          <w:lang w:eastAsia="cs-CZ"/>
        </w:rPr>
        <w:t>Šimbera</w:t>
      </w:r>
      <w:proofErr w:type="spellEnd"/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>Koordinátor projektu</w:t>
      </w:r>
      <w:r w:rsidRPr="00D32659">
        <w:rPr>
          <w:rFonts w:ascii="Arial" w:eastAsia="Times New Roman" w:hAnsi="Arial" w:cs="Arial"/>
          <w:color w:val="262626"/>
          <w:lang w:eastAsia="cs-CZ"/>
        </w:rPr>
        <w:t>: Bc. Dagmar Adamcová</w:t>
      </w:r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 xml:space="preserve">Odborný garant: </w:t>
      </w:r>
      <w:r w:rsidRPr="00D32659">
        <w:rPr>
          <w:rFonts w:ascii="Arial" w:eastAsia="Times New Roman" w:hAnsi="Arial" w:cs="Arial"/>
          <w:color w:val="262626"/>
          <w:lang w:eastAsia="cs-CZ"/>
        </w:rPr>
        <w:t>RNDr. Josef Pitner, Ph.D.</w:t>
      </w:r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 xml:space="preserve">Účetní: </w:t>
      </w:r>
      <w:r w:rsidRPr="00D32659">
        <w:rPr>
          <w:rFonts w:ascii="Arial" w:eastAsia="Times New Roman" w:hAnsi="Arial" w:cs="Arial"/>
          <w:color w:val="262626"/>
          <w:lang w:eastAsia="cs-CZ"/>
        </w:rPr>
        <w:t>Dagmar Rylichová</w:t>
      </w:r>
    </w:p>
    <w:p w:rsidR="00CA7CD9" w:rsidRPr="00D32659" w:rsidRDefault="006A47DC" w:rsidP="000F36B8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32659">
        <w:rPr>
          <w:rFonts w:ascii="Arial" w:eastAsia="Times New Roman" w:hAnsi="Arial" w:cs="Arial"/>
          <w:bCs/>
          <w:color w:val="262626"/>
          <w:lang w:eastAsia="cs-CZ"/>
        </w:rPr>
        <w:t>Asistentka</w:t>
      </w:r>
      <w:r w:rsidRPr="00D32659">
        <w:rPr>
          <w:rFonts w:ascii="Arial" w:eastAsia="Times New Roman" w:hAnsi="Arial" w:cs="Arial"/>
          <w:color w:val="262626"/>
          <w:lang w:eastAsia="cs-CZ"/>
        </w:rPr>
        <w:t>: Mgr. Lenka Navrátilová</w:t>
      </w:r>
    </w:p>
    <w:p w:rsidR="00D32659" w:rsidRDefault="00D32659" w:rsidP="008F1415">
      <w:pPr>
        <w:spacing w:after="0" w:line="360" w:lineRule="auto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</w:p>
    <w:p w:rsidR="00A23BA5" w:rsidRPr="00D32659" w:rsidRDefault="00D32659" w:rsidP="008F1415">
      <w:pPr>
        <w:spacing w:after="0" w:line="360" w:lineRule="auto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D32659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Hlavní cíle projektu</w:t>
      </w:r>
    </w:p>
    <w:p w:rsidR="00CA7CD9" w:rsidRPr="00DE7474" w:rsidRDefault="006A47DC" w:rsidP="000F36B8">
      <w:pPr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E7474">
        <w:rPr>
          <w:rFonts w:ascii="Arial" w:eastAsia="Times New Roman" w:hAnsi="Arial" w:cs="Arial"/>
          <w:color w:val="262626"/>
          <w:lang w:eastAsia="cs-CZ"/>
        </w:rPr>
        <w:t>Ustavení tematické sítě</w:t>
      </w:r>
    </w:p>
    <w:p w:rsidR="00CA7CD9" w:rsidRPr="00DE7474" w:rsidRDefault="006A47DC" w:rsidP="000F36B8">
      <w:pPr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E7474">
        <w:rPr>
          <w:rFonts w:ascii="Arial" w:eastAsia="Times New Roman" w:hAnsi="Arial" w:cs="Arial"/>
          <w:color w:val="262626"/>
          <w:lang w:eastAsia="cs-CZ"/>
        </w:rPr>
        <w:t>Uspořádání tří odborných workshopů s cílem výměny know-how z činností, kteří jednotlivý partneři zaštiťují</w:t>
      </w:r>
    </w:p>
    <w:p w:rsidR="00CA7CD9" w:rsidRPr="00DE7474" w:rsidRDefault="006A47DC" w:rsidP="000F36B8">
      <w:pPr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E7474">
        <w:rPr>
          <w:rFonts w:ascii="Arial" w:eastAsia="Times New Roman" w:hAnsi="Arial" w:cs="Arial"/>
          <w:color w:val="262626"/>
          <w:lang w:eastAsia="cs-CZ"/>
        </w:rPr>
        <w:t>Zpracování studií ‚Analýza stávajícího systému zajištění sociálních služeb v zemích EU‘ a ‚Možnosti rozvoje systému sociálních služeb v současných podmínkách ČR a zvlášť Jihomoravského kraje‘</w:t>
      </w:r>
    </w:p>
    <w:p w:rsidR="00CA7CD9" w:rsidRPr="00DE7474" w:rsidRDefault="006A47DC" w:rsidP="000F36B8">
      <w:pPr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E7474">
        <w:rPr>
          <w:rFonts w:ascii="Arial" w:eastAsia="Times New Roman" w:hAnsi="Arial" w:cs="Arial"/>
          <w:color w:val="262626"/>
          <w:lang w:eastAsia="cs-CZ"/>
        </w:rPr>
        <w:t>Uspořádání závěrečné mezinárodní konference</w:t>
      </w:r>
    </w:p>
    <w:p w:rsidR="00CA7CD9" w:rsidRPr="00DE7474" w:rsidRDefault="006A47DC" w:rsidP="000F36B8">
      <w:pPr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DE7474">
        <w:rPr>
          <w:rFonts w:ascii="Arial" w:eastAsia="Times New Roman" w:hAnsi="Arial" w:cs="Arial"/>
          <w:color w:val="262626"/>
          <w:lang w:eastAsia="cs-CZ"/>
        </w:rPr>
        <w:t>Vytvoření příručky dobré praxe</w:t>
      </w:r>
    </w:p>
    <w:p w:rsidR="00684BC3" w:rsidRPr="00684BC3" w:rsidRDefault="00684BC3" w:rsidP="008F1415">
      <w:pPr>
        <w:spacing w:after="0" w:line="360" w:lineRule="auto"/>
        <w:rPr>
          <w:rFonts w:ascii="Arial" w:eastAsia="Times New Roman" w:hAnsi="Arial" w:cs="Arial"/>
          <w:bCs/>
          <w:color w:val="262626"/>
          <w:lang w:eastAsia="cs-CZ"/>
        </w:rPr>
      </w:pPr>
    </w:p>
    <w:p w:rsidR="00A23BA5" w:rsidRPr="00684BC3" w:rsidRDefault="00684BC3" w:rsidP="008F1415">
      <w:pPr>
        <w:spacing w:after="0" w:line="360" w:lineRule="auto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684BC3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Cílová skupina projektu</w:t>
      </w:r>
    </w:p>
    <w:p w:rsidR="00CA7CD9" w:rsidRPr="00684BC3" w:rsidRDefault="006A47DC" w:rsidP="000F36B8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684BC3">
        <w:rPr>
          <w:rFonts w:ascii="Arial" w:eastAsia="Times New Roman" w:hAnsi="Arial" w:cs="Arial"/>
          <w:color w:val="262626"/>
          <w:lang w:eastAsia="cs-CZ"/>
        </w:rPr>
        <w:t>Úřad práce ČR</w:t>
      </w:r>
    </w:p>
    <w:p w:rsidR="00CA7CD9" w:rsidRPr="00684BC3" w:rsidRDefault="006A47DC" w:rsidP="000F36B8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684BC3">
        <w:rPr>
          <w:rFonts w:ascii="Arial" w:eastAsia="Times New Roman" w:hAnsi="Arial" w:cs="Arial"/>
          <w:color w:val="262626"/>
          <w:lang w:eastAsia="cs-CZ"/>
        </w:rPr>
        <w:t>Odborní a vedoucí pracovníci – zaměstnanci ÚP ČR, krajské pobočky v Brně, podpořeno má být celkem 50 zaměstnanců</w:t>
      </w:r>
    </w:p>
    <w:p w:rsidR="00CA7CD9" w:rsidRPr="00684BC3" w:rsidRDefault="006A47DC" w:rsidP="000F36B8">
      <w:pPr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684BC3">
        <w:rPr>
          <w:rFonts w:ascii="Arial" w:eastAsia="Times New Roman" w:hAnsi="Arial" w:cs="Arial"/>
          <w:color w:val="262626"/>
          <w:lang w:eastAsia="cs-CZ"/>
        </w:rPr>
        <w:t>Sociální partneři (Hospodářská komora, neziskové organizace)</w:t>
      </w:r>
    </w:p>
    <w:p w:rsidR="00A23BA5" w:rsidRPr="00230FCE" w:rsidRDefault="00230FCE" w:rsidP="008F1415">
      <w:pPr>
        <w:spacing w:after="0" w:line="360" w:lineRule="auto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230FCE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lastRenderedPageBreak/>
        <w:t>Harmonogram projektu</w:t>
      </w:r>
    </w:p>
    <w:p w:rsidR="00CA7CD9" w:rsidRPr="00230FCE" w:rsidRDefault="006A47DC" w:rsidP="000F36B8">
      <w:pPr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color w:val="262626"/>
          <w:lang w:eastAsia="cs-CZ"/>
        </w:rPr>
        <w:t xml:space="preserve">Trvání projektu: </w:t>
      </w:r>
      <w:r w:rsidRPr="00230FCE">
        <w:rPr>
          <w:rFonts w:ascii="Arial" w:eastAsia="Times New Roman" w:hAnsi="Arial" w:cs="Arial"/>
          <w:bCs/>
          <w:color w:val="262626"/>
          <w:lang w:eastAsia="cs-CZ"/>
        </w:rPr>
        <w:t>1.7.2013 – 30.6.2015</w:t>
      </w:r>
    </w:p>
    <w:p w:rsidR="00CA7CD9" w:rsidRPr="00230FCE" w:rsidRDefault="006A47DC" w:rsidP="000F36B8">
      <w:pPr>
        <w:numPr>
          <w:ilvl w:val="0"/>
          <w:numId w:val="48"/>
        </w:numPr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color w:val="262626"/>
          <w:lang w:eastAsia="cs-CZ"/>
        </w:rPr>
        <w:t>Workshopy:</w:t>
      </w:r>
    </w:p>
    <w:p w:rsidR="00230FCE" w:rsidRPr="00230FCE" w:rsidRDefault="00230FCE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bCs/>
          <w:color w:val="262626"/>
          <w:lang w:eastAsia="cs-CZ"/>
        </w:rPr>
        <w:t>06/2014</w:t>
      </w:r>
      <w:r w:rsidRPr="00230FCE">
        <w:rPr>
          <w:rFonts w:ascii="Arial" w:eastAsia="Times New Roman" w:hAnsi="Arial" w:cs="Arial"/>
          <w:color w:val="262626"/>
          <w:lang w:eastAsia="cs-CZ"/>
        </w:rPr>
        <w:t>: Postavení odvětví sociálních služeb v systému národního hospodářství v ČR, v EU a v jednotlivých do projektu zapojených zemí. Charakteristika současného stavu a odhad dalšího vývoje. Dopady hospodářské recese na rozsah, intenzitu a kvalitu poskytovaných služeb.</w:t>
      </w:r>
    </w:p>
    <w:p w:rsidR="00230FCE" w:rsidRPr="00230FCE" w:rsidRDefault="00230FCE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bCs/>
          <w:color w:val="262626"/>
          <w:lang w:eastAsia="cs-CZ"/>
        </w:rPr>
        <w:t xml:space="preserve">10/2014: </w:t>
      </w:r>
      <w:r w:rsidRPr="00230FCE">
        <w:rPr>
          <w:rFonts w:ascii="Arial" w:eastAsia="Times New Roman" w:hAnsi="Arial" w:cs="Arial"/>
          <w:color w:val="262626"/>
          <w:lang w:eastAsia="cs-CZ"/>
        </w:rPr>
        <w:t>Poskytování sociálních služeb - hlavní principy fungování těchto služeb v jednotlivých partnerských zemích, hlavní nedostatky a hlavní výhody jednotlivých "národních" přístupů. Úkoly veřejné správy a regionální samosprávy na tomto úseku, iniciativy nestátních neziskových organizací a jejich možnosti efektivně působit v oblasti sociálních služeb. Sociální služby a veřejné rozpočty.</w:t>
      </w:r>
    </w:p>
    <w:p w:rsidR="00230FCE" w:rsidRPr="00230FCE" w:rsidRDefault="00230FCE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bCs/>
          <w:color w:val="262626"/>
          <w:lang w:eastAsia="cs-CZ"/>
        </w:rPr>
        <w:t>01/2015</w:t>
      </w:r>
      <w:r w:rsidRPr="00230FCE">
        <w:rPr>
          <w:rFonts w:ascii="Arial" w:eastAsia="Times New Roman" w:hAnsi="Arial" w:cs="Arial"/>
          <w:color w:val="262626"/>
          <w:lang w:eastAsia="cs-CZ"/>
        </w:rPr>
        <w:t xml:space="preserve">:  Postavení úřadů práce v systému poskytování sociální služeb v jednotlivých partnerských zemích. Možnosti spolufinancování sociálních služeb z prostředků aktivní politiky zaměstnanosti. Možnosti rekvalifikace nezaměstnaných osob pro práci v odvětví sociálních služeb. </w:t>
      </w:r>
    </w:p>
    <w:p w:rsidR="00A23BA5" w:rsidRDefault="00230FCE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230FCE">
        <w:rPr>
          <w:rFonts w:ascii="Arial" w:eastAsia="Times New Roman" w:hAnsi="Arial" w:cs="Arial"/>
          <w:bCs/>
          <w:color w:val="262626"/>
          <w:lang w:eastAsia="cs-CZ"/>
        </w:rPr>
        <w:t>05/2015</w:t>
      </w:r>
      <w:r w:rsidRPr="00230FCE">
        <w:rPr>
          <w:rFonts w:ascii="Arial" w:eastAsia="Times New Roman" w:hAnsi="Arial" w:cs="Arial"/>
          <w:color w:val="262626"/>
          <w:lang w:eastAsia="cs-CZ"/>
        </w:rPr>
        <w:t xml:space="preserve">: Závěrečná konference. </w:t>
      </w:r>
    </w:p>
    <w:p w:rsidR="00B22C6D" w:rsidRPr="00B22C6D" w:rsidRDefault="00B22C6D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3F30CA" w:rsidRPr="003F30CA" w:rsidRDefault="003F30CA" w:rsidP="00F43396">
      <w:pPr>
        <w:spacing w:after="0" w:line="360" w:lineRule="auto"/>
        <w:jc w:val="both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3F30CA">
        <w:rPr>
          <w:rFonts w:ascii="Arial" w:eastAsia="Times New Roman" w:hAnsi="Arial" w:cs="Arial"/>
          <w:b/>
          <w:color w:val="262626"/>
          <w:u w:val="single"/>
          <w:lang w:eastAsia="cs-CZ"/>
        </w:rPr>
        <w:t>Představení partnerů projektu:</w:t>
      </w:r>
    </w:p>
    <w:p w:rsidR="003F30CA" w:rsidRDefault="003F30CA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3F30CA">
        <w:rPr>
          <w:rFonts w:ascii="Arial" w:eastAsia="Times New Roman" w:hAnsi="Arial" w:cs="Arial"/>
          <w:color w:val="262626"/>
          <w:lang w:eastAsia="cs-CZ"/>
        </w:rPr>
        <w:t xml:space="preserve">Firma </w:t>
      </w:r>
      <w:r w:rsidRPr="007E2803">
        <w:rPr>
          <w:rFonts w:ascii="Arial" w:eastAsia="Times New Roman" w:hAnsi="Arial" w:cs="Arial"/>
          <w:b/>
          <w:bCs/>
          <w:color w:val="262626"/>
          <w:lang w:eastAsia="cs-CZ"/>
        </w:rPr>
        <w:t xml:space="preserve">T-Systems International </w:t>
      </w:r>
      <w:proofErr w:type="spellStart"/>
      <w:r w:rsidRPr="007E2803">
        <w:rPr>
          <w:rFonts w:ascii="Arial" w:eastAsia="Times New Roman" w:hAnsi="Arial" w:cs="Arial"/>
          <w:b/>
          <w:bCs/>
          <w:color w:val="262626"/>
          <w:lang w:eastAsia="cs-CZ"/>
        </w:rPr>
        <w:t>GmbH</w:t>
      </w:r>
      <w:proofErr w:type="spellEnd"/>
      <w:r w:rsidRPr="003F30CA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r w:rsidRPr="003F30CA">
        <w:rPr>
          <w:rFonts w:ascii="Arial" w:eastAsia="Times New Roman" w:hAnsi="Arial" w:cs="Arial"/>
          <w:color w:val="262626"/>
          <w:lang w:eastAsia="cs-CZ"/>
        </w:rPr>
        <w:t>se v Německu postupně etablovala jako významný podporovatel sociálních a zdravotních služeb. Vytváří v sociální a zdravotní oblasti inovativní metody, které jsou zejména založeny na využití moderních informačních a komunikačních technologií. Je zřejmé, že sociální a zdravotní služby vyžadují stále nové výzvy, především z důvodu efektivnějších pracovních postupů a snižování vynakládaných státních prostředků. Nové technologické možnosti otevírají mnoho příležitostí pro preventivní péči a ošetřovatelství. Zdravotní pojišťovny snižují svoje administrativní náklady pomocí elektronických zařízení místo nákladů na papír, navíc díky elektronickým zařízením mají lékaři možnost přístupu k údajům pacientů, kdykoliv a kdekoliv potřebují. Technologie tedy pomáhá, aby se život stal bezpečnější a pohodlnější ve stáří. Ukazuje se, že digitální data pomáhají při podpůrných procesech, urychlují pracovní postupy a můžou snížit náklady a zlepšit kvalitu sociální péče. Využití široké škály IT aplikací poskytuje optimální užitek v sociální oblasti.</w:t>
      </w:r>
    </w:p>
    <w:p w:rsidR="00733139" w:rsidRDefault="0073313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823849" w:rsidRPr="00823849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823849">
        <w:rPr>
          <w:rFonts w:ascii="Arial" w:eastAsia="Times New Roman" w:hAnsi="Arial" w:cs="Arial"/>
          <w:color w:val="262626"/>
          <w:lang w:eastAsia="cs-CZ"/>
        </w:rPr>
        <w:lastRenderedPageBreak/>
        <w:t xml:space="preserve">Rakouská organizace </w:t>
      </w:r>
      <w:proofErr w:type="spellStart"/>
      <w:r w:rsidRPr="00823849">
        <w:rPr>
          <w:rFonts w:ascii="Arial" w:eastAsia="Times New Roman" w:hAnsi="Arial" w:cs="Arial"/>
          <w:b/>
          <w:bCs/>
          <w:color w:val="262626"/>
          <w:lang w:eastAsia="cs-CZ"/>
        </w:rPr>
        <w:t>Family</w:t>
      </w:r>
      <w:proofErr w:type="spellEnd"/>
      <w:r w:rsidRPr="00823849">
        <w:rPr>
          <w:rFonts w:ascii="Arial" w:eastAsia="Times New Roman" w:hAnsi="Arial" w:cs="Arial"/>
          <w:b/>
          <w:bCs/>
          <w:color w:val="262626"/>
          <w:lang w:eastAsia="cs-CZ"/>
        </w:rPr>
        <w:t xml:space="preserve"> Business </w:t>
      </w:r>
      <w:r w:rsidRPr="00823849">
        <w:rPr>
          <w:rFonts w:ascii="Arial" w:eastAsia="Times New Roman" w:hAnsi="Arial" w:cs="Arial"/>
          <w:color w:val="262626"/>
          <w:lang w:eastAsia="cs-CZ"/>
        </w:rPr>
        <w:t xml:space="preserve">je významné sdružení zabývající se otázkami péče o dítě. Radí rodičům a analyzuje stávající zařízení péče o děti a také nabízí v celém Rakousku jedinečný a komplexní přehled služeb pro rodiče a jejich děti. Tato databáze je aktualizována a doplňována. Organizace také přichází z inovačními návrhy a řešeními v problematice rodinné a sociální politiky.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Family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Business také zprostředkuje hlídání dětí au-pair. Ve své činnosti pokračuje doposud i s podporou státu (daňové zvýhodnění pro rodiny a poskytovatele péče) a dalších organizací, působících v sociální sféře. Organizace se zabývá problematikou rodin, dětí i seniorů komplexně, ať již se jedná o podporu, poradenství nebo vzdělávání všech věkových skupin. Podporuje komunikaci a pomoc mezi generacemi v rodině i celospolečensky.</w:t>
      </w:r>
    </w:p>
    <w:p w:rsidR="00823849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823849" w:rsidRPr="00823849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proofErr w:type="spellStart"/>
      <w:r w:rsidRPr="00823849">
        <w:rPr>
          <w:rFonts w:ascii="Arial" w:eastAsia="Times New Roman" w:hAnsi="Arial" w:cs="Arial"/>
          <w:b/>
          <w:bCs/>
          <w:color w:val="262626"/>
          <w:lang w:eastAsia="cs-CZ"/>
        </w:rPr>
        <w:t>Arbetsförmedlingen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je Úřad práce ve Švédsku. Jeho poslání, dlouhodobé cíle a úkoly stanovuje parlament a vláda a jsou formulovány v instrukcích pro Úřad práce, v nichž stojí, že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Arbetsförmedlingen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je zodpovědný za veřejné služby zaměstnanosti, za realizaci politiky zaměstnanosti a podílí se na zajišťování úkolů v sociální oblasti. Obecnými cíli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Arbetsförmedlingen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je pracovat na zlepšování situace na trhu práce zejména skrze efektivní propojování uchazečů/uchazeček o zaměstnání s volnými pracovními místy (tzv. aktivní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matching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>), upřednostňování osob znevýhodněných na trhu práce, zapojení dalších aktérů s cílem dostat uchazeče/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čky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o zaměstnání zpět do pracovního procesu (lokální partnerství) a napomáhání zvyšování zaměstnanosti v dlouhodobé perspektivě. 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Arbetsförmedligen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se dlouhodobě zabývá i problematikou sociálních služeb, které ve Švédsku mají velmi dlouhou tradici.</w:t>
      </w:r>
    </w:p>
    <w:p w:rsidR="00823849" w:rsidRPr="003F30CA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823849" w:rsidRPr="00823849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823849">
        <w:rPr>
          <w:rFonts w:ascii="Arial" w:eastAsia="Times New Roman" w:hAnsi="Arial" w:cs="Arial"/>
          <w:b/>
          <w:bCs/>
          <w:color w:val="262626"/>
          <w:lang w:eastAsia="cs-CZ"/>
        </w:rPr>
        <w:t>Úřad práce, sociálních věcí a rodiny v Bratislavě</w:t>
      </w:r>
      <w:r w:rsidRPr="00823849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r w:rsidRPr="00823849">
        <w:rPr>
          <w:rFonts w:ascii="Arial" w:eastAsia="Times New Roman" w:hAnsi="Arial" w:cs="Arial"/>
          <w:color w:val="262626"/>
          <w:lang w:eastAsia="cs-CZ"/>
        </w:rPr>
        <w:t>(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ÚPSVaR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 v </w:t>
      </w:r>
      <w:proofErr w:type="spellStart"/>
      <w:r w:rsidRPr="00823849">
        <w:rPr>
          <w:rFonts w:ascii="Arial" w:eastAsia="Times New Roman" w:hAnsi="Arial" w:cs="Arial"/>
          <w:color w:val="262626"/>
          <w:lang w:eastAsia="cs-CZ"/>
        </w:rPr>
        <w:t>Bratislave</w:t>
      </w:r>
      <w:proofErr w:type="spellEnd"/>
      <w:r w:rsidRPr="00823849">
        <w:rPr>
          <w:rFonts w:ascii="Arial" w:eastAsia="Times New Roman" w:hAnsi="Arial" w:cs="Arial"/>
          <w:color w:val="262626"/>
          <w:lang w:eastAsia="cs-CZ"/>
        </w:rPr>
        <w:t xml:space="preserve">), v souladu se Zákonem služeb zaměstnanosti č. 5/2004, trvale monitoruje stávající podmínky na trhu práce, vytváří příslušné analýzy a prognózy, sleduje ukazatele míry nezaměstnanosti a poskytuje efektivní opatření vedoucí k </w:t>
      </w:r>
      <w:r w:rsidR="007522B1" w:rsidRPr="00823849">
        <w:rPr>
          <w:rFonts w:ascii="Arial" w:eastAsia="Times New Roman" w:hAnsi="Arial" w:cs="Arial"/>
          <w:color w:val="262626"/>
          <w:lang w:eastAsia="cs-CZ"/>
        </w:rPr>
        <w:t>jejímu trvalému</w:t>
      </w:r>
      <w:r w:rsidRPr="00823849">
        <w:rPr>
          <w:rFonts w:ascii="Arial" w:eastAsia="Times New Roman" w:hAnsi="Arial" w:cs="Arial"/>
          <w:color w:val="262626"/>
          <w:lang w:eastAsia="cs-CZ"/>
        </w:rPr>
        <w:t xml:space="preserve"> snížení.</w:t>
      </w:r>
    </w:p>
    <w:p w:rsidR="00823849" w:rsidRPr="00823849" w:rsidRDefault="00823849" w:rsidP="00F4339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823849">
        <w:rPr>
          <w:rFonts w:ascii="Arial" w:eastAsia="Times New Roman" w:hAnsi="Arial" w:cs="Arial"/>
          <w:color w:val="262626"/>
          <w:lang w:eastAsia="cs-CZ"/>
        </w:rPr>
        <w:t>Dále realizuje širokou škálu aktivit týkajících se zprostředkování zaměstnání, vede evidenci uchazečů o zaměstnání, provádí informační a poradenské služby, odborné poradenství a další doplňkové služby v oblasti zaměstnanosti. Více než polovina zaměstnanců má v pracovní náplni sociální problematiku a zajišťuje širokou škálu sociálních služeb.</w:t>
      </w:r>
    </w:p>
    <w:p w:rsidR="00A23BA5" w:rsidRDefault="00A23BA5" w:rsidP="00F43396">
      <w:pPr>
        <w:spacing w:after="0" w:line="36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695C4B" w:rsidRDefault="00695C4B" w:rsidP="00F43396">
      <w:pPr>
        <w:spacing w:after="0" w:line="36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511508" w:rsidRPr="00511508" w:rsidRDefault="00C76D90" w:rsidP="000F36B8">
      <w:pPr>
        <w:pStyle w:val="Odstavecseseznamem"/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C76D90">
        <w:rPr>
          <w:rFonts w:ascii="Arial" w:hAnsi="Arial" w:cs="Arial"/>
          <w:b/>
          <w:sz w:val="28"/>
          <w:szCs w:val="28"/>
        </w:rPr>
        <w:lastRenderedPageBreak/>
        <w:t>Aktuální situace na trzích práce v České republice, Evropské unii a v jednotlivých partnerských zemích. Úkoly Úřadu práce ČR v sociální oblasti</w:t>
      </w:r>
    </w:p>
    <w:p w:rsidR="00511508" w:rsidRDefault="00511508" w:rsidP="00511508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b/>
          <w:sz w:val="28"/>
          <w:szCs w:val="28"/>
        </w:rPr>
      </w:pPr>
    </w:p>
    <w:p w:rsidR="00511508" w:rsidRPr="00511508" w:rsidRDefault="00511508" w:rsidP="00511508">
      <w:pPr>
        <w:pStyle w:val="Odstavecseseznamem"/>
        <w:spacing w:after="0" w:line="240" w:lineRule="auto"/>
        <w:ind w:left="714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511508">
        <w:rPr>
          <w:rFonts w:ascii="Arial" w:eastAsia="Times New Roman" w:hAnsi="Arial" w:cs="Arial"/>
          <w:color w:val="262626"/>
          <w:sz w:val="24"/>
          <w:szCs w:val="24"/>
          <w:lang w:eastAsia="cs-CZ"/>
        </w:rPr>
        <w:t>RNDr. Josef Pitner, Ph.D.</w:t>
      </w:r>
    </w:p>
    <w:p w:rsidR="00F55103" w:rsidRDefault="00F55103" w:rsidP="005A62E8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D1C01" w:rsidRDefault="00AD1C01" w:rsidP="005A62E8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1F0B06" w:rsidRPr="00AD1C01" w:rsidRDefault="005A62E8" w:rsidP="000F36B8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  <w:r w:rsidRPr="00AD1C01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Rozsah lidských zdrojů v jednotlivých partnerských zemích</w:t>
      </w:r>
    </w:p>
    <w:p w:rsidR="00AD1C01" w:rsidRDefault="00AD1C01" w:rsidP="00AD1C01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Evropská unie soustřeďuje státy vyspělé, tedy státy, ve kterých výrazně postoupil proces tzv. demografického stárnutí. 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Podíl předproduktivní složky obyvatelstva (tj. osob ve věku do 15 let) trvale a rychle klesá, mírně se již snižuje i podíl složky produktivní (tj. ve věku 15 let – 64 let) a velmi rychle roste zastoupení složky poproduktivní (osoby starší 65 let). 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>Populace v Unii tak postupně získala výrazně regresivní charakter, který se projevuje nebo v blízké budoucnosti se projeví významným úbytkem početního stavu populace. Z pohledu demografického i národohospodářského to je velmi nepříznivý vývoj.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Míra ekonomické aktivity v Evropské unii za posledních 12 let vzrostla o 2,7 procentního bodu (dále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p.b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>.) a v roce 2012 činila 63,8 %. Ze sledovaných partnerských zemí je tato míra aktuálně nejvyšší v Rakousku (67,2 %) a v Německu (67,1 %), na třetím místě následuje Švédsko (66,3 %), dále Česká republika s hodnotou 63,5 % a nakonec Slovensko (63,0 %). Pro porovnání: v rámci celé Unie je míra ekonomické aktivity aktuálně nejvyšší ve Velké Británii (71,1 %) a nejnižší v Itálii, která dosáhla hodnoty, 51,5 %.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Z hlediska národohospodářského podstatně větší význam než míra ekonomické aktivity má míra zaměstnanosti. Ve věkové kohortě 15 – 74 let dosáhla za rok 2012 v EU průměrné hodnoty 57,1 %, přičemž nejvyšší byla v Nizozemí (67,1 %) a ve Švédsku (65,5 %), zatímco naopak nejnižší byla v Chorvatsku (43,3 %) a Řecku (45,2 %). Ze sledovaných partnerských zemí nejvyšší hodnotu míry zaměstnanosti vykazuje Švédsko (65,5 %.), dále Rakousko (64,3 %) a Německo(63,4 %), I v České republice má tento ukazatel nadprůměrnou hodnotu (59,1 %, což je o 2,0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p.b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. nad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celounijním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 průměrem), značně nízký je na Slovensku (54,4 %).</w:t>
      </w:r>
    </w:p>
    <w:p w:rsidR="00AD1C01" w:rsidRDefault="00AD1C01" w:rsidP="00F5510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262626"/>
          <w:u w:val="single"/>
          <w:lang w:eastAsia="cs-CZ"/>
        </w:rPr>
      </w:pPr>
    </w:p>
    <w:p w:rsidR="00AD1C01" w:rsidRDefault="00AD1C01" w:rsidP="00F5510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262626"/>
          <w:u w:val="single"/>
          <w:lang w:eastAsia="cs-CZ"/>
        </w:rPr>
      </w:pPr>
    </w:p>
    <w:p w:rsidR="00F55103" w:rsidRPr="00AD1C01" w:rsidRDefault="00F55103" w:rsidP="00F55103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  <w:r w:rsidRPr="00AD1C01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lastRenderedPageBreak/>
        <w:t>Rozsah lidských zdrojů v EU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Podle údajů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Labour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Force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proofErr w:type="spellStart"/>
      <w:r w:rsidRPr="00AD1C01">
        <w:rPr>
          <w:rFonts w:ascii="Arial" w:eastAsia="Times New Roman" w:hAnsi="Arial" w:cs="Arial"/>
          <w:bCs/>
          <w:color w:val="262626"/>
          <w:lang w:eastAsia="cs-CZ"/>
        </w:rPr>
        <w:t>Survey</w:t>
      </w:r>
      <w:proofErr w:type="spellEnd"/>
      <w:r w:rsidRPr="00AD1C01">
        <w:rPr>
          <w:rFonts w:ascii="Arial" w:eastAsia="Times New Roman" w:hAnsi="Arial" w:cs="Arial"/>
          <w:bCs/>
          <w:color w:val="262626"/>
          <w:lang w:eastAsia="cs-CZ"/>
        </w:rPr>
        <w:t xml:space="preserve"> bylo v roce 2012 v Evropské unii (EU 28) zaměstnáno celkem 217 510,7 tis. pracovníků, z toho bylo 118 390,3 tis. mužů a 99 120,4 tis. žen. </w:t>
      </w:r>
    </w:p>
    <w:p w:rsidR="00484E0D" w:rsidRPr="00AD1C01" w:rsidRDefault="000F36B8" w:rsidP="000F36B8">
      <w:pPr>
        <w:numPr>
          <w:ilvl w:val="0"/>
          <w:numId w:val="58"/>
        </w:num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  <w:r w:rsidRPr="00AD1C01">
        <w:rPr>
          <w:rFonts w:ascii="Arial" w:eastAsia="Times New Roman" w:hAnsi="Arial" w:cs="Arial"/>
          <w:bCs/>
          <w:color w:val="262626"/>
          <w:lang w:eastAsia="cs-CZ"/>
        </w:rPr>
        <w:t>Za posledních 12 let vzrostl počet zaměstnaných o zhruba 7,0 %, v souboru mužů ale došlo k navýšení jen o 2,7 %, zatímco v souboru žen o 12,5 %.</w:t>
      </w:r>
    </w:p>
    <w:p w:rsidR="00CD0FB6" w:rsidRPr="00AD1C01" w:rsidRDefault="00CD0FB6" w:rsidP="00F57E7E">
      <w:pPr>
        <w:spacing w:after="0" w:line="36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CD0FB6" w:rsidRPr="008E7BC8" w:rsidRDefault="00CD0FB6" w:rsidP="00F57E7E">
      <w:pPr>
        <w:pStyle w:val="Normlnweb"/>
        <w:kinsoku w:val="0"/>
        <w:overflowPunct w:val="0"/>
        <w:spacing w:before="67" w:beforeAutospacing="0" w:after="0" w:afterAutospacing="0"/>
        <w:textAlignment w:val="baseline"/>
        <w:rPr>
          <w:rFonts w:ascii="Arial" w:hAnsi="Arial" w:cs="Arial"/>
          <w:sz w:val="22"/>
          <w:szCs w:val="22"/>
          <w:lang w:val="cs-CZ"/>
        </w:rPr>
      </w:pPr>
      <w:r w:rsidRPr="00AD1C01">
        <w:rPr>
          <w:rFonts w:ascii="Arial" w:hAnsi="Arial" w:cs="Arial"/>
          <w:bCs/>
          <w:color w:val="000000" w:themeColor="text1"/>
          <w:sz w:val="22"/>
          <w:szCs w:val="22"/>
        </w:rPr>
        <w:t xml:space="preserve">Tab. 1: </w:t>
      </w:r>
      <w:r w:rsidRPr="008E7BC8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Vývoj celkového počtu obyvatel v zemích Evropské Unie v průběhu let 2000 až 2012  </w:t>
      </w:r>
    </w:p>
    <w:p w:rsidR="00F55103" w:rsidRPr="005A62E8" w:rsidRDefault="00CD0FB6" w:rsidP="00CD0FB6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BCD506" wp14:editId="0B8A3E9B">
            <wp:extent cx="5760720" cy="2326091"/>
            <wp:effectExtent l="0" t="0" r="0" b="0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A62E8" w:rsidRPr="005A62E8" w:rsidRDefault="005A62E8" w:rsidP="005A62E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5A62E8" w:rsidRPr="00165E6C" w:rsidRDefault="00901E32" w:rsidP="000F36B8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  <w:r w:rsidRPr="00165E6C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Stav a struktura zaměstnanosti v jednotlivých partnerských zemích. Vývoj po roce 2000</w:t>
      </w:r>
    </w:p>
    <w:p w:rsidR="00901E32" w:rsidRPr="00877B53" w:rsidRDefault="00901E32" w:rsidP="00901E32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1F0B06" w:rsidRPr="00877B53" w:rsidRDefault="00877B53" w:rsidP="005B5E86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262626"/>
          <w:lang w:eastAsia="cs-CZ"/>
        </w:rPr>
      </w:pPr>
      <w:r w:rsidRPr="00127CB5">
        <w:rPr>
          <w:rFonts w:ascii="Arial" w:eastAsia="Times New Roman" w:hAnsi="Arial" w:cs="Arial"/>
          <w:b/>
          <w:bCs/>
          <w:color w:val="262626"/>
          <w:lang w:eastAsia="cs-CZ"/>
        </w:rPr>
        <w:t>II.1.</w:t>
      </w:r>
      <w:r w:rsidRPr="00877B53">
        <w:rPr>
          <w:rFonts w:ascii="Arial" w:eastAsia="Times New Roman" w:hAnsi="Arial" w:cs="Arial"/>
          <w:b/>
          <w:bCs/>
          <w:color w:val="262626"/>
          <w:lang w:eastAsia="cs-CZ"/>
        </w:rPr>
        <w:t xml:space="preserve"> Vývoj v odvětvové struktuře zaměstnanosti (NACE)</w:t>
      </w:r>
    </w:p>
    <w:p w:rsidR="00877B53" w:rsidRPr="00877B53" w:rsidRDefault="000F36B8" w:rsidP="000F36B8">
      <w:pPr>
        <w:numPr>
          <w:ilvl w:val="0"/>
          <w:numId w:val="60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877B53">
        <w:rPr>
          <w:rFonts w:ascii="Arial" w:eastAsia="Times New Roman" w:hAnsi="Arial" w:cs="Arial"/>
          <w:color w:val="262626"/>
          <w:lang w:eastAsia="cs-CZ"/>
        </w:rPr>
        <w:t>K 31.12.2012 se primární sféra ekonomiky (zemědělství, lesnictví a rybolov) podílela na celkové zaměstnanosti v Evropské unii 5,0 %, podíl sekundárního sektoru činil 25,1 % a podíl sféry terciární dosáhl 69,3 %.</w:t>
      </w:r>
    </w:p>
    <w:p w:rsidR="00484E0D" w:rsidRPr="00877B53" w:rsidRDefault="000F36B8" w:rsidP="000F36B8">
      <w:pPr>
        <w:numPr>
          <w:ilvl w:val="0"/>
          <w:numId w:val="61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877B53">
        <w:rPr>
          <w:rFonts w:ascii="Arial" w:eastAsia="Times New Roman" w:hAnsi="Arial" w:cs="Arial"/>
          <w:color w:val="262626"/>
          <w:lang w:eastAsia="cs-CZ"/>
        </w:rPr>
        <w:t>Po roce 2000 v Unii dynamicky roste počet zaměstnaných v </w:t>
      </w:r>
      <w:proofErr w:type="spellStart"/>
      <w:r w:rsidRPr="00877B53">
        <w:rPr>
          <w:rFonts w:ascii="Arial" w:eastAsia="Times New Roman" w:hAnsi="Arial" w:cs="Arial"/>
          <w:color w:val="262626"/>
          <w:lang w:eastAsia="cs-CZ"/>
        </w:rPr>
        <w:t>terciáru</w:t>
      </w:r>
      <w:proofErr w:type="spellEnd"/>
      <w:r w:rsidRPr="00877B53">
        <w:rPr>
          <w:rFonts w:ascii="Arial" w:eastAsia="Times New Roman" w:hAnsi="Arial" w:cs="Arial"/>
          <w:color w:val="262626"/>
          <w:lang w:eastAsia="cs-CZ"/>
        </w:rPr>
        <w:t xml:space="preserve">, zatímco zaměstnanost v ostatních dvou sektorech národního hospodářství trvale klesá. </w:t>
      </w:r>
    </w:p>
    <w:p w:rsidR="00877B53" w:rsidRPr="00877B53" w:rsidRDefault="00877B53" w:rsidP="00877B5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977A06" w:rsidRDefault="00977A06" w:rsidP="00C371BD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C371BD" w:rsidRPr="00977A06" w:rsidRDefault="00C371BD" w:rsidP="00C371B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 w:rsidRPr="00977A06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lastRenderedPageBreak/>
        <w:t xml:space="preserve">Tab. 2: Vývoj v sektorové skladbě zaměstnanosti v civilním sektoru NH v </w:t>
      </w:r>
      <w:r w:rsidR="00FE612E" w:rsidRPr="00977A06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>zemích Evropské</w:t>
      </w:r>
      <w:r w:rsidRPr="00977A06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 Unie v průběhu let 2000 až 2012   </w:t>
      </w:r>
    </w:p>
    <w:p w:rsidR="00CD0FB6" w:rsidRPr="00877B53" w:rsidRDefault="00C371BD" w:rsidP="00CA4350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C371BD">
        <w:rPr>
          <w:rFonts w:ascii="Arial" w:eastAsia="Times New Roman" w:hAnsi="Arial" w:cs="Arial"/>
          <w:noProof/>
          <w:color w:val="262626"/>
          <w:lang w:eastAsia="cs-CZ"/>
        </w:rPr>
        <w:drawing>
          <wp:inline distT="0" distB="0" distL="0" distR="0" wp14:anchorId="55CEEE8C" wp14:editId="7EA24F91">
            <wp:extent cx="5760720" cy="2185227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12D79" w:rsidRDefault="00812D79" w:rsidP="002A112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CD0FB6" w:rsidRPr="009B0B1A" w:rsidRDefault="009B0B1A" w:rsidP="002A112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  <w:r w:rsidRPr="009B0B1A">
        <w:rPr>
          <w:rFonts w:ascii="Arial" w:eastAsia="Times New Roman" w:hAnsi="Arial" w:cs="Arial"/>
          <w:b/>
          <w:bCs/>
          <w:color w:val="262626"/>
          <w:lang w:eastAsia="cs-CZ"/>
        </w:rPr>
        <w:t>Posun v odvětvové struktuře zaměstnanosti (NACE)</w:t>
      </w:r>
    </w:p>
    <w:p w:rsidR="009B0B1A" w:rsidRPr="00CA4350" w:rsidRDefault="00127CB5" w:rsidP="009B0B1A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Tab. </w:t>
      </w:r>
      <w:r w:rsidR="009B0B1A" w:rsidRPr="00CA4350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3: Změna počtu zaměstnaných ve vybraných odvětvích NH v zemích Evropské Unie v průběhu let 2000 až 2012   </w:t>
      </w:r>
    </w:p>
    <w:p w:rsidR="009B0B1A" w:rsidRPr="00877B53" w:rsidRDefault="009B0B1A" w:rsidP="002A112B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9B0B1A">
        <w:rPr>
          <w:rFonts w:ascii="Arial" w:eastAsia="Times New Roman" w:hAnsi="Arial" w:cs="Arial"/>
          <w:noProof/>
          <w:color w:val="262626"/>
          <w:lang w:eastAsia="cs-CZ"/>
        </w:rPr>
        <w:drawing>
          <wp:inline distT="0" distB="0" distL="0" distR="0" wp14:anchorId="4EEC8459" wp14:editId="629E29A4">
            <wp:extent cx="5760720" cy="2497578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D0FB6" w:rsidRPr="00877B53" w:rsidRDefault="002E373A" w:rsidP="002E373A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127CB5">
        <w:rPr>
          <w:rFonts w:ascii="Arial" w:eastAsia="Times New Roman" w:hAnsi="Arial" w:cs="Arial"/>
          <w:b/>
          <w:bCs/>
          <w:color w:val="262626"/>
          <w:lang w:eastAsia="cs-CZ"/>
        </w:rPr>
        <w:t>II.2.</w:t>
      </w:r>
      <w:r w:rsidRPr="002E373A">
        <w:rPr>
          <w:rFonts w:ascii="Arial" w:eastAsia="Times New Roman" w:hAnsi="Arial" w:cs="Arial"/>
          <w:b/>
          <w:bCs/>
          <w:color w:val="262626"/>
          <w:lang w:eastAsia="cs-CZ"/>
        </w:rPr>
        <w:t xml:space="preserve"> Vývoj ve vzdělanostní struktuře zaměstnanosti (ISCED)</w:t>
      </w:r>
    </w:p>
    <w:p w:rsidR="00484E0D" w:rsidRPr="0060079A" w:rsidRDefault="000F36B8" w:rsidP="000F36B8">
      <w:pPr>
        <w:numPr>
          <w:ilvl w:val="0"/>
          <w:numId w:val="62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60079A">
        <w:rPr>
          <w:rFonts w:ascii="Arial" w:eastAsia="Times New Roman" w:hAnsi="Arial" w:cs="Arial"/>
          <w:color w:val="262626"/>
          <w:lang w:eastAsia="cs-CZ"/>
        </w:rPr>
        <w:t>V hospodářské základně Evropské unie je nyní zaměstnáno:</w:t>
      </w:r>
    </w:p>
    <w:p w:rsidR="00484E0D" w:rsidRPr="0060079A" w:rsidRDefault="000F36B8" w:rsidP="000F36B8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60079A">
        <w:rPr>
          <w:rFonts w:ascii="Arial" w:eastAsia="Times New Roman" w:hAnsi="Arial" w:cs="Arial"/>
          <w:color w:val="262626"/>
          <w:lang w:eastAsia="cs-CZ"/>
        </w:rPr>
        <w:t>67 mil. pracovníků s vysokoškolskou kvalifikací (tj. 30,8 % z celkového úhrnu zaměstnaných osob)</w:t>
      </w:r>
    </w:p>
    <w:p w:rsidR="00484E0D" w:rsidRPr="0060079A" w:rsidRDefault="000F36B8" w:rsidP="000F36B8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60079A">
        <w:rPr>
          <w:rFonts w:ascii="Arial" w:eastAsia="Times New Roman" w:hAnsi="Arial" w:cs="Arial"/>
          <w:color w:val="262626"/>
          <w:lang w:eastAsia="cs-CZ"/>
        </w:rPr>
        <w:t xml:space="preserve">přes 105 mil. pracovníků má vzdělání </w:t>
      </w:r>
      <w:r w:rsidR="00812D79" w:rsidRPr="0060079A">
        <w:rPr>
          <w:rFonts w:ascii="Arial" w:eastAsia="Times New Roman" w:hAnsi="Arial" w:cs="Arial"/>
          <w:color w:val="262626"/>
          <w:lang w:eastAsia="cs-CZ"/>
        </w:rPr>
        <w:t>střední včetně</w:t>
      </w:r>
      <w:r w:rsidRPr="0060079A">
        <w:rPr>
          <w:rFonts w:ascii="Arial" w:eastAsia="Times New Roman" w:hAnsi="Arial" w:cs="Arial"/>
          <w:color w:val="262626"/>
          <w:lang w:eastAsia="cs-CZ"/>
        </w:rPr>
        <w:t xml:space="preserve"> výučního listu - (tj. 48,7 %) </w:t>
      </w:r>
    </w:p>
    <w:p w:rsidR="00484E0D" w:rsidRPr="0060079A" w:rsidRDefault="000F36B8" w:rsidP="000F36B8">
      <w:pPr>
        <w:numPr>
          <w:ilvl w:val="1"/>
          <w:numId w:val="62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60079A">
        <w:rPr>
          <w:rFonts w:ascii="Arial" w:eastAsia="Times New Roman" w:hAnsi="Arial" w:cs="Arial"/>
          <w:color w:val="262626"/>
          <w:lang w:eastAsia="cs-CZ"/>
        </w:rPr>
        <w:t xml:space="preserve"> zhruba 44 mil. zaměstnanců (tj. 20,2 % z celkového úhrnu) vykazuje pouze základní vzdělání. </w:t>
      </w:r>
    </w:p>
    <w:p w:rsidR="00CD0FB6" w:rsidRPr="00877B53" w:rsidRDefault="00CD0FB6" w:rsidP="0060079A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CD0FB6" w:rsidRPr="00812D79" w:rsidRDefault="003A3A06" w:rsidP="003A3A06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D72B60">
        <w:rPr>
          <w:rFonts w:ascii="Arial" w:eastAsia="Times New Roman" w:hAnsi="Arial" w:cs="Arial"/>
          <w:b/>
          <w:bCs/>
          <w:color w:val="262626"/>
          <w:lang w:eastAsia="cs-CZ"/>
        </w:rPr>
        <w:lastRenderedPageBreak/>
        <w:t>II.2.</w:t>
      </w:r>
      <w:r w:rsidRPr="00812D79">
        <w:rPr>
          <w:rFonts w:ascii="Arial" w:eastAsia="Times New Roman" w:hAnsi="Arial" w:cs="Arial"/>
          <w:b/>
          <w:bCs/>
          <w:color w:val="262626"/>
          <w:lang w:eastAsia="cs-CZ"/>
        </w:rPr>
        <w:t xml:space="preserve"> Vývoj ve vzdělanostní struktuře zaměstnanosti (ISCED) po roce 2000</w:t>
      </w:r>
    </w:p>
    <w:p w:rsidR="00812D79" w:rsidRDefault="00812D79" w:rsidP="00812D79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F56ED7" w:rsidRDefault="00F56ED7" w:rsidP="00812D79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</w:pPr>
    </w:p>
    <w:p w:rsidR="00CD0FB6" w:rsidRPr="00812D79" w:rsidRDefault="003A3A06" w:rsidP="00812D7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 w:rsidRPr="00812D79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Tab. 4: Vývoj ve skladbě zaměstnanosti podle stupně vzdělání v civilním sektoru NH v zemích Střední Evropy v průběhu let 2000 až 2012         </w:t>
      </w:r>
    </w:p>
    <w:p w:rsidR="005130F8" w:rsidRDefault="005130F8" w:rsidP="003A3A06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  <w:r w:rsidRPr="005130F8">
        <w:rPr>
          <w:rFonts w:ascii="Arial" w:eastAsia="Times New Roman" w:hAnsi="Arial" w:cs="Arial"/>
          <w:noProof/>
          <w:color w:val="262626"/>
          <w:sz w:val="24"/>
          <w:szCs w:val="24"/>
          <w:lang w:eastAsia="cs-CZ"/>
        </w:rPr>
        <w:drawing>
          <wp:inline distT="0" distB="0" distL="0" distR="0" wp14:anchorId="2DEC56D1" wp14:editId="5ECB5C6D">
            <wp:extent cx="5760720" cy="2379987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CD0FB6" w:rsidRPr="00D72B60" w:rsidRDefault="00260CEC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  <w:r w:rsidRPr="00D72B60">
        <w:rPr>
          <w:rFonts w:ascii="Arial" w:eastAsia="Times New Roman" w:hAnsi="Arial" w:cs="Arial"/>
          <w:b/>
          <w:bCs/>
          <w:color w:val="262626"/>
          <w:lang w:eastAsia="cs-CZ"/>
        </w:rPr>
        <w:t>II.3. Vývoj v zaměstnanecké skladbě (ISCO)</w:t>
      </w:r>
    </w:p>
    <w:p w:rsidR="00D72B60" w:rsidRDefault="00D72B60" w:rsidP="00260CEC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lang w:eastAsia="cs-CZ"/>
        </w:rPr>
      </w:pPr>
    </w:p>
    <w:p w:rsidR="0004216B" w:rsidRPr="00D72B60" w:rsidRDefault="00260CEC" w:rsidP="00260CEC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</w:pPr>
      <w:r w:rsidRPr="00D72B60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>Tab. 5: Zastoupení jednotlivých kategorií zaměstnání (ISCO 88) na celkové zaměstnanosti v zemích Evropské Unie (průměrný stav za rok  2012)</w:t>
      </w:r>
    </w:p>
    <w:p w:rsidR="00260CEC" w:rsidRDefault="0004216B" w:rsidP="00260CEC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EF64A6B" wp14:editId="7D93DEEA">
            <wp:extent cx="5760720" cy="2478592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F56ED7" w:rsidRDefault="00F56ED7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cs-CZ"/>
        </w:rPr>
      </w:pPr>
    </w:p>
    <w:p w:rsidR="00CD0FB6" w:rsidRPr="00F56ED7" w:rsidRDefault="009430F1" w:rsidP="00260CE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  <w:r w:rsidRPr="00F56ED7">
        <w:rPr>
          <w:rFonts w:ascii="Arial" w:eastAsia="Times New Roman" w:hAnsi="Arial" w:cs="Arial"/>
          <w:b/>
          <w:bCs/>
          <w:color w:val="262626"/>
          <w:lang w:eastAsia="cs-CZ"/>
        </w:rPr>
        <w:t>II.4. Podíl žen na trhu práce</w:t>
      </w:r>
    </w:p>
    <w:p w:rsidR="00F56ED7" w:rsidRDefault="00F56ED7" w:rsidP="00F56ED7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</w:pPr>
    </w:p>
    <w:p w:rsidR="009430F1" w:rsidRPr="00F56ED7" w:rsidRDefault="009430F1" w:rsidP="00F56ED7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 w:rsidRPr="00F56ED7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Tab. 6: Vývoj podílu zaměstnaných žen v NH v zemích Evropské Unie v průběhu let 2000 až 2012 </w:t>
      </w:r>
    </w:p>
    <w:p w:rsidR="00CD0FB6" w:rsidRDefault="00FB519F" w:rsidP="00FB519F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  <w:r w:rsidRPr="00FB519F">
        <w:rPr>
          <w:rFonts w:ascii="Arial" w:eastAsia="Times New Roman" w:hAnsi="Arial" w:cs="Arial"/>
          <w:noProof/>
          <w:color w:val="262626"/>
          <w:sz w:val="24"/>
          <w:szCs w:val="24"/>
          <w:lang w:eastAsia="cs-CZ"/>
        </w:rPr>
        <w:drawing>
          <wp:inline distT="0" distB="0" distL="0" distR="0" wp14:anchorId="02DB65AB" wp14:editId="35D8032D">
            <wp:extent cx="5760720" cy="2523913"/>
            <wp:effectExtent l="0" t="0" r="0" b="0"/>
            <wp:docPr id="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7048B" w:rsidRDefault="0057048B" w:rsidP="0057048B">
      <w:pPr>
        <w:pStyle w:val="Odstavecseseznamem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</w:p>
    <w:p w:rsidR="00E2498E" w:rsidRPr="00E2498E" w:rsidRDefault="00F44C22" w:rsidP="000F36B8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  <w:r w:rsidRPr="00E2498E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 xml:space="preserve">Stav a struktura nezaměstnanosti v jednotlivých partnerských zemích. </w:t>
      </w:r>
    </w:p>
    <w:p w:rsidR="00CD0FB6" w:rsidRPr="00E2498E" w:rsidRDefault="00F44C22" w:rsidP="00E2498E">
      <w:pPr>
        <w:pStyle w:val="Odstavecseseznamem"/>
        <w:spacing w:after="0" w:line="360" w:lineRule="auto"/>
        <w:ind w:left="1080"/>
        <w:jc w:val="both"/>
        <w:rPr>
          <w:rFonts w:ascii="Arial" w:eastAsia="Times New Roman" w:hAnsi="Arial" w:cs="Arial"/>
          <w:color w:val="262626"/>
          <w:lang w:eastAsia="cs-CZ"/>
        </w:rPr>
      </w:pPr>
      <w:r w:rsidRPr="00E2498E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Vývoj po roce 2000</w:t>
      </w:r>
    </w:p>
    <w:p w:rsidR="00CD0FB6" w:rsidRDefault="00CD0FB6" w:rsidP="0014050D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14050D" w:rsidRPr="0057048B" w:rsidRDefault="0014050D" w:rsidP="0057048B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 w:rsidRPr="0057048B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>Tab. 7: Míra nezaměstnanosti v zemích Evropské Unie v průběhu let 2000 až 2012 (ve</w:t>
      </w:r>
      <w:r w:rsidR="00230DBF" w:rsidRPr="0057048B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 věkové kohortě 15-74 let)  </w:t>
      </w:r>
      <w:r w:rsidRPr="0057048B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 xml:space="preserve">- celkem </w:t>
      </w:r>
    </w:p>
    <w:p w:rsidR="00907419" w:rsidRDefault="00907419" w:rsidP="0014050D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5563BBDB" wp14:editId="7B651634">
            <wp:extent cx="5760720" cy="2281382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B296F" w:rsidRDefault="006B296F" w:rsidP="000B4FF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6B296F" w:rsidRDefault="006B296F" w:rsidP="000B4FF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6B296F" w:rsidRDefault="006B296F" w:rsidP="000B4FF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6B296F" w:rsidRDefault="006B296F" w:rsidP="000B4FF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6B296F" w:rsidRDefault="006B296F" w:rsidP="000B4FF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0B4FF2" w:rsidRPr="00B9354B" w:rsidRDefault="000B4FF2" w:rsidP="000B4FF2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B9354B">
        <w:rPr>
          <w:rFonts w:ascii="Arial" w:eastAsia="Times New Roman" w:hAnsi="Arial" w:cs="Arial"/>
          <w:b/>
          <w:bCs/>
          <w:color w:val="262626"/>
          <w:lang w:eastAsia="cs-CZ"/>
        </w:rPr>
        <w:t>III. 1. Vývoj nezaměstnanosti v období posledního roku</w:t>
      </w:r>
    </w:p>
    <w:p w:rsidR="006B296F" w:rsidRDefault="006B296F" w:rsidP="006B296F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</w:pPr>
    </w:p>
    <w:p w:rsidR="00CD0FB6" w:rsidRPr="006B296F" w:rsidRDefault="00B9354B" w:rsidP="006B296F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cs-CZ"/>
        </w:rPr>
      </w:pPr>
      <w:r w:rsidRPr="006B296F">
        <w:rPr>
          <w:rFonts w:ascii="Arial" w:eastAsia="Times New Roman" w:hAnsi="Arial" w:cs="Arial"/>
          <w:bCs/>
          <w:color w:val="262626"/>
          <w:sz w:val="20"/>
          <w:szCs w:val="20"/>
          <w:lang w:eastAsia="cs-CZ"/>
        </w:rPr>
        <w:t>Tab. 8: Míra nezaměstnanosti ve vybraných zemích EU v průběhu posledního roku (harmonizovaná míra nezaměstnanosti)  -  celkem</w:t>
      </w:r>
    </w:p>
    <w:p w:rsidR="00CD0FB6" w:rsidRDefault="00EF3EAD" w:rsidP="00EF3EAD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B1AE100" wp14:editId="268DA41D">
            <wp:extent cx="5760720" cy="2212788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D0FB6" w:rsidRDefault="00CD0FB6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FB6903" w:rsidRPr="00A82DA9" w:rsidRDefault="00A82DA9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I</w:t>
      </w:r>
      <w:r w:rsidR="00FB6903" w:rsidRPr="00A82DA9">
        <w:rPr>
          <w:rFonts w:ascii="Arial" w:eastAsia="Times New Roman" w:hAnsi="Arial" w:cs="Arial"/>
          <w:b/>
          <w:bCs/>
          <w:color w:val="262626"/>
          <w:lang w:eastAsia="cs-CZ"/>
        </w:rPr>
        <w:t xml:space="preserve">V. </w:t>
      </w:r>
      <w:r w:rsidR="00FB6903" w:rsidRPr="00A82DA9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Úkoly ÚP ČR v sociální oblasti</w:t>
      </w:r>
    </w:p>
    <w:p w:rsidR="00A82DA9" w:rsidRDefault="00A82DA9" w:rsidP="00FB690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 xml:space="preserve">Obecně jsou služby členěny na </w:t>
      </w:r>
    </w:p>
    <w:p w:rsidR="00484E0D" w:rsidRPr="00A82DA9" w:rsidRDefault="000F36B8" w:rsidP="000F36B8">
      <w:pPr>
        <w:numPr>
          <w:ilvl w:val="0"/>
          <w:numId w:val="63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služby tržní</w:t>
      </w:r>
      <w:r w:rsidRPr="00A82DA9">
        <w:rPr>
          <w:rFonts w:ascii="Arial" w:eastAsia="Times New Roman" w:hAnsi="Arial" w:cs="Arial"/>
          <w:color w:val="262626"/>
          <w:lang w:eastAsia="cs-CZ"/>
        </w:rPr>
        <w:t>, které lze na trhu směnit za peníze a</w:t>
      </w:r>
    </w:p>
    <w:p w:rsidR="00484E0D" w:rsidRPr="00A82DA9" w:rsidRDefault="000F36B8" w:rsidP="000F36B8">
      <w:pPr>
        <w:numPr>
          <w:ilvl w:val="0"/>
          <w:numId w:val="63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služby netržní</w:t>
      </w:r>
      <w:r w:rsidRPr="00A82DA9">
        <w:rPr>
          <w:rFonts w:ascii="Arial" w:eastAsia="Times New Roman" w:hAnsi="Arial" w:cs="Arial"/>
          <w:color w:val="262626"/>
          <w:lang w:eastAsia="cs-CZ"/>
        </w:rPr>
        <w:t>, které jsou rozdělovány pomocí netržních mechanismů. Sem patří služby v obecném zájmu, tedy služby veřejné, a dále služby poskytované neziskovými organizacemi. Za tyto služby se neplatí buď žádné poplatky, nebo se platí ceny, které jsou dotovány z veřejných zdrojů</w:t>
      </w:r>
    </w:p>
    <w:p w:rsidR="00CD0FB6" w:rsidRPr="00A82DA9" w:rsidRDefault="00CD0FB6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Sociální služby</w:t>
      </w:r>
    </w:p>
    <w:p w:rsidR="00484E0D" w:rsidRPr="00A82DA9" w:rsidRDefault="000F36B8" w:rsidP="000F36B8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Sociální služby jsou součástí segmentu veřejných služeb.</w:t>
      </w:r>
    </w:p>
    <w:p w:rsidR="00484E0D" w:rsidRPr="00A82DA9" w:rsidRDefault="000F36B8" w:rsidP="000F36B8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Legislativně jsou vymezeny jako součást tzv. sociální pomoci, která vedle sociálních služeb zahrnuje také finanční a věcné dávky, kterými jsou zabezpečováni občané ve stavu hmotné nouze</w:t>
      </w:r>
    </w:p>
    <w:p w:rsidR="00484E0D" w:rsidRPr="00A82DA9" w:rsidRDefault="000F36B8" w:rsidP="000F36B8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Cílem sociálních služeb je zlepšení kvality života, popř. začlenění znevýhodněných osob do společnosti</w:t>
      </w:r>
    </w:p>
    <w:p w:rsidR="00484E0D" w:rsidRPr="00A82DA9" w:rsidRDefault="000F36B8" w:rsidP="000F36B8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Jsou významným nástrojem sociální politiky a jedním ze základních nástrojů sociální pomoci</w:t>
      </w:r>
    </w:p>
    <w:p w:rsidR="00484E0D" w:rsidRPr="00A82DA9" w:rsidRDefault="000F36B8" w:rsidP="000F36B8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lastRenderedPageBreak/>
        <w:t>Jsou poskytovány občanům, kteří se v nepříznivé sociální situaci jako je sociální vyloučení, omezené schopnosti občana samostatně řešit problémy vzhledem ke svému zdravotnímu stavu, věku, nebo způsobu života.</w:t>
      </w: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Sociální služby v pojetí EU</w:t>
      </w: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Cs/>
          <w:color w:val="262626"/>
          <w:lang w:eastAsia="cs-CZ"/>
        </w:rPr>
        <w:t>Jako služby poskytované konkrétní osobě zahrnují:</w:t>
      </w:r>
    </w:p>
    <w:p w:rsidR="00484E0D" w:rsidRPr="00A82DA9" w:rsidRDefault="000F36B8" w:rsidP="000F36B8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Cs/>
          <w:color w:val="262626"/>
          <w:lang w:eastAsia="cs-CZ"/>
        </w:rPr>
        <w:t>Služby sociální pomoci</w:t>
      </w:r>
    </w:p>
    <w:p w:rsidR="00484E0D" w:rsidRPr="00A82DA9" w:rsidRDefault="000F36B8" w:rsidP="000F36B8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Cs/>
          <w:color w:val="262626"/>
          <w:lang w:eastAsia="cs-CZ"/>
        </w:rPr>
        <w:t>Služby v oblasti vzdělávání a zaměstnanosti</w:t>
      </w:r>
    </w:p>
    <w:p w:rsidR="00484E0D" w:rsidRPr="00A82DA9" w:rsidRDefault="000F36B8" w:rsidP="000F36B8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Cs/>
          <w:color w:val="262626"/>
          <w:lang w:eastAsia="cs-CZ"/>
        </w:rPr>
        <w:t>Sociální bydlení a služby dlouhodobé péče</w:t>
      </w: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FB6903" w:rsidRPr="00A82DA9" w:rsidRDefault="00FB6903" w:rsidP="00FB6903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b/>
          <w:bCs/>
          <w:color w:val="262626"/>
          <w:lang w:eastAsia="cs-CZ"/>
        </w:rPr>
        <w:t>Sociální služby v ČR</w:t>
      </w:r>
    </w:p>
    <w:p w:rsidR="0047516B" w:rsidRPr="00A82DA9" w:rsidRDefault="0047516B" w:rsidP="0047516B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Zřizovateli zařízení sociálních služeb mohou v ČR být:</w:t>
      </w:r>
    </w:p>
    <w:p w:rsidR="00484E0D" w:rsidRPr="00A82DA9" w:rsidRDefault="000F36B8" w:rsidP="000F36B8">
      <w:pPr>
        <w:numPr>
          <w:ilvl w:val="1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 xml:space="preserve">MPSV ČR </w:t>
      </w:r>
    </w:p>
    <w:p w:rsidR="00484E0D" w:rsidRPr="00A82DA9" w:rsidRDefault="000F36B8" w:rsidP="000F36B8">
      <w:pPr>
        <w:numPr>
          <w:ilvl w:val="1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Obce či kraje</w:t>
      </w:r>
    </w:p>
    <w:p w:rsidR="00484E0D" w:rsidRPr="00A82DA9" w:rsidRDefault="000F36B8" w:rsidP="000F36B8">
      <w:pPr>
        <w:numPr>
          <w:ilvl w:val="1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Nevládní neziskové organizace</w:t>
      </w:r>
    </w:p>
    <w:p w:rsidR="00484E0D" w:rsidRPr="00A82DA9" w:rsidRDefault="000F36B8" w:rsidP="000F36B8">
      <w:pPr>
        <w:numPr>
          <w:ilvl w:val="1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Soukromé právnické a fyzické osoby</w:t>
      </w:r>
    </w:p>
    <w:p w:rsidR="0047516B" w:rsidRPr="00A82DA9" w:rsidRDefault="0047516B" w:rsidP="0047516B">
      <w:pPr>
        <w:spacing w:after="0" w:line="360" w:lineRule="auto"/>
        <w:jc w:val="both"/>
        <w:rPr>
          <w:rFonts w:ascii="Arial" w:eastAsia="Times New Roman" w:hAnsi="Arial" w:cs="Arial"/>
          <w:color w:val="262626"/>
          <w:lang w:eastAsia="cs-CZ"/>
        </w:rPr>
      </w:pPr>
      <w:r w:rsidRPr="00A82DA9">
        <w:rPr>
          <w:rFonts w:ascii="Arial" w:eastAsia="Times New Roman" w:hAnsi="Arial" w:cs="Arial"/>
          <w:color w:val="262626"/>
          <w:lang w:eastAsia="cs-CZ"/>
        </w:rPr>
        <w:t>Krajské pobočky úřadu práce řeší v oblasti sociálních služeb pouze problematiku příspěvků na péči. Podstatná ovšem může být jejich dotační politika.</w:t>
      </w:r>
    </w:p>
    <w:p w:rsidR="00CD0FB6" w:rsidRDefault="00CD0FB6" w:rsidP="005B5E86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5B5E86" w:rsidRDefault="005B5E86" w:rsidP="005B5E86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CD0FB6" w:rsidRDefault="00CD0FB6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CD0FB6" w:rsidRDefault="00CD0FB6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CD0FB6" w:rsidRDefault="00CD0FB6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1F0B06" w:rsidRDefault="001F0B06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A82DA9" w:rsidRPr="00C76D90" w:rsidRDefault="00A82DA9" w:rsidP="00C76D90">
      <w:pPr>
        <w:spacing w:after="0" w:line="360" w:lineRule="auto"/>
        <w:ind w:left="708"/>
        <w:jc w:val="both"/>
        <w:rPr>
          <w:rFonts w:ascii="Arial" w:eastAsia="Times New Roman" w:hAnsi="Arial" w:cs="Arial"/>
          <w:color w:val="262626"/>
          <w:sz w:val="24"/>
          <w:szCs w:val="24"/>
          <w:lang w:eastAsia="cs-CZ"/>
        </w:rPr>
      </w:pPr>
    </w:p>
    <w:p w:rsidR="008626F3" w:rsidRPr="006438DB" w:rsidRDefault="007E69D5" w:rsidP="000F36B8">
      <w:pPr>
        <w:pStyle w:val="Odstavecseseznamem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438DB"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  <w:lastRenderedPageBreak/>
        <w:t xml:space="preserve">Sociální služby v Rakouské republice </w:t>
      </w:r>
    </w:p>
    <w:p w:rsidR="007E69D5" w:rsidRPr="00104CE3" w:rsidRDefault="007E69D5" w:rsidP="006438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4CE3">
        <w:rPr>
          <w:rStyle w:val="xapple-style-span"/>
          <w:rFonts w:ascii="Arial" w:hAnsi="Arial" w:cs="Arial"/>
          <w:sz w:val="24"/>
          <w:szCs w:val="24"/>
        </w:rPr>
        <w:t xml:space="preserve">Alice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Pitzinger</w:t>
      </w:r>
      <w:proofErr w:type="spellEnd"/>
      <w:r w:rsidRPr="00104CE3">
        <w:rPr>
          <w:rStyle w:val="xapple-style-span"/>
          <w:rFonts w:ascii="Arial" w:hAnsi="Arial" w:cs="Arial"/>
          <w:sz w:val="24"/>
          <w:szCs w:val="24"/>
        </w:rPr>
        <w:t xml:space="preserve">-Ryba,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Marlene</w:t>
      </w:r>
      <w:proofErr w:type="spellEnd"/>
      <w:r w:rsidRPr="00104CE3">
        <w:rPr>
          <w:rStyle w:val="xapple-style-span"/>
          <w:rFonts w:ascii="Arial" w:hAnsi="Arial" w:cs="Arial"/>
          <w:sz w:val="24"/>
          <w:szCs w:val="24"/>
        </w:rPr>
        <w:t xml:space="preserve">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Schmalz</w:t>
      </w:r>
      <w:proofErr w:type="spellEnd"/>
    </w:p>
    <w:p w:rsidR="007E69D5" w:rsidRPr="00817D16" w:rsidRDefault="007E69D5" w:rsidP="00F43396">
      <w:pPr>
        <w:spacing w:after="0" w:line="240" w:lineRule="auto"/>
        <w:jc w:val="both"/>
        <w:rPr>
          <w:rFonts w:ascii="Arial" w:hAnsi="Arial" w:cs="Arial"/>
          <w:b/>
        </w:rPr>
      </w:pPr>
      <w:r w:rsidRPr="007E69D5">
        <w:rPr>
          <w:rFonts w:ascii="Arial" w:hAnsi="Arial" w:cs="Arial"/>
          <w:b/>
          <w:bCs/>
        </w:rPr>
        <w:t xml:space="preserve"> </w:t>
      </w:r>
    </w:p>
    <w:p w:rsidR="00104CE3" w:rsidRPr="007E69D5" w:rsidRDefault="00104CE3" w:rsidP="00F43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E69D5">
        <w:rPr>
          <w:rFonts w:ascii="Arial" w:hAnsi="Arial" w:cs="Arial"/>
          <w:b/>
          <w:bCs/>
        </w:rPr>
        <w:t>Sociální systém ve statistice:</w:t>
      </w:r>
    </w:p>
    <w:p w:rsidR="00104CE3" w:rsidRPr="007E69D5" w:rsidRDefault="00104CE3" w:rsidP="00F43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</w:rPr>
      </w:pPr>
      <w:r w:rsidRPr="007E69D5">
        <w:rPr>
          <w:rFonts w:ascii="Arial" w:hAnsi="Arial" w:cs="Arial"/>
          <w:color w:val="262626"/>
        </w:rPr>
        <w:t>Oblast sociální statistiky zahrnuje celou řadu různých statistik o sociální situaci v Rakousku.</w:t>
      </w:r>
    </w:p>
    <w:p w:rsidR="00104CE3" w:rsidRPr="007E69D5" w:rsidRDefault="003E0FFD" w:rsidP="00F4339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color w:val="262626"/>
        </w:rPr>
        <w:t xml:space="preserve">Jako první je prezentováno rozdělení </w:t>
      </w:r>
      <w:r w:rsidR="00104CE3" w:rsidRPr="007E69D5">
        <w:rPr>
          <w:rFonts w:ascii="Arial" w:hAnsi="Arial" w:cs="Arial"/>
          <w:b/>
          <w:color w:val="262626"/>
        </w:rPr>
        <w:t>příjmů fyzických osob</w:t>
      </w:r>
      <w:r w:rsidR="00104CE3" w:rsidRPr="007E69D5">
        <w:rPr>
          <w:rFonts w:ascii="Arial" w:hAnsi="Arial" w:cs="Arial"/>
          <w:color w:val="262626"/>
        </w:rPr>
        <w:t xml:space="preserve">. Sekce "roční příjmy fyzických osob" ukazuje hrubý a čistý roční příjem zaměstnanců a důchodců na základě dat daně ze mzdy (1997-2012 časových řad, a také podle věkových skupin a spolkové země). </w:t>
      </w:r>
      <w:r w:rsidR="00104CE3" w:rsidRPr="007E69D5">
        <w:rPr>
          <w:rFonts w:ascii="Arial" w:hAnsi="Arial" w:cs="Arial"/>
          <w:b/>
          <w:color w:val="262626"/>
        </w:rPr>
        <w:t>Zpráva všeobecných příjmů</w:t>
      </w:r>
      <w:r w:rsidR="00104CE3" w:rsidRPr="007E69D5">
        <w:rPr>
          <w:rFonts w:ascii="Arial" w:hAnsi="Arial" w:cs="Arial"/>
          <w:color w:val="262626"/>
        </w:rPr>
        <w:t xml:space="preserve"> obsahuje komplexní informace o příjmech zaměstnanců a osob samostatně výdělečně činných, jakož i příjmy důchodců. S ohledem na výdělek, hrubý hodinový, měsíční a roční výdělky jsou k dispozici na základě strukturálního šetření mezd.</w:t>
      </w:r>
    </w:p>
    <w:p w:rsidR="00104CE3" w:rsidRPr="007E69D5" w:rsidRDefault="003E0FFD" w:rsidP="00F4339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b/>
          <w:color w:val="262626"/>
        </w:rPr>
        <w:t>Index dohodnutých minimálních mezd 06</w:t>
      </w:r>
      <w:r w:rsidR="00104CE3" w:rsidRPr="007E69D5">
        <w:rPr>
          <w:rFonts w:ascii="Arial" w:hAnsi="Arial" w:cs="Arial"/>
          <w:color w:val="262626"/>
        </w:rPr>
        <w:t xml:space="preserve"> vymezuje vývoj minimálních mezd v Rakousku a je důležitým kritériem pro jednání o mzdách.</w:t>
      </w:r>
    </w:p>
    <w:p w:rsidR="00104CE3" w:rsidRPr="007E69D5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b/>
          <w:color w:val="262626"/>
        </w:rPr>
        <w:t>Příjem domácnosti a statistika chudoby a sociálního vyloučení</w:t>
      </w:r>
      <w:r w:rsidR="00104CE3" w:rsidRPr="007E69D5">
        <w:rPr>
          <w:rFonts w:ascii="Arial" w:hAnsi="Arial" w:cs="Arial"/>
          <w:color w:val="262626"/>
        </w:rPr>
        <w:t xml:space="preserve"> jsou ukázány na základě výzkumu EU-SILC (Statistka příjmů a </w:t>
      </w:r>
      <w:proofErr w:type="spellStart"/>
      <w:r w:rsidR="00104CE3" w:rsidRPr="007E69D5">
        <w:rPr>
          <w:rFonts w:ascii="Arial" w:hAnsi="Arial" w:cs="Arial"/>
          <w:color w:val="262626"/>
        </w:rPr>
        <w:t>zivotních</w:t>
      </w:r>
      <w:proofErr w:type="spellEnd"/>
      <w:r w:rsidR="00104CE3" w:rsidRPr="007E69D5">
        <w:rPr>
          <w:rFonts w:ascii="Arial" w:hAnsi="Arial" w:cs="Arial"/>
          <w:color w:val="262626"/>
        </w:rPr>
        <w:t xml:space="preserve"> podmínek)</w:t>
      </w:r>
    </w:p>
    <w:p w:rsidR="00104CE3" w:rsidRPr="007E69D5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color w:val="262626"/>
        </w:rPr>
        <w:t xml:space="preserve">Údaje o </w:t>
      </w:r>
      <w:r w:rsidR="00104CE3" w:rsidRPr="007E69D5">
        <w:rPr>
          <w:rFonts w:ascii="Arial" w:hAnsi="Arial" w:cs="Arial"/>
          <w:b/>
          <w:color w:val="262626"/>
        </w:rPr>
        <w:t>pracovních nákladech</w:t>
      </w:r>
      <w:r w:rsidR="00104CE3" w:rsidRPr="007E69D5">
        <w:rPr>
          <w:rFonts w:ascii="Arial" w:hAnsi="Arial" w:cs="Arial"/>
          <w:color w:val="262626"/>
        </w:rPr>
        <w:t xml:space="preserve"> obsahují výsledky z průzkumu </w:t>
      </w:r>
      <w:proofErr w:type="spellStart"/>
      <w:r w:rsidR="00104CE3" w:rsidRPr="007E69D5">
        <w:rPr>
          <w:rFonts w:ascii="Arial" w:hAnsi="Arial" w:cs="Arial"/>
          <w:color w:val="262626"/>
        </w:rPr>
        <w:t>Labour</w:t>
      </w:r>
      <w:proofErr w:type="spellEnd"/>
      <w:r w:rsidR="00104CE3" w:rsidRPr="007E69D5">
        <w:rPr>
          <w:rFonts w:ascii="Arial" w:hAnsi="Arial" w:cs="Arial"/>
          <w:color w:val="262626"/>
        </w:rPr>
        <w:t xml:space="preserve"> </w:t>
      </w:r>
      <w:proofErr w:type="spellStart"/>
      <w:r w:rsidR="00104CE3" w:rsidRPr="007E69D5">
        <w:rPr>
          <w:rFonts w:ascii="Arial" w:hAnsi="Arial" w:cs="Arial"/>
          <w:color w:val="262626"/>
        </w:rPr>
        <w:t>Cost</w:t>
      </w:r>
      <w:proofErr w:type="spellEnd"/>
      <w:r w:rsidR="00104CE3" w:rsidRPr="007E69D5">
        <w:rPr>
          <w:rFonts w:ascii="Arial" w:hAnsi="Arial" w:cs="Arial"/>
          <w:color w:val="262626"/>
        </w:rPr>
        <w:t xml:space="preserve"> </w:t>
      </w:r>
      <w:proofErr w:type="spellStart"/>
      <w:r w:rsidR="00104CE3" w:rsidRPr="007E69D5">
        <w:rPr>
          <w:rFonts w:ascii="Arial" w:hAnsi="Arial" w:cs="Arial"/>
          <w:color w:val="262626"/>
        </w:rPr>
        <w:t>Survey</w:t>
      </w:r>
      <w:proofErr w:type="spellEnd"/>
      <w:r w:rsidR="00104CE3" w:rsidRPr="007E69D5">
        <w:rPr>
          <w:rFonts w:ascii="Arial" w:hAnsi="Arial" w:cs="Arial"/>
          <w:color w:val="262626"/>
        </w:rPr>
        <w:t>, informace z roční statistiky nákladů práce a čtvrtletní výsledky indexu nákladů práce.</w:t>
      </w:r>
    </w:p>
    <w:p w:rsidR="00104CE3" w:rsidRPr="007E69D5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ab/>
      </w:r>
      <w:r w:rsidR="00104CE3" w:rsidRPr="007E69D5">
        <w:rPr>
          <w:rFonts w:ascii="Arial" w:hAnsi="Arial" w:cs="Arial"/>
          <w:b/>
          <w:color w:val="262626"/>
        </w:rPr>
        <w:t>Spotřební výdaje</w:t>
      </w:r>
      <w:r w:rsidR="00104CE3" w:rsidRPr="007E69D5">
        <w:rPr>
          <w:rFonts w:ascii="Arial" w:hAnsi="Arial" w:cs="Arial"/>
          <w:color w:val="262626"/>
        </w:rPr>
        <w:t xml:space="preserve"> na základě průzkumu domácností (</w:t>
      </w:r>
      <w:proofErr w:type="spellStart"/>
      <w:r w:rsidR="00104CE3" w:rsidRPr="007E69D5">
        <w:rPr>
          <w:rFonts w:ascii="Arial" w:hAnsi="Arial" w:cs="Arial"/>
          <w:color w:val="262626"/>
        </w:rPr>
        <w:t>Household</w:t>
      </w:r>
      <w:proofErr w:type="spellEnd"/>
      <w:r w:rsidR="00104CE3" w:rsidRPr="007E69D5">
        <w:rPr>
          <w:rFonts w:ascii="Arial" w:hAnsi="Arial" w:cs="Arial"/>
          <w:color w:val="262626"/>
        </w:rPr>
        <w:t xml:space="preserve"> Budget </w:t>
      </w:r>
      <w:proofErr w:type="spellStart"/>
      <w:r w:rsidR="00104CE3" w:rsidRPr="007E69D5">
        <w:rPr>
          <w:rFonts w:ascii="Arial" w:hAnsi="Arial" w:cs="Arial"/>
          <w:color w:val="262626"/>
        </w:rPr>
        <w:t>Survey</w:t>
      </w:r>
      <w:proofErr w:type="spellEnd"/>
      <w:r w:rsidR="00104CE3" w:rsidRPr="007E69D5">
        <w:rPr>
          <w:rFonts w:ascii="Arial" w:hAnsi="Arial" w:cs="Arial"/>
          <w:color w:val="262626"/>
        </w:rPr>
        <w:t>) se provádí každých pět let.</w:t>
      </w:r>
    </w:p>
    <w:p w:rsidR="00104CE3" w:rsidRPr="007E69D5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color w:val="262626"/>
        </w:rPr>
        <w:t xml:space="preserve">Pokud jde o </w:t>
      </w:r>
      <w:r w:rsidR="00104CE3" w:rsidRPr="007E69D5">
        <w:rPr>
          <w:rFonts w:ascii="Arial" w:hAnsi="Arial" w:cs="Arial"/>
          <w:b/>
          <w:color w:val="262626"/>
        </w:rPr>
        <w:t>genderovou statistiku</w:t>
      </w:r>
      <w:r w:rsidR="00104CE3" w:rsidRPr="007E69D5">
        <w:rPr>
          <w:rFonts w:ascii="Arial" w:hAnsi="Arial" w:cs="Arial"/>
          <w:color w:val="262626"/>
        </w:rPr>
        <w:t>, údaje, rozdělené podle pohlaví, jsou speciálně zpracovány.</w:t>
      </w:r>
    </w:p>
    <w:p w:rsidR="00104CE3" w:rsidRPr="007E69D5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b/>
          <w:color w:val="262626"/>
        </w:rPr>
        <w:t>Průzkum využití času</w:t>
      </w:r>
      <w:r w:rsidR="00104CE3" w:rsidRPr="007E69D5">
        <w:rPr>
          <w:rFonts w:ascii="Arial" w:hAnsi="Arial" w:cs="Arial"/>
          <w:color w:val="262626"/>
        </w:rPr>
        <w:t xml:space="preserve"> můžete ukázat, kolik času různé sociální skupiny tráví různými činnostmi za den (v průběhu týdne a o víkendu).</w:t>
      </w:r>
    </w:p>
    <w:p w:rsidR="00104CE3" w:rsidRPr="008626F3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color w:val="262626"/>
        </w:rPr>
        <w:t xml:space="preserve">Údaje o </w:t>
      </w:r>
      <w:r w:rsidR="00104CE3" w:rsidRPr="007E69D5">
        <w:rPr>
          <w:rFonts w:ascii="Arial" w:hAnsi="Arial" w:cs="Arial"/>
          <w:b/>
          <w:color w:val="262626"/>
        </w:rPr>
        <w:t>sociální ochraně</w:t>
      </w:r>
      <w:r w:rsidR="00104CE3" w:rsidRPr="007E69D5">
        <w:rPr>
          <w:rFonts w:ascii="Arial" w:hAnsi="Arial" w:cs="Arial"/>
          <w:color w:val="262626"/>
        </w:rPr>
        <w:t xml:space="preserve"> uvádí následující informace: sociální ochrana v souladu s konceptem EU (výdaje na sociální péči v poměru k HDP, sociální výdaje, financování sociálních výdajů), sociální dávky na spolkové úrovni (dávky v nezaměstnanosti, dlouhodobý státní příspěvek na péči, rodinné dávky, důchody) a sociální dávky na úrovni spolkových zemí (pomoc pro osoby se zdravotním postižením, dlouhodobý provinční příspěvek na péči, sociální zabezpečení, pečovatelské služby).</w:t>
      </w:r>
    </w:p>
    <w:p w:rsidR="00104CE3" w:rsidRPr="00817D16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ab/>
      </w:r>
      <w:r w:rsidR="00104CE3" w:rsidRPr="007E69D5">
        <w:rPr>
          <w:rFonts w:ascii="Arial" w:hAnsi="Arial" w:cs="Arial"/>
          <w:color w:val="262626"/>
        </w:rPr>
        <w:t xml:space="preserve">Pokud jde o </w:t>
      </w:r>
      <w:r w:rsidR="00104CE3" w:rsidRPr="007E69D5">
        <w:rPr>
          <w:rFonts w:ascii="Arial" w:hAnsi="Arial" w:cs="Arial"/>
          <w:b/>
          <w:color w:val="262626"/>
        </w:rPr>
        <w:t>trestnou činnost</w:t>
      </w:r>
      <w:r w:rsidR="00104CE3" w:rsidRPr="007E69D5">
        <w:rPr>
          <w:rFonts w:ascii="Arial" w:hAnsi="Arial" w:cs="Arial"/>
          <w:color w:val="262626"/>
        </w:rPr>
        <w:t>, poskytujeme informace o evidovaných trestných činech na základě policejních kriminálních statistik a informace o odsouzení na základě soudních trestních statistik.</w:t>
      </w:r>
    </w:p>
    <w:p w:rsidR="00104CE3" w:rsidRPr="007E69D5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52A34"/>
        </w:rPr>
      </w:pPr>
      <w:r w:rsidRPr="007E69D5">
        <w:rPr>
          <w:rFonts w:ascii="Arial" w:hAnsi="Arial" w:cs="Arial"/>
          <w:b/>
          <w:bCs/>
          <w:color w:val="252A34"/>
        </w:rPr>
        <w:lastRenderedPageBreak/>
        <w:t>Sociální sít´</w:t>
      </w:r>
    </w:p>
    <w:p w:rsidR="003E0FFD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 xml:space="preserve">Rakousko poskytuje ucelený systém programů sociálního zabezpečení a sociální péče. Síť funguje na dvou úrovních. Na první úrovni existuje princip pojištění, který poskytuje pojistnou ochranu všem výdělečně činným osobám, a do značné </w:t>
      </w:r>
      <w:r w:rsidR="001F4A7D" w:rsidRPr="007E69D5">
        <w:rPr>
          <w:rFonts w:ascii="Arial" w:hAnsi="Arial" w:cs="Arial"/>
          <w:color w:val="252A34"/>
        </w:rPr>
        <w:t>míry i jejich</w:t>
      </w:r>
      <w:r w:rsidRPr="007E69D5">
        <w:rPr>
          <w:rFonts w:ascii="Arial" w:hAnsi="Arial" w:cs="Arial"/>
          <w:color w:val="252A34"/>
        </w:rPr>
        <w:t xml:space="preserve"> rodinným příslušníkům v případě nemoci, úrazu, nezaměstnanosti, rodičovské dovolené a důchodu. A na druhé existují veřejné sociální příspěvky poskytované federálními, provinčními a obecními úřady občanům v nouzi, kteří nejsou pojištěni.</w:t>
      </w:r>
    </w:p>
    <w:p w:rsidR="00104CE3" w:rsidRPr="007E69D5" w:rsidRDefault="00104CE3" w:rsidP="0001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 xml:space="preserve"> </w:t>
      </w:r>
      <w:r w:rsidRPr="007E69D5">
        <w:rPr>
          <w:rFonts w:ascii="Arial" w:hAnsi="Arial" w:cs="Arial"/>
          <w:color w:val="252A34"/>
        </w:rPr>
        <w:br/>
        <w:t>Systémy sociálního zabezpečení v Rakousku lze rozdělit do následujících oblastí:</w:t>
      </w:r>
    </w:p>
    <w:p w:rsidR="003E0FFD" w:rsidRDefault="00104CE3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>Programy sociálního pojištění, zejména zdravotní péče, důchodu</w:t>
      </w:r>
      <w:r w:rsidR="003E0FFD">
        <w:rPr>
          <w:rFonts w:ascii="Arial" w:hAnsi="Arial" w:cs="Arial"/>
          <w:color w:val="252A34"/>
        </w:rPr>
        <w:t xml:space="preserve"> a pojištění v </w:t>
      </w:r>
      <w:r w:rsidRPr="007E69D5">
        <w:rPr>
          <w:rFonts w:ascii="Arial" w:hAnsi="Arial" w:cs="Arial"/>
          <w:color w:val="252A34"/>
        </w:rPr>
        <w:t>nezaměstnanosti</w:t>
      </w:r>
    </w:p>
    <w:p w:rsidR="003E0FFD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>
        <w:rPr>
          <w:rFonts w:ascii="Arial" w:hAnsi="Arial" w:cs="Arial"/>
          <w:color w:val="252A34"/>
        </w:rPr>
        <w:t xml:space="preserve"> </w:t>
      </w:r>
      <w:r w:rsidR="00104CE3" w:rsidRPr="007E69D5">
        <w:rPr>
          <w:rFonts w:ascii="Arial" w:hAnsi="Arial" w:cs="Arial"/>
          <w:color w:val="252A34"/>
        </w:rPr>
        <w:t>Univerzální systém, zejména rodinné přídavky a zajištění péče</w:t>
      </w:r>
    </w:p>
    <w:p w:rsidR="003E0FFD" w:rsidRDefault="00104CE3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>Dávky související s potřebami, zejména minimální úroveň pojištění na důchody a sociální pomoc</w:t>
      </w:r>
    </w:p>
    <w:p w:rsidR="003E0FFD" w:rsidRDefault="00104CE3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>Speciální systémy, zejména pro oběti války</w:t>
      </w:r>
    </w:p>
    <w:p w:rsidR="003E0FFD" w:rsidRDefault="003E0FFD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>
        <w:rPr>
          <w:rFonts w:ascii="Arial" w:hAnsi="Arial" w:cs="Arial"/>
          <w:color w:val="252A34"/>
        </w:rPr>
        <w:t xml:space="preserve"> </w:t>
      </w:r>
      <w:r w:rsidR="00104CE3" w:rsidRPr="007E69D5">
        <w:rPr>
          <w:rFonts w:ascii="Arial" w:hAnsi="Arial" w:cs="Arial"/>
          <w:color w:val="252A34"/>
        </w:rPr>
        <w:t xml:space="preserve">Soukromé a </w:t>
      </w:r>
      <w:proofErr w:type="spellStart"/>
      <w:r w:rsidR="00104CE3" w:rsidRPr="007E69D5">
        <w:rPr>
          <w:rFonts w:ascii="Arial" w:hAnsi="Arial" w:cs="Arial"/>
          <w:color w:val="252A34"/>
        </w:rPr>
        <w:t>semi</w:t>
      </w:r>
      <w:proofErr w:type="spellEnd"/>
      <w:r w:rsidR="00104CE3" w:rsidRPr="007E69D5">
        <w:rPr>
          <w:rFonts w:ascii="Arial" w:hAnsi="Arial" w:cs="Arial"/>
          <w:color w:val="252A34"/>
        </w:rPr>
        <w:t>-privátní formy sociálního zabezpečení, zejména soukromé a nepovinné doplňkové pojištění</w:t>
      </w:r>
    </w:p>
    <w:p w:rsidR="00104CE3" w:rsidRDefault="00104CE3" w:rsidP="006A47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>Uplatnění pracovněprávních nároků a opatření ochrany pracovníků, včetně dalšího platu v případě nemoci</w:t>
      </w:r>
    </w:p>
    <w:p w:rsidR="00104CE3" w:rsidRPr="007E69D5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104CE3" w:rsidRPr="007E69D5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52A34"/>
        </w:rPr>
      </w:pPr>
      <w:r w:rsidRPr="007E69D5">
        <w:rPr>
          <w:rFonts w:ascii="Arial" w:hAnsi="Arial" w:cs="Arial"/>
          <w:color w:val="252A34"/>
        </w:rPr>
        <w:t>Systém pojištění je financován z příspěvků na sociální zabezpečení. Patří mezi ně příspěvky na důchodové zabezpečení, zdravotní a úrazové pojištění, na pojištění pro případ nezaměstnanosti, dodatek k pojištění v případě platební neschopnosti, příspěvek na rodinný asistenční fond (</w:t>
      </w:r>
      <w:proofErr w:type="spellStart"/>
      <w:r w:rsidRPr="007E69D5">
        <w:rPr>
          <w:rFonts w:ascii="Arial" w:hAnsi="Arial" w:cs="Arial"/>
          <w:color w:val="252A34"/>
        </w:rPr>
        <w:t>Familienlastenausgleichsfonds</w:t>
      </w:r>
      <w:proofErr w:type="spellEnd"/>
      <w:r w:rsidRPr="007E69D5">
        <w:rPr>
          <w:rFonts w:ascii="Arial" w:hAnsi="Arial" w:cs="Arial"/>
          <w:color w:val="252A34"/>
        </w:rPr>
        <w:t xml:space="preserve"> - FLAF) a příspěvek na bydlení. Tyto příspěvky jsou vypočteny procentním podílem ze mzdy.</w:t>
      </w:r>
    </w:p>
    <w:p w:rsidR="00104CE3" w:rsidRPr="007E69D5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52A34"/>
        </w:rPr>
      </w:pPr>
    </w:p>
    <w:p w:rsidR="00104CE3" w:rsidRPr="007E69D5" w:rsidRDefault="00104CE3" w:rsidP="007E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52A34"/>
        </w:rPr>
      </w:pPr>
      <w:r w:rsidRPr="007E69D5">
        <w:rPr>
          <w:rFonts w:ascii="Arial" w:hAnsi="Arial" w:cs="Arial"/>
          <w:b/>
          <w:bCs/>
          <w:color w:val="252A34"/>
        </w:rPr>
        <w:t xml:space="preserve"> Zdravotnictví</w:t>
      </w:r>
    </w:p>
    <w:p w:rsidR="00104CE3" w:rsidRPr="007E69D5" w:rsidRDefault="00104CE3" w:rsidP="007E69D5">
      <w:pPr>
        <w:spacing w:after="0" w:line="360" w:lineRule="auto"/>
        <w:jc w:val="both"/>
        <w:rPr>
          <w:rFonts w:ascii="Arial" w:hAnsi="Arial" w:cs="Arial"/>
        </w:rPr>
      </w:pPr>
      <w:r w:rsidRPr="007E69D5">
        <w:rPr>
          <w:rFonts w:ascii="Arial" w:hAnsi="Arial" w:cs="Arial"/>
        </w:rPr>
        <w:t xml:space="preserve">Rakousko má plošné pokrytí lékaři, specialisty, ambulantními odděleními a nemocnicemi. Princip povinného pojištění dětí a nepracujících partnerů v kombinaci s pojištěním se spoluúčastí zajišťuje, že prakticky celá populace má pojištění. Kromě toho existují soukromé pojišťovny, které poskytují další výhody (volba lékaře, menší pokoje v nemocnici, </w:t>
      </w:r>
      <w:proofErr w:type="spellStart"/>
      <w:r w:rsidRPr="007E69D5">
        <w:rPr>
          <w:rFonts w:ascii="Arial" w:hAnsi="Arial" w:cs="Arial"/>
        </w:rPr>
        <w:t>atd</w:t>
      </w:r>
      <w:proofErr w:type="spellEnd"/>
      <w:r w:rsidRPr="007E69D5">
        <w:rPr>
          <w:rFonts w:ascii="Arial" w:hAnsi="Arial" w:cs="Arial"/>
        </w:rPr>
        <w:t xml:space="preserve">). Náklady na osoby bez prostředků hradí komunitě jako celku. K dispozici jsou také sociální služby, některé jsou státní, další soukromé nebo provozované církvemi, jejichž pracovníci se </w:t>
      </w:r>
      <w:r w:rsidRPr="007E69D5">
        <w:rPr>
          <w:rFonts w:ascii="Arial" w:hAnsi="Arial" w:cs="Arial"/>
        </w:rPr>
        <w:lastRenderedPageBreak/>
        <w:t>zabývají alkoholiky nebo narkomany, osobami se zdravotním postižením a osamělými starými lidmi. Lékařské prohlídky pro děti a mládež jsou k dispozici všude, zejména ve školách." Průkaz matka-dítě " je silným podnětem pro rodiče, aby byly děti pravidelně prohlíženy a naočkovány podle lékařského harmonogramu. Odborníci se domnívají, že populace nyní věnuje více pozornosti svému zdravotnímu stavu, což je důvod, proč roste počet Rakušanů využívajících lékařských prohlídek hrazených zdravotním pojištěním.</w:t>
      </w:r>
    </w:p>
    <w:p w:rsidR="00104CE3" w:rsidRPr="007E69D5" w:rsidRDefault="00104CE3" w:rsidP="007E69D5">
      <w:pPr>
        <w:spacing w:after="0" w:line="360" w:lineRule="auto"/>
        <w:jc w:val="both"/>
        <w:rPr>
          <w:rFonts w:ascii="Arial" w:hAnsi="Arial" w:cs="Arial"/>
        </w:rPr>
      </w:pPr>
    </w:p>
    <w:p w:rsidR="008626F3" w:rsidRDefault="008626F3" w:rsidP="008626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Default="008626F3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17D16" w:rsidRDefault="00817D16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17D16" w:rsidRDefault="00817D16" w:rsidP="008626F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626F3" w:rsidRPr="003540F2" w:rsidRDefault="008626F3" w:rsidP="000F36B8">
      <w:pPr>
        <w:pStyle w:val="Odstavecseseznamem"/>
        <w:numPr>
          <w:ilvl w:val="0"/>
          <w:numId w:val="57"/>
        </w:numPr>
        <w:spacing w:after="0" w:line="240" w:lineRule="auto"/>
        <w:ind w:left="714" w:hanging="357"/>
        <w:rPr>
          <w:rFonts w:ascii="Arial" w:hAnsi="Arial" w:cs="Arial"/>
          <w:b/>
          <w:sz w:val="28"/>
          <w:szCs w:val="28"/>
        </w:rPr>
      </w:pPr>
      <w:r w:rsidRPr="003540F2">
        <w:rPr>
          <w:rFonts w:ascii="Arial" w:hAnsi="Arial" w:cs="Arial"/>
          <w:b/>
          <w:sz w:val="28"/>
          <w:szCs w:val="28"/>
        </w:rPr>
        <w:lastRenderedPageBreak/>
        <w:t xml:space="preserve">Činnost společnosti </w:t>
      </w:r>
      <w:proofErr w:type="spellStart"/>
      <w:r w:rsidRPr="003540F2">
        <w:rPr>
          <w:rStyle w:val="xapple-style-span"/>
          <w:rFonts w:ascii="Arial" w:hAnsi="Arial" w:cs="Arial"/>
          <w:b/>
          <w:sz w:val="28"/>
          <w:szCs w:val="28"/>
        </w:rPr>
        <w:t>Verein</w:t>
      </w:r>
      <w:proofErr w:type="spellEnd"/>
      <w:r w:rsidRPr="003540F2">
        <w:rPr>
          <w:rStyle w:val="xapple-style-span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540F2">
        <w:rPr>
          <w:rStyle w:val="xapple-style-span"/>
          <w:rFonts w:ascii="Arial" w:hAnsi="Arial" w:cs="Arial"/>
          <w:b/>
          <w:sz w:val="28"/>
          <w:szCs w:val="28"/>
        </w:rPr>
        <w:t>Family</w:t>
      </w:r>
      <w:proofErr w:type="spellEnd"/>
      <w:r w:rsidRPr="003540F2">
        <w:rPr>
          <w:rStyle w:val="xapple-style-span"/>
          <w:rFonts w:ascii="Arial" w:hAnsi="Arial" w:cs="Arial"/>
          <w:b/>
          <w:sz w:val="28"/>
          <w:szCs w:val="28"/>
        </w:rPr>
        <w:t xml:space="preserve"> Business</w:t>
      </w:r>
      <w:r w:rsidRPr="003540F2">
        <w:rPr>
          <w:rFonts w:ascii="Arial" w:hAnsi="Arial" w:cs="Arial"/>
          <w:b/>
          <w:bCs/>
          <w:sz w:val="28"/>
          <w:szCs w:val="28"/>
        </w:rPr>
        <w:t xml:space="preserve"> v sociální oblasti v Rakousku </w:t>
      </w:r>
    </w:p>
    <w:p w:rsidR="00561066" w:rsidRDefault="00561066" w:rsidP="003540F2">
      <w:pPr>
        <w:spacing w:after="0" w:line="360" w:lineRule="auto"/>
        <w:ind w:firstLine="708"/>
        <w:rPr>
          <w:rStyle w:val="xapple-style-span"/>
          <w:rFonts w:ascii="Arial" w:hAnsi="Arial" w:cs="Arial"/>
          <w:sz w:val="24"/>
          <w:szCs w:val="24"/>
        </w:rPr>
      </w:pPr>
    </w:p>
    <w:p w:rsidR="008626F3" w:rsidRPr="00104CE3" w:rsidRDefault="008626F3" w:rsidP="003540F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04CE3">
        <w:rPr>
          <w:rStyle w:val="xapple-style-span"/>
          <w:rFonts w:ascii="Arial" w:hAnsi="Arial" w:cs="Arial"/>
          <w:sz w:val="24"/>
          <w:szCs w:val="24"/>
        </w:rPr>
        <w:t xml:space="preserve">Alice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Pitzinger</w:t>
      </w:r>
      <w:proofErr w:type="spellEnd"/>
      <w:r w:rsidRPr="00104CE3">
        <w:rPr>
          <w:rStyle w:val="xapple-style-span"/>
          <w:rFonts w:ascii="Arial" w:hAnsi="Arial" w:cs="Arial"/>
          <w:sz w:val="24"/>
          <w:szCs w:val="24"/>
        </w:rPr>
        <w:t xml:space="preserve">-Ryba,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Marlene</w:t>
      </w:r>
      <w:proofErr w:type="spellEnd"/>
      <w:r w:rsidRPr="00104CE3">
        <w:rPr>
          <w:rStyle w:val="xapple-style-span"/>
          <w:rFonts w:ascii="Arial" w:hAnsi="Arial" w:cs="Arial"/>
          <w:sz w:val="24"/>
          <w:szCs w:val="24"/>
        </w:rPr>
        <w:t xml:space="preserve"> </w:t>
      </w:r>
      <w:proofErr w:type="spellStart"/>
      <w:r w:rsidRPr="00104CE3">
        <w:rPr>
          <w:rStyle w:val="xapple-style-span"/>
          <w:rFonts w:ascii="Arial" w:hAnsi="Arial" w:cs="Arial"/>
          <w:sz w:val="24"/>
          <w:szCs w:val="24"/>
        </w:rPr>
        <w:t>Schmalz</w:t>
      </w:r>
      <w:proofErr w:type="spellEnd"/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</w:rPr>
      </w:pP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</w:rPr>
      </w:pPr>
      <w:r w:rsidRPr="008626F3">
        <w:rPr>
          <w:rFonts w:ascii="Arial" w:hAnsi="Arial" w:cs="Arial"/>
          <w:b/>
        </w:rPr>
        <w:t>Řešíme všechny vaše problémy týkající se péče o děti v celém Rakousku</w:t>
      </w:r>
    </w:p>
    <w:p w:rsidR="008626F3" w:rsidRPr="008626F3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byl založen v roce 1999 jako výsledek evropské sítě, která se zabývá projekty týkající se rovnováhy mezi pracovním a soukromým životem</w:t>
      </w:r>
    </w:p>
    <w:p w:rsidR="008626F3" w:rsidRPr="008626F3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Analyzuje situaci péče o dítě v Rakousku a vyhledává a sbírá adresy institucí péče o dítě</w:t>
      </w:r>
    </w:p>
    <w:p w:rsidR="008626F3" w:rsidRPr="008626F3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Domovská stránka tohoto sdružení je www.kinderbetreuung.at, kde rodiny mohou najít adresy všech institucí péče o dítě a hlídání dětí.</w:t>
      </w:r>
    </w:p>
    <w:p w:rsidR="008626F3" w:rsidRPr="008626F3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Na této domovské stránce naleznete 10,913 adres institucí péče o dítě</w:t>
      </w:r>
    </w:p>
    <w:p w:rsidR="008626F3" w:rsidRPr="008626F3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Nyní máme také novou spol</w:t>
      </w:r>
      <w:r>
        <w:rPr>
          <w:rFonts w:ascii="Arial" w:hAnsi="Arial" w:cs="Arial"/>
        </w:rPr>
        <w:t xml:space="preserve">ečnou domovskou stránku se sítí </w:t>
      </w:r>
      <w:r w:rsidRPr="008626F3">
        <w:rPr>
          <w:rFonts w:ascii="Arial" w:hAnsi="Arial" w:cs="Arial"/>
        </w:rPr>
        <w:t>(Brno): www.familyinfo.eu</w:t>
      </w:r>
    </w:p>
    <w:p w:rsidR="008626F3" w:rsidRPr="00226BC9" w:rsidRDefault="008626F3" w:rsidP="006A47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Cílem této společné domovské stránky je celoevropská síť, kde si každý bude moci najít svoji vlastní individuální péči o dítě, kterou opravdu potřebuje</w:t>
      </w:r>
    </w:p>
    <w:p w:rsidR="008626F3" w:rsidRPr="008626F3" w:rsidRDefault="008626F3" w:rsidP="008626F3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8626F3">
        <w:rPr>
          <w:rFonts w:ascii="Arial" w:hAnsi="Arial" w:cs="Arial"/>
          <w:b/>
          <w:color w:val="000000" w:themeColor="text1"/>
        </w:rPr>
        <w:t>Hlídání dětí:</w:t>
      </w:r>
    </w:p>
    <w:p w:rsidR="008626F3" w:rsidRPr="008626F3" w:rsidRDefault="008626F3" w:rsidP="006A47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má v databance 1252  studentů - pečovatelů,</w:t>
      </w:r>
      <w:r w:rsidR="00226BC9">
        <w:rPr>
          <w:rFonts w:ascii="Arial" w:hAnsi="Arial" w:cs="Arial"/>
        </w:rPr>
        <w:t xml:space="preserve"> </w:t>
      </w:r>
      <w:r w:rsidRPr="008626F3">
        <w:rPr>
          <w:rFonts w:ascii="Arial" w:hAnsi="Arial" w:cs="Arial"/>
        </w:rPr>
        <w:t>chův a babiček k “pronájmu”</w:t>
      </w:r>
    </w:p>
    <w:p w:rsidR="008626F3" w:rsidRPr="008626F3" w:rsidRDefault="008626F3" w:rsidP="006A47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 xml:space="preserve">Osvědčení o </w:t>
      </w:r>
      <w:r w:rsidR="00226BC9" w:rsidRPr="008626F3">
        <w:rPr>
          <w:rFonts w:ascii="Arial" w:hAnsi="Arial" w:cs="Arial"/>
        </w:rPr>
        <w:t>absolvování kurzu</w:t>
      </w:r>
      <w:r w:rsidRPr="008626F3">
        <w:rPr>
          <w:rFonts w:ascii="Arial" w:hAnsi="Arial" w:cs="Arial"/>
        </w:rPr>
        <w:t xml:space="preserve"> hlídání dětí není nutné, ale pro rodiny s dětmi je výhodou, protože v případě, že chůvy mají oficiální certifikát, náklady na hlídání dětí mohou být sníženy, protože je lze kompenzovat proti daňovým nákladům až na 2,300 euro / rok / dítě </w:t>
      </w:r>
    </w:p>
    <w:p w:rsidR="008626F3" w:rsidRPr="008626F3" w:rsidRDefault="008626F3" w:rsidP="006A47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A proto je kvalifikace chůvy podmínkou</w:t>
      </w: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8626F3">
        <w:rPr>
          <w:rFonts w:ascii="Arial" w:hAnsi="Arial" w:cs="Arial"/>
          <w:b/>
          <w:color w:val="000000" w:themeColor="text1"/>
        </w:rPr>
        <w:t>Au-pair</w:t>
      </w:r>
    </w:p>
    <w:p w:rsidR="008626F3" w:rsidRPr="008626F3" w:rsidRDefault="008626F3" w:rsidP="006A47DC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626F3">
        <w:rPr>
          <w:rFonts w:ascii="Arial" w:hAnsi="Arial" w:cs="Arial"/>
          <w:color w:val="000000" w:themeColor="text1"/>
        </w:rPr>
        <w:t>Family</w:t>
      </w:r>
      <w:proofErr w:type="spellEnd"/>
      <w:r w:rsidRPr="008626F3">
        <w:rPr>
          <w:rFonts w:ascii="Arial" w:hAnsi="Arial" w:cs="Arial"/>
          <w:color w:val="000000" w:themeColor="text1"/>
        </w:rPr>
        <w:t xml:space="preserve"> business má, jako nevládní organizace, zvláštního povolení ministerstva hospodářství, které se zabývá Au-pair</w:t>
      </w:r>
    </w:p>
    <w:p w:rsidR="008626F3" w:rsidRPr="008626F3" w:rsidRDefault="008626F3" w:rsidP="006A47DC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8626F3">
        <w:rPr>
          <w:rFonts w:ascii="Arial" w:hAnsi="Arial" w:cs="Arial"/>
          <w:color w:val="000000" w:themeColor="text1"/>
        </w:rPr>
        <w:t xml:space="preserve">Au-pair může zůstat až 12 měsíců a musí pomáhat v domácnosti a starat se o děti </w:t>
      </w:r>
    </w:p>
    <w:p w:rsidR="008626F3" w:rsidRPr="008626F3" w:rsidRDefault="008626F3" w:rsidP="006A47DC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8626F3">
        <w:rPr>
          <w:rFonts w:ascii="Arial" w:hAnsi="Arial" w:cs="Arial"/>
          <w:color w:val="000000" w:themeColor="text1"/>
        </w:rPr>
        <w:t xml:space="preserve">Tato osoba pracuje 20 </w:t>
      </w:r>
      <w:r w:rsidR="00226BC9" w:rsidRPr="008626F3">
        <w:rPr>
          <w:rFonts w:ascii="Arial" w:hAnsi="Arial" w:cs="Arial"/>
          <w:color w:val="000000" w:themeColor="text1"/>
        </w:rPr>
        <w:t>hodin týdně</w:t>
      </w:r>
      <w:r w:rsidRPr="008626F3">
        <w:rPr>
          <w:rFonts w:ascii="Arial" w:hAnsi="Arial" w:cs="Arial"/>
          <w:color w:val="000000" w:themeColor="text1"/>
        </w:rPr>
        <w:t>, a pobírá 450 € / měsíc /, a k tomu má 5 týdnů dovolené</w:t>
      </w: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226BC9" w:rsidRDefault="00226BC9" w:rsidP="008626F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26BC9" w:rsidRDefault="00226BC9" w:rsidP="008626F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8626F3">
        <w:rPr>
          <w:rFonts w:ascii="Arial" w:hAnsi="Arial" w:cs="Arial"/>
          <w:b/>
          <w:color w:val="000000" w:themeColor="text1"/>
        </w:rPr>
        <w:t>Hlídání dětí během prázdnin</w:t>
      </w:r>
    </w:p>
    <w:p w:rsidR="008626F3" w:rsidRPr="008626F3" w:rsidRDefault="008626F3" w:rsidP="006A47D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také organizuje hlídání dětí během prázdnin. V Rakousku máme celkem12 týdnů prázdnin za </w:t>
      </w:r>
      <w:r w:rsidR="00226BC9" w:rsidRPr="008626F3">
        <w:rPr>
          <w:rFonts w:ascii="Arial" w:hAnsi="Arial" w:cs="Arial"/>
        </w:rPr>
        <w:t>rok, z toho</w:t>
      </w:r>
      <w:r w:rsidRPr="008626F3">
        <w:rPr>
          <w:rFonts w:ascii="Arial" w:hAnsi="Arial" w:cs="Arial"/>
        </w:rPr>
        <w:t xml:space="preserve"> 9 týdnů v létě. </w:t>
      </w:r>
    </w:p>
    <w:p w:rsidR="008626F3" w:rsidRPr="008626F3" w:rsidRDefault="008626F3" w:rsidP="006A47D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 xml:space="preserve">To představuje problém pro mnoho rodičů, protože školy jsou zavřené, a oni tak nemají pro své děti hlídání. </w:t>
      </w:r>
    </w:p>
    <w:p w:rsidR="008626F3" w:rsidRPr="008626F3" w:rsidRDefault="008626F3" w:rsidP="006A47D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nabízí hlídání dětí ve věku od 6 do 12 let </w:t>
      </w:r>
    </w:p>
    <w:p w:rsidR="008626F3" w:rsidRPr="008626F3" w:rsidRDefault="008626F3" w:rsidP="006A47D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vyvíjí prázdninové programy, zaměřené na sport, dobrodružství a zábavu </w:t>
      </w:r>
    </w:p>
    <w:p w:rsidR="008626F3" w:rsidRPr="008626F3" w:rsidRDefault="008626F3" w:rsidP="008626F3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8626F3" w:rsidRPr="008626F3" w:rsidRDefault="008626F3" w:rsidP="008626F3">
      <w:pPr>
        <w:spacing w:after="0" w:line="360" w:lineRule="auto"/>
        <w:jc w:val="both"/>
        <w:rPr>
          <w:rFonts w:ascii="Arial" w:hAnsi="Arial" w:cs="Arial"/>
          <w:b/>
        </w:rPr>
      </w:pPr>
      <w:r w:rsidRPr="008626F3">
        <w:rPr>
          <w:rFonts w:ascii="Arial" w:hAnsi="Arial" w:cs="Arial"/>
          <w:b/>
        </w:rPr>
        <w:t xml:space="preserve">Nový Projekt: </w:t>
      </w:r>
    </w:p>
    <w:p w:rsidR="008626F3" w:rsidRPr="008626F3" w:rsidRDefault="008626F3" w:rsidP="006A47D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 xml:space="preserve">Nyní má </w:t>
      </w: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nový projekt, jehož cílem je péče o nejmenší děti. </w:t>
      </w:r>
    </w:p>
    <w:p w:rsidR="008626F3" w:rsidRPr="008626F3" w:rsidRDefault="008626F3" w:rsidP="006A47D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 xml:space="preserve">Cílem projektu Barcelona by měla být péče o 33% dětí ve věku do tří let </w:t>
      </w:r>
    </w:p>
    <w:p w:rsidR="008626F3" w:rsidRPr="008626F3" w:rsidRDefault="008626F3" w:rsidP="006A47D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626F3">
        <w:rPr>
          <w:rFonts w:ascii="Arial" w:hAnsi="Arial" w:cs="Arial"/>
        </w:rPr>
        <w:t>Family</w:t>
      </w:r>
      <w:proofErr w:type="spellEnd"/>
      <w:r w:rsidRPr="008626F3">
        <w:rPr>
          <w:rFonts w:ascii="Arial" w:hAnsi="Arial" w:cs="Arial"/>
        </w:rPr>
        <w:t xml:space="preserve"> business vyvíjí systém hodnocení pro péči o děti mladší tří let a zahájí pilotní projekt stejně jako v </w:t>
      </w:r>
      <w:proofErr w:type="spellStart"/>
      <w:r w:rsidRPr="008626F3">
        <w:rPr>
          <w:rFonts w:ascii="Arial" w:hAnsi="Arial" w:cs="Arial"/>
        </w:rPr>
        <w:t>Mistelbach</w:t>
      </w:r>
      <w:proofErr w:type="spellEnd"/>
      <w:r w:rsidRPr="008626F3">
        <w:rPr>
          <w:rFonts w:ascii="Arial" w:hAnsi="Arial" w:cs="Arial"/>
        </w:rPr>
        <w:t xml:space="preserve"> spolu s Brnem </w:t>
      </w:r>
    </w:p>
    <w:p w:rsidR="008626F3" w:rsidRPr="008626F3" w:rsidRDefault="008626F3" w:rsidP="006A47D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>V plánu je vybudování školky s malými skupinami dětí a speciální infrastruktury pro nejmenší, která je podporována vládou</w:t>
      </w:r>
    </w:p>
    <w:p w:rsidR="008626F3" w:rsidRPr="008626F3" w:rsidRDefault="008626F3" w:rsidP="006A47D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626F3">
        <w:rPr>
          <w:rFonts w:ascii="Arial" w:hAnsi="Arial" w:cs="Arial"/>
        </w:rPr>
        <w:t xml:space="preserve">V neposlední řadě bude probíhat realizace a hodnocení tohoto projektu univerzitou v </w:t>
      </w:r>
      <w:proofErr w:type="spellStart"/>
      <w:r w:rsidRPr="008626F3">
        <w:rPr>
          <w:rFonts w:ascii="Arial" w:hAnsi="Arial" w:cs="Arial"/>
        </w:rPr>
        <w:t>Kremsu</w:t>
      </w:r>
      <w:proofErr w:type="spellEnd"/>
      <w:r w:rsidRPr="008626F3">
        <w:rPr>
          <w:rFonts w:ascii="Arial" w:hAnsi="Arial" w:cs="Arial"/>
        </w:rPr>
        <w:t xml:space="preserve"> (Dunajská univerzita) a Masarykovou univerzitou v Brně v rámci projektu ETZ v novém období 2015 - 2020</w:t>
      </w:r>
    </w:p>
    <w:p w:rsidR="00104CE3" w:rsidRDefault="00104CE3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103461" w:rsidRDefault="00103461" w:rsidP="008626F3">
      <w:pPr>
        <w:spacing w:after="0" w:line="360" w:lineRule="auto"/>
        <w:jc w:val="both"/>
        <w:rPr>
          <w:rFonts w:ascii="Arial" w:hAnsi="Arial" w:cs="Arial"/>
        </w:rPr>
      </w:pPr>
    </w:p>
    <w:p w:rsidR="00011BF5" w:rsidRPr="00B93B2A" w:rsidRDefault="00011BF5" w:rsidP="000F36B8">
      <w:pPr>
        <w:pStyle w:val="Odstavecseseznamem"/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B93B2A">
        <w:rPr>
          <w:rFonts w:ascii="Arial" w:eastAsia="Times New Roman" w:hAnsi="Arial" w:cs="Arial"/>
          <w:b/>
          <w:bCs/>
          <w:color w:val="262626"/>
          <w:sz w:val="28"/>
          <w:szCs w:val="28"/>
          <w:lang w:val="sk-SK" w:eastAsia="cs-CZ"/>
        </w:rPr>
        <w:t>Sociálne služby na Slovensku</w:t>
      </w:r>
      <w:r w:rsidR="00B93B2A" w:rsidRPr="00B93B2A">
        <w:rPr>
          <w:rFonts w:ascii="Arial" w:eastAsia="Times New Roman" w:hAnsi="Arial" w:cs="Arial"/>
          <w:b/>
          <w:bCs/>
          <w:color w:val="262626"/>
          <w:sz w:val="28"/>
          <w:szCs w:val="28"/>
          <w:lang w:val="sk-SK" w:eastAsia="cs-CZ"/>
        </w:rPr>
        <w:t xml:space="preserve">. </w:t>
      </w:r>
      <w:r w:rsidR="00B93B2A" w:rsidRPr="00B93B2A">
        <w:rPr>
          <w:rFonts w:ascii="Arial" w:hAnsi="Arial" w:cs="Arial"/>
          <w:b/>
          <w:sz w:val="28"/>
          <w:szCs w:val="28"/>
          <w:lang w:val="sk-SK"/>
        </w:rPr>
        <w:t>Základná charakteristika, aktuálny stav, úlohy Úradu PSVR</w:t>
      </w:r>
    </w:p>
    <w:p w:rsidR="0057466E" w:rsidRDefault="0057466E" w:rsidP="00DF11C5">
      <w:pPr>
        <w:spacing w:after="0" w:line="240" w:lineRule="auto"/>
        <w:ind w:firstLine="708"/>
        <w:rPr>
          <w:rFonts w:ascii="Arial" w:hAnsi="Arial" w:cs="Arial"/>
        </w:rPr>
      </w:pPr>
    </w:p>
    <w:p w:rsidR="00E66922" w:rsidRPr="00E66922" w:rsidRDefault="00E66922" w:rsidP="00DF11C5">
      <w:pPr>
        <w:spacing w:after="0" w:line="240" w:lineRule="auto"/>
        <w:ind w:firstLine="708"/>
        <w:rPr>
          <w:rFonts w:ascii="Arial" w:hAnsi="Arial" w:cs="Arial"/>
        </w:rPr>
      </w:pPr>
      <w:r w:rsidRPr="00E66922">
        <w:rPr>
          <w:rFonts w:ascii="Arial" w:hAnsi="Arial" w:cs="Arial"/>
        </w:rPr>
        <w:t xml:space="preserve">Ing. Jarmila Boháčová, Ing. Alena </w:t>
      </w:r>
      <w:proofErr w:type="spellStart"/>
      <w:r w:rsidRPr="00E66922">
        <w:rPr>
          <w:rFonts w:ascii="Arial" w:hAnsi="Arial" w:cs="Arial"/>
        </w:rPr>
        <w:t>Čemanová</w:t>
      </w:r>
      <w:proofErr w:type="spellEnd"/>
    </w:p>
    <w:p w:rsidR="00011BF5" w:rsidRDefault="00011BF5" w:rsidP="008626F3">
      <w:pPr>
        <w:spacing w:after="0" w:line="360" w:lineRule="auto"/>
        <w:jc w:val="both"/>
        <w:rPr>
          <w:rFonts w:ascii="Arial" w:eastAsia="Times New Roman" w:hAnsi="Arial" w:cs="Arial"/>
          <w:b/>
          <w:color w:val="262626"/>
          <w:lang w:eastAsia="cs-CZ"/>
        </w:rPr>
      </w:pP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História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Okresný úrad práce Bratislava bol zriadený dňom 1.1.1991 a to zriaďovacou listinou Ministerstva práce a sociálnych vecí SR v zmysle zákona SNR č. 444/1990.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Od svojho vzniku prešli úrady zabezpečujúce agendu služieb zamestnanosti a sociálnych služieb viacerými významnými inštitucionálnymi a organizačnými zmenami, s ktorými súviseli aj zmeny vo financovaní ich činnosti. </w:t>
      </w:r>
    </w:p>
    <w:p w:rsidR="000472D1" w:rsidRPr="000472D1" w:rsidRDefault="000472D1" w:rsidP="000472D1">
      <w:pPr>
        <w:pStyle w:val="Normln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0472D1">
        <w:rPr>
          <w:rFonts w:ascii="Arial" w:hAnsi="Arial" w:cs="Arial"/>
          <w:color w:val="000000"/>
          <w:sz w:val="22"/>
          <w:szCs w:val="22"/>
          <w:lang w:val="sk-SK"/>
        </w:rPr>
        <w:tab/>
        <w:t>Inštitucionálny vývoj služieb zamestnanosti sa  začal na prelome rokov 1990/91 vznikom úradov práce ako územných orgánov štátnej správy, ktoré boli v roku 1993 sústredené pod Správu služieb zamestnanosti. Ako rozpočtová organizácia mala realizovať ciele a úlohy politiky trhu práce. V tom istom roku vznikol aj verejnoprávny Fond zamestnanosti SR, ktorý hmotne zabezpečoval nielen nezamestnaných, ale financoval aj udržanie či vznik nových pracovných miest. Vznik Národného úradu práce v roku 1997 odstránil roztrieštenosť inštitúcií pôsobiacich na trhu práce a sústredil financovanie, výkon a kontrolu do jednej inštitúcie. Systém hospodárenia a financovania NÚP bol založený na poistnom, fondovom princípe, oddelenom od štátneho rozpočtu.</w:t>
      </w:r>
    </w:p>
    <w:p w:rsidR="000472D1" w:rsidRPr="000472D1" w:rsidRDefault="000472D1" w:rsidP="000472D1">
      <w:pPr>
        <w:pStyle w:val="Normlnweb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0472D1">
        <w:rPr>
          <w:rFonts w:ascii="Arial" w:hAnsi="Arial" w:cs="Arial"/>
          <w:color w:val="000000"/>
          <w:sz w:val="22"/>
          <w:szCs w:val="22"/>
          <w:lang w:val="sk-SK"/>
        </w:rPr>
        <w:t>Úrad práce, sociálnych vecí a rodiny Bratislava vznikol v roku 2004 na základe zákona č. 453/2003 Z. z. o orgánoch štátnej správy v oblasti sociálnych vecí, rodiny a služieb zamestnanosti a o zmene a doplnení niektorých zákonov. ÚPSVR Bratislava je jedným zo 46 úradov PSVR na Slovensku a jeho pôsobnosť je v Bratislave. Organizačnou zložkou Úradu PSVR Bratislava sú pracoviská Bratislava I. - V.</w:t>
      </w:r>
    </w:p>
    <w:p w:rsidR="000472D1" w:rsidRPr="000472D1" w:rsidRDefault="000472D1" w:rsidP="000472D1">
      <w:pPr>
        <w:pStyle w:val="Normlnweb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0472D1">
        <w:rPr>
          <w:rFonts w:ascii="Arial" w:hAnsi="Arial" w:cs="Arial"/>
          <w:color w:val="000000"/>
          <w:sz w:val="22"/>
          <w:szCs w:val="22"/>
          <w:lang w:val="sk-SK"/>
        </w:rPr>
        <w:t>Zámerom tejto inštitucionálnej reformy bolo vytvoriť klientsky orientované služby, zjednodušiť proces ich poskytovania, zvýšiť ich kvalitu a pružnosť pri reagovaní na diferencované potreby klientov. Pritom sa maximálna pozornosť venuje obom typom klientov – evidovaným nezamestnaným, ale rovnako aj zamestnávateľským subjektom.</w:t>
      </w:r>
    </w:p>
    <w:p w:rsidR="000472D1" w:rsidRPr="000472D1" w:rsidRDefault="000472D1" w:rsidP="000472D1">
      <w:pPr>
        <w:pStyle w:val="Normlnweb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0472D1">
        <w:rPr>
          <w:rFonts w:ascii="Arial" w:hAnsi="Arial" w:cs="Arial"/>
          <w:color w:val="000000"/>
          <w:sz w:val="22"/>
          <w:szCs w:val="22"/>
          <w:lang w:val="sk-SK"/>
        </w:rPr>
        <w:t>ÚPSVR Bratislava je rozpočtová organizácia štátu, ktorá je svojimi príjmami a výdavkami napojená na rozpočet Ústredia. Ústredie PSVR je rozpočtová organizácia štátu, ktorá je svojimi príjmami a výdavkami napojená na rozpočet Ministerstva práce, sociálnych vecí a rodiny.</w:t>
      </w: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lang w:val="sk-SK"/>
        </w:rPr>
      </w:pPr>
    </w:p>
    <w:p w:rsidR="000472D1" w:rsidRDefault="000472D1" w:rsidP="000472D1">
      <w:pPr>
        <w:rPr>
          <w:sz w:val="24"/>
          <w:szCs w:val="24"/>
          <w:lang w:val="sk-SK"/>
        </w:rPr>
      </w:pPr>
    </w:p>
    <w:p w:rsidR="000472D1" w:rsidRPr="000472D1" w:rsidRDefault="000472D1" w:rsidP="000472D1">
      <w:pPr>
        <w:jc w:val="center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Aktuálna organizačná štruktúra Úradu PSVR Bratislava</w:t>
      </w:r>
    </w:p>
    <w:p w:rsidR="000472D1" w:rsidRDefault="000472D1" w:rsidP="000472D1">
      <w:pPr>
        <w:rPr>
          <w:sz w:val="24"/>
          <w:szCs w:val="24"/>
          <w:lang w:val="sk-SK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812EEA8" wp14:editId="395A94B3">
            <wp:extent cx="5760720" cy="5888355"/>
            <wp:effectExtent l="0" t="0" r="0" b="0"/>
            <wp:docPr id="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2D1" w:rsidRDefault="000472D1" w:rsidP="000472D1">
      <w:pPr>
        <w:rPr>
          <w:sz w:val="24"/>
          <w:szCs w:val="24"/>
          <w:lang w:val="sk-SK"/>
        </w:rPr>
      </w:pPr>
    </w:p>
    <w:p w:rsidR="000472D1" w:rsidRDefault="000472D1" w:rsidP="000472D1">
      <w:pPr>
        <w:rPr>
          <w:sz w:val="24"/>
          <w:szCs w:val="24"/>
          <w:lang w:val="sk-SK"/>
        </w:rPr>
      </w:pPr>
    </w:p>
    <w:p w:rsidR="000472D1" w:rsidRDefault="000472D1" w:rsidP="000472D1">
      <w:pPr>
        <w:rPr>
          <w:sz w:val="24"/>
          <w:szCs w:val="24"/>
          <w:lang w:val="sk-SK"/>
        </w:rPr>
      </w:pP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lang w:val="sk-SK"/>
        </w:rPr>
      </w:pP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Odbor služieb zamestnanosti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Hlavnou aktivitou odboru je sprostredkovanie zamestnania uchádzačov o zamestnanie (</w:t>
      </w:r>
      <w:proofErr w:type="spellStart"/>
      <w:r w:rsidRPr="000472D1">
        <w:rPr>
          <w:rFonts w:ascii="Arial" w:hAnsi="Arial" w:cs="Arial"/>
          <w:lang w:val="sk-SK"/>
        </w:rPr>
        <w:t>UoZ</w:t>
      </w:r>
      <w:proofErr w:type="spellEnd"/>
      <w:r w:rsidRPr="000472D1">
        <w:rPr>
          <w:rFonts w:ascii="Arial" w:hAnsi="Arial" w:cs="Arial"/>
          <w:lang w:val="sk-SK"/>
        </w:rPr>
        <w:t xml:space="preserve">) a záujemcov o zamestnanie v SR. Oddelenia patriace k tomuto odboru poskytujú informačné a poradenské služby vrátane odborných poradenských služieb. Ďalšie oddelenie, oddelenie AOTP a ESF vykonáva agendu zameranú na poskytovanie príspevkov pre </w:t>
      </w:r>
      <w:proofErr w:type="spellStart"/>
      <w:r w:rsidRPr="000472D1">
        <w:rPr>
          <w:rFonts w:ascii="Arial" w:hAnsi="Arial" w:cs="Arial"/>
          <w:lang w:val="sk-SK"/>
        </w:rPr>
        <w:t>UoZ</w:t>
      </w:r>
      <w:proofErr w:type="spellEnd"/>
      <w:r w:rsidRPr="000472D1">
        <w:rPr>
          <w:rFonts w:ascii="Arial" w:hAnsi="Arial" w:cs="Arial"/>
          <w:lang w:val="sk-SK"/>
        </w:rPr>
        <w:t xml:space="preserve">, zamestnancov a zamestnávateľov. Patria sem aj projekty zamerané na zlepšenie situácie na trhu práce. Referát služieb zamestnávateľom poskytuje odborné poradenstvo a služby zamestnávateľov v oblastiach voľných pracovných miest, povolenia na prácu pre cudzincov, pomoc pri hromadnom prepúšťaní, plnenia povinného podielu zamestnávania občanov so zdravotným postihnutím. </w:t>
      </w:r>
    </w:p>
    <w:p w:rsidR="000472D1" w:rsidRPr="000472D1" w:rsidRDefault="000472D1" w:rsidP="000472D1">
      <w:pPr>
        <w:spacing w:after="0" w:line="360" w:lineRule="auto"/>
        <w:jc w:val="center"/>
        <w:rPr>
          <w:rFonts w:ascii="Arial" w:hAnsi="Arial" w:cs="Arial"/>
          <w:b/>
          <w:lang w:val="sk-SK"/>
        </w:rPr>
      </w:pP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Odbor sociálnych vecí a rodiny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Činnosť Odboru sociálnych vecí a rodiny napomáha širokej skupine občanov zorientovať sa v oblasti uplatňovania sociálnych dávok, vykonáva poradenstvo pri rodinných a výchovných problémoch. </w:t>
      </w:r>
    </w:p>
    <w:p w:rsid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História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Postavenie odvetvia sociálnych služieb v systéme národného hospodárstva SR, rozsah a kvalita poskytovaných služieb. 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Sociálne služby sú neodmysliteľnou súčasťou života spoločnosti. Každá spoločnosť sa snaží vyrovnať so základnými snahami v tejto oblasti, pomôcť čo najvyššiemu počtu svojich členov, pomáhať spravodlivo a snažiť sa neukrátiť žiadneho človeka odkázaného na pomoc. Táto úloha je mimoriadne zložitá a nevďačná z toho dôvodu, že nie je možné uspokojiť všetkých odkázaných. Sociálne služby patria medzi dôležité aktivity štátu, samosprávy a poskytovateľov sociálnych služieb. Ich existenciu a potrebu si uvedomíme často až vtedy, keď sme na ňu odkázaní my sami, alebo pri potrebe riešenia problému našich rodinných príslušníkov. 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Všetky štáty EÚ sa snažia určitým spôsobom ovplyvňovať vývoj v sociálnej oblasti, pretože práve sociálne služby najmarkantnejšie odhaľujú nedostatky spolupráce medzi štátom a samosprávou. Sociálna politika sa ako určujúci kontext sociálnych služieb stáva výraznejšou až v 2. polovici 19. stor. a najmä v 20. stor. Na území SR bola verejná starostlivosť o ľudí v núdzi legislatívne upravená až v polovici 19. stor. 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lastRenderedPageBreak/>
        <w:t>Najčastejšou formou sociálnej služby v medzivojnovom období bola ústavná starostlivosť. Z ústavných zariadení boli preslávené hlavne Masarykove domovy – sociálne ústavy hlavného mesta Prahy v </w:t>
      </w:r>
      <w:proofErr w:type="spellStart"/>
      <w:r w:rsidRPr="000472D1">
        <w:rPr>
          <w:rFonts w:ascii="Arial" w:hAnsi="Arial" w:cs="Arial"/>
          <w:lang w:val="sk-SK"/>
        </w:rPr>
        <w:t>Krči</w:t>
      </w:r>
      <w:proofErr w:type="spellEnd"/>
      <w:r w:rsidRPr="000472D1">
        <w:rPr>
          <w:rFonts w:ascii="Arial" w:hAnsi="Arial" w:cs="Arial"/>
          <w:lang w:val="sk-SK"/>
        </w:rPr>
        <w:t xml:space="preserve"> (terajšia </w:t>
      </w:r>
      <w:proofErr w:type="spellStart"/>
      <w:r w:rsidRPr="000472D1">
        <w:rPr>
          <w:rFonts w:ascii="Arial" w:hAnsi="Arial" w:cs="Arial"/>
          <w:lang w:val="sk-SK"/>
        </w:rPr>
        <w:t>Thomayerová</w:t>
      </w:r>
      <w:proofErr w:type="spellEnd"/>
      <w:r w:rsidRPr="000472D1">
        <w:rPr>
          <w:rFonts w:ascii="Arial" w:hAnsi="Arial" w:cs="Arial"/>
          <w:lang w:val="sk-SK"/>
        </w:rPr>
        <w:t xml:space="preserve"> fakultná nemocnica), ktoré vo svoje dobe patrili k najmodernejším zariadeniam v Európe. V období 1. Republiky bola verejná starostlivosť o ľudí v núdzi odlišovaná od súkromnej starostlivosti. 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Už v roku 1990 existoval Scenár sociálnej reformy. Od 1.1.1991 vznikli Okresné a Obvodné úrady a od 23.7.1996 Krajské úrady ako orgány štátnej správy v oblasti sociálnej pomoci na úseku sociálnych služieb. Predpokladala sa reforma celého systému sociálnej starostlivosti, ktorá by poskytovala moderný systém sociálnej pomoci, v rámci ktorej sa počítalo s konceptom tzv. Záchrannej sociálnej siete. V roku 1991 boli prijaté zákony o životnom minime a zákon o sociálnej potrebnosti. Uvoľnenie pomerov po roku 1989 v oblasti sociálnych služieb znamenal vznik a nárast veľkého počtu neštátnych neziskových organizácií. 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Scenár sociálnej reformy, ktorý bol vypracovaný súbežne so Scenárom ekonomickej reformy načrtol základné kroky transformácie v oblasti sociálnej sféry. Prioritou bolo vytvorenie záchrannej sociálnej siete, ktorá mala plniť tri funkcie: </w:t>
      </w:r>
    </w:p>
    <w:p w:rsidR="000472D1" w:rsidRPr="000472D1" w:rsidRDefault="000472D1" w:rsidP="000F36B8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prispievať k vytváraniu nových pracovných príležitostí a k urýchlenému návratu pracovnej sily do ekonomickej činnosti</w:t>
      </w:r>
    </w:p>
    <w:p w:rsidR="000472D1" w:rsidRPr="000472D1" w:rsidRDefault="000472D1" w:rsidP="000F36B8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Zachovať počas potrebnej doby (rekvalifikácie), schopnosť pracovnej sily pred jej novým pracovným uplatnením</w:t>
      </w:r>
    </w:p>
    <w:p w:rsidR="000472D1" w:rsidRPr="000472D1" w:rsidRDefault="000472D1" w:rsidP="000F36B8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Poskytnúť sociálne poistenie starým a invalidným občanom, a tým občanom, pre ktorých predchádzajúce aktívne opatrenia neboli dosť účinné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K zabezpečeniu týchto činností bolo potrebné koncipovať </w:t>
      </w:r>
      <w:r w:rsidRPr="000472D1">
        <w:rPr>
          <w:rFonts w:ascii="Arial" w:hAnsi="Arial" w:cs="Arial"/>
          <w:b/>
          <w:lang w:val="sk-SK"/>
        </w:rPr>
        <w:t>opatrenia v oblasti</w:t>
      </w:r>
      <w:r w:rsidRPr="000472D1">
        <w:rPr>
          <w:rFonts w:ascii="Arial" w:hAnsi="Arial" w:cs="Arial"/>
          <w:lang w:val="sk-SK"/>
        </w:rPr>
        <w:t xml:space="preserve">: </w:t>
      </w:r>
    </w:p>
    <w:p w:rsidR="000472D1" w:rsidRPr="000472D1" w:rsidRDefault="000472D1" w:rsidP="000F36B8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Zamestnanosti – vytvorenie úradov práce, koncipovanie hmotného zabezpečenia </w:t>
      </w:r>
      <w:proofErr w:type="spellStart"/>
      <w:r w:rsidRPr="000472D1">
        <w:rPr>
          <w:rFonts w:ascii="Arial" w:hAnsi="Arial" w:cs="Arial"/>
          <w:lang w:val="sk-SK"/>
        </w:rPr>
        <w:t>UoZ</w:t>
      </w:r>
      <w:proofErr w:type="spellEnd"/>
      <w:r w:rsidRPr="000472D1">
        <w:rPr>
          <w:rFonts w:ascii="Arial" w:hAnsi="Arial" w:cs="Arial"/>
          <w:lang w:val="sk-SK"/>
        </w:rPr>
        <w:t>, realizácia aktívnej politiky zamestnanosti</w:t>
      </w:r>
    </w:p>
    <w:p w:rsidR="000472D1" w:rsidRPr="000472D1" w:rsidRDefault="000472D1" w:rsidP="000F36B8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Mzdového vývoja – koncipovanie minimálnej mzdy a pravidiel valorizácie miezd</w:t>
      </w:r>
    </w:p>
    <w:p w:rsidR="000472D1" w:rsidRPr="000472D1" w:rsidRDefault="000472D1" w:rsidP="000F36B8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Dôchodkového zabezpečenia – stanovenie princípov valorizácie vyplácaných aj novopriznaných dôchodkov</w:t>
      </w:r>
    </w:p>
    <w:p w:rsidR="000472D1" w:rsidRPr="000472D1" w:rsidRDefault="000472D1" w:rsidP="000F36B8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Ochrany rodín s deťmi – stanovenie životného minima, jeho valorizáciu a princípov pre valorizáciu dávok pre rodiny s deťmi </w:t>
      </w:r>
    </w:p>
    <w:p w:rsidR="000472D1" w:rsidRPr="000472D1" w:rsidRDefault="000472D1" w:rsidP="000F36B8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Poskytovanie sociálnych služieb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Pojem </w:t>
      </w:r>
      <w:r w:rsidRPr="000472D1">
        <w:rPr>
          <w:rFonts w:ascii="Arial" w:hAnsi="Arial" w:cs="Arial"/>
          <w:b/>
          <w:lang w:val="sk-SK"/>
        </w:rPr>
        <w:t>sociálne služby</w:t>
      </w:r>
      <w:r w:rsidRPr="000472D1">
        <w:rPr>
          <w:rFonts w:ascii="Arial" w:hAnsi="Arial" w:cs="Arial"/>
          <w:lang w:val="sk-SK"/>
        </w:rPr>
        <w:t xml:space="preserve"> je v odbornej literatúre používaný v dvoch úrovniach:</w:t>
      </w:r>
    </w:p>
    <w:p w:rsidR="000472D1" w:rsidRPr="000472D1" w:rsidRDefault="000472D1" w:rsidP="000F36B8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lastRenderedPageBreak/>
        <w:t>ako forma sociálnej pomoci, ktorá je poskytovaná konaním štátnych, obecných alebo neštátnych inštitúcií v prospech inej osoby</w:t>
      </w:r>
    </w:p>
    <w:p w:rsidR="000472D1" w:rsidRPr="000472D1" w:rsidRDefault="000472D1" w:rsidP="000F36B8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ako sociálny práca v prospech ľudí, ktorí sa ocitli v sociálnej núdzi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Od začiatku 90. rokov boli do života postupne zavádzané nové princípy poskytovania sociálnych služieb, ktoré sú bežne uplatňované v sociálnych systémoch vyspelých európskych krajín. 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Poskytovanie sociálnych služieb v SR upravuje zákon o sociálnej pomoci. V zmysle tohto zákona ide o špecializované činnosti na riešenie sociálnej núdze občana. 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Smernica EÚ definuje sociálne služby ako „služby súvisiace so sociálnych bývaním, starostlivosťou o deti a podporou rodín a osôb v trvalej alebo prechodnej núdzi, ktoré sú poskytované štátom, poskytovateľmi poverenými štátom, alebo charitatívnymi organizáciami uznanými štátom“. 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Poskytnutie sociálnej služby bolo v našom štáte viazané na sociálnu núdzu, ktorú zákone definuje ako: „stav, keď si občan nemôže najmä vzhľadom na vek, nepriaznivý zdravotný stav, sociálnu neprispôsobilosť alebo stratu zamestnania zabezpečiť starostlivosť o svoju osobu, starostlivosť o svoju domácnosť, ochranu a uplatňovanie svojich práv a právom chránených záujmov alebo kontakt so spoločenským prostredím“. </w:t>
      </w:r>
      <w:r w:rsidRPr="000472D1">
        <w:rPr>
          <w:rStyle w:val="Znakapoznpodarou"/>
          <w:rFonts w:ascii="Arial" w:hAnsi="Arial" w:cs="Arial"/>
          <w:lang w:val="sk-SK"/>
        </w:rPr>
        <w:footnoteReference w:id="1"/>
      </w:r>
    </w:p>
    <w:p w:rsid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</w:p>
    <w:p w:rsidR="000472D1" w:rsidRPr="000472D1" w:rsidRDefault="000472D1" w:rsidP="000472D1">
      <w:pPr>
        <w:spacing w:after="0" w:line="360" w:lineRule="auto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Odbor sociálnych vecí Úradu PSVR Bratislava</w:t>
      </w:r>
    </w:p>
    <w:p w:rsidR="000472D1" w:rsidRPr="000472D1" w:rsidRDefault="000472D1" w:rsidP="000472D1">
      <w:pPr>
        <w:spacing w:after="0" w:line="360" w:lineRule="auto"/>
        <w:jc w:val="center"/>
        <w:rPr>
          <w:rFonts w:ascii="Arial" w:hAnsi="Arial" w:cs="Arial"/>
          <w:b/>
          <w:lang w:val="sk-SK"/>
        </w:rPr>
      </w:pPr>
    </w:p>
    <w:p w:rsidR="000472D1" w:rsidRPr="000472D1" w:rsidRDefault="000472D1" w:rsidP="000F36B8">
      <w:pPr>
        <w:pStyle w:val="Odstavecseseznamem"/>
        <w:numPr>
          <w:ilvl w:val="0"/>
          <w:numId w:val="52"/>
        </w:numPr>
        <w:tabs>
          <w:tab w:val="left" w:pos="284"/>
        </w:tabs>
        <w:spacing w:after="0" w:line="360" w:lineRule="auto"/>
        <w:ind w:left="-142" w:firstLine="0"/>
        <w:jc w:val="both"/>
        <w:rPr>
          <w:rFonts w:ascii="Arial" w:hAnsi="Arial" w:cs="Arial"/>
          <w:b/>
          <w:u w:val="single"/>
          <w:lang w:val="sk-SK"/>
        </w:rPr>
      </w:pPr>
      <w:r w:rsidRPr="000472D1">
        <w:rPr>
          <w:rFonts w:ascii="Arial" w:hAnsi="Arial" w:cs="Arial"/>
          <w:b/>
          <w:u w:val="single"/>
          <w:lang w:val="sk-SK"/>
        </w:rPr>
        <w:t>Oddelenie pomoci v hmotnej núdzi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  <w:r w:rsidRPr="000472D1">
        <w:rPr>
          <w:rFonts w:ascii="Arial" w:hAnsi="Arial" w:cs="Arial"/>
          <w:b/>
          <w:i/>
          <w:lang w:val="sk-SK"/>
        </w:rPr>
        <w:t>Dávka v hmotnej núdzi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Hmotná núdza je stav, keď príjem členov domácnosti nedosahuje sumy životného minima (198,08 EUR) a členovia domácnosti si nevedia alebo nemôžu prácou zabezpečiť príjem alebo zvýšiť príjem. Dňom 1.1.2014 nadobudol účinnosť zákon č. 417/2013 Z. z. o pomoci v hmotnej núdzi, ktorý upravuje právne vzťahy pri o poskytovaní pomoci v hmotnej núdzi, osobitného príspevku a </w:t>
      </w:r>
      <w:proofErr w:type="spellStart"/>
      <w:r w:rsidRPr="000472D1">
        <w:rPr>
          <w:rFonts w:ascii="Arial" w:hAnsi="Arial" w:cs="Arial"/>
          <w:lang w:val="sk-SK"/>
        </w:rPr>
        <w:t>jednorázovej</w:t>
      </w:r>
      <w:proofErr w:type="spellEnd"/>
      <w:r w:rsidRPr="000472D1">
        <w:rPr>
          <w:rFonts w:ascii="Arial" w:hAnsi="Arial" w:cs="Arial"/>
          <w:lang w:val="sk-SK"/>
        </w:rPr>
        <w:t xml:space="preserve"> dávky. Pomoc v hmotnej núdzi sa skladá z dávky (61,60 EUR), ochranného príspevku (63,07 EUR), aktivačného príspevku (63,07 EUR), príspevku na nezaopatrené dieťa (17,20 EUR) a príspevku na bývanie. 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Základné životné podmienky na účely tohto zákona sú jedno teplé jedlo denne, nevyhnutné ošatenie a prístrešie. 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  <w:r w:rsidRPr="000472D1">
        <w:rPr>
          <w:rFonts w:ascii="Arial" w:hAnsi="Arial" w:cs="Arial"/>
          <w:b/>
          <w:i/>
          <w:lang w:val="sk-SK"/>
        </w:rPr>
        <w:lastRenderedPageBreak/>
        <w:t>Náhradné výživné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Náhradným výživným sa prispieva na zabezpečenie výživy nezaopatreného dieťaťa v prípade, že si povinná osoba neplní vyživovaciu povinnosť stanovenú právoplatným rozhodnutím súdu alebo súdom schválenou dohodou. 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  <w:r w:rsidRPr="000472D1">
        <w:rPr>
          <w:rFonts w:ascii="Arial" w:hAnsi="Arial" w:cs="Arial"/>
          <w:b/>
          <w:i/>
          <w:lang w:val="sk-SK"/>
        </w:rPr>
        <w:t>Dotácia obci a neziskovým organizáciám na podporu výchovy k stravovacím návykom dieťaťa ohrozeného sociálnych vylúčením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Dotáciu možno poskytnúť zriaďovateľovi na zabezpečenie obeda a iného jedla v materskej škole a základnej škole. 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  <w:r w:rsidRPr="000472D1">
        <w:rPr>
          <w:rFonts w:ascii="Arial" w:hAnsi="Arial" w:cs="Arial"/>
          <w:b/>
          <w:i/>
          <w:lang w:val="sk-SK"/>
        </w:rPr>
        <w:t>Dotácia na podporu výchovy k plneniu školských povinností dieťaťa ohrozeného sociálnym vylúčením</w:t>
      </w:r>
    </w:p>
    <w:p w:rsidR="000472D1" w:rsidRPr="000472D1" w:rsidRDefault="000472D1" w:rsidP="000472D1">
      <w:pPr>
        <w:spacing w:after="0" w:line="360" w:lineRule="auto"/>
        <w:ind w:firstLine="426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Dotácia sa poskytuje zriaďovateľovi na úhradu školských potrieb potrebných na prípravu na vzdelávanie v materskej škole alebo na prípravu na vyučovanie a vyučovanie v základnej škole. Poskytuje sa dvakrát ročne. </w:t>
      </w:r>
    </w:p>
    <w:p w:rsidR="000472D1" w:rsidRPr="000472D1" w:rsidRDefault="000472D1" w:rsidP="000472D1">
      <w:pPr>
        <w:spacing w:after="0" w:line="360" w:lineRule="auto"/>
        <w:jc w:val="both"/>
        <w:rPr>
          <w:rFonts w:ascii="Arial" w:hAnsi="Arial" w:cs="Arial"/>
          <w:lang w:val="sk-SK"/>
        </w:rPr>
      </w:pPr>
    </w:p>
    <w:p w:rsidR="000472D1" w:rsidRPr="000472D1" w:rsidRDefault="000472D1" w:rsidP="000F36B8">
      <w:pPr>
        <w:pStyle w:val="Odstavecseseznamem"/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u w:val="single"/>
          <w:lang w:val="sk-SK"/>
        </w:rPr>
      </w:pPr>
      <w:r w:rsidRPr="000472D1">
        <w:rPr>
          <w:rFonts w:ascii="Arial" w:hAnsi="Arial" w:cs="Arial"/>
          <w:b/>
          <w:u w:val="single"/>
          <w:lang w:val="sk-SK"/>
        </w:rPr>
        <w:t xml:space="preserve">Oddelenie štátnych sociálnych dávok </w:t>
      </w:r>
    </w:p>
    <w:p w:rsidR="000472D1" w:rsidRPr="000472D1" w:rsidRDefault="000472D1" w:rsidP="000472D1">
      <w:pPr>
        <w:pStyle w:val="Odstavecseseznamem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lang w:val="sk-SK"/>
        </w:rPr>
      </w:pPr>
    </w:p>
    <w:p w:rsidR="000472D1" w:rsidRPr="000472D1" w:rsidRDefault="000472D1" w:rsidP="000472D1">
      <w:pPr>
        <w:pStyle w:val="Odstavecseseznamem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b/>
          <w:lang w:val="sk-SK"/>
        </w:rPr>
        <w:tab/>
        <w:t xml:space="preserve">Štátne sociálne dávky sú financované zo štátneho rozpočtu, prostredníctvom ktorých sa štát priamo podieľa na riešení niektorých životných situácií občanov. </w:t>
      </w:r>
      <w:r w:rsidRPr="000472D1">
        <w:rPr>
          <w:rFonts w:ascii="Arial" w:hAnsi="Arial" w:cs="Arial"/>
          <w:lang w:val="sk-SK"/>
        </w:rPr>
        <w:t>Nárok na štátne sociálne dávky nie je podmienený</w:t>
      </w:r>
      <w:r w:rsidRPr="000472D1">
        <w:rPr>
          <w:rFonts w:ascii="Arial" w:hAnsi="Arial" w:cs="Arial"/>
          <w:b/>
          <w:lang w:val="sk-SK"/>
        </w:rPr>
        <w:t xml:space="preserve"> </w:t>
      </w:r>
      <w:r w:rsidRPr="000472D1">
        <w:rPr>
          <w:rFonts w:ascii="Arial" w:hAnsi="Arial" w:cs="Arial"/>
          <w:lang w:val="sk-SK"/>
        </w:rPr>
        <w:t xml:space="preserve">platením príspevkov, či príjmovými pomermi oprávnených osôb. Podmienky nároku vyplývajú zo zákonov a oprávnená osoba si uplatňuje nárok podaním písomnej žiadosti na úrade práce. Rodinám s deťmi poskytuje štát tieto príspevky: 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color w:val="FF0000"/>
          <w:lang w:val="sk-SK"/>
        </w:rPr>
      </w:pPr>
      <w:r w:rsidRPr="000472D1">
        <w:rPr>
          <w:rFonts w:ascii="Arial" w:hAnsi="Arial" w:cs="Arial"/>
          <w:lang w:val="sk-SK"/>
        </w:rPr>
        <w:t xml:space="preserve">Príspevok pri narodení dieťaťa (829,86 EUR) </w:t>
      </w:r>
    </w:p>
    <w:p w:rsidR="000472D1" w:rsidRPr="000472D1" w:rsidRDefault="000472D1" w:rsidP="000472D1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color w:val="FF0000"/>
          <w:lang w:val="sk-SK"/>
        </w:rPr>
      </w:pPr>
      <w:r w:rsidRPr="000472D1">
        <w:rPr>
          <w:rFonts w:ascii="Arial" w:hAnsi="Arial" w:cs="Arial"/>
          <w:i/>
          <w:lang w:val="sk-SK"/>
        </w:rPr>
        <w:t>(Ak sa súčasne narodí viac detí, nárok na príspevok vzniká </w:t>
      </w:r>
      <w:r w:rsidRPr="000472D1">
        <w:rPr>
          <w:rFonts w:ascii="Arial" w:hAnsi="Arial" w:cs="Arial"/>
          <w:b/>
          <w:bCs/>
          <w:i/>
          <w:lang w:val="sk-SK"/>
        </w:rPr>
        <w:t>na každé dieťa</w:t>
      </w:r>
      <w:r w:rsidRPr="000472D1">
        <w:rPr>
          <w:rFonts w:ascii="Arial" w:hAnsi="Arial" w:cs="Arial"/>
          <w:i/>
          <w:lang w:val="sk-SK"/>
        </w:rPr>
        <w:t xml:space="preserve">. Suma príspevku </w:t>
      </w:r>
      <w:r w:rsidRPr="000472D1">
        <w:rPr>
          <w:rFonts w:ascii="Arial" w:hAnsi="Arial" w:cs="Arial"/>
          <w:i/>
          <w:color w:val="000000"/>
          <w:lang w:val="sk-SK"/>
        </w:rPr>
        <w:t>pri súčasne narodených dvoch deťoch alebo viacerých deťoch, ktoré sa dožili 28 dní sa v tomto prípade na každé dieťa zvyšuje o sumu 75,69 Eur)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Príspevok rodičom, ktorým sa súčasne narodili tri deti, alebo viac detí, alebo ktorým sa v priebehu dvoch rokov opakovane narodili dvojčatá </w:t>
      </w:r>
    </w:p>
    <w:p w:rsidR="000472D1" w:rsidRPr="000472D1" w:rsidRDefault="000472D1" w:rsidP="000472D1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lang w:val="sk-SK"/>
        </w:rPr>
      </w:pPr>
      <w:r w:rsidRPr="000472D1">
        <w:rPr>
          <w:rFonts w:ascii="Arial" w:hAnsi="Arial" w:cs="Arial"/>
          <w:i/>
          <w:lang w:val="sk-SK"/>
        </w:rPr>
        <w:t>(</w:t>
      </w:r>
      <w:r w:rsidRPr="000472D1">
        <w:rPr>
          <w:rFonts w:ascii="Arial" w:hAnsi="Arial" w:cs="Arial"/>
          <w:i/>
          <w:color w:val="000000"/>
          <w:lang w:val="sk-SK"/>
        </w:rPr>
        <w:t>Príspevok sa poskytuje raz ročne na každé dieťa, prvý raz pri dožití sa jedného roka detí  a posledný raz pri dožití sa 15. roku veku detí. Príspevok sa rodičom poskytuje v sume na jedno dieťa 110,36 Eur)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Prídavok na dieťa (23,52 EUR)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lastRenderedPageBreak/>
        <w:t>Príplatok k prídavku na dieťa (11,02 EUR)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Rodičovský príspevok (203,20 EUR)</w:t>
      </w:r>
    </w:p>
    <w:p w:rsidR="000472D1" w:rsidRPr="000472D1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Príspevok na starostlivosť o dieťa (</w:t>
      </w:r>
      <w:r w:rsidRPr="000472D1">
        <w:rPr>
          <w:rStyle w:val="Siln"/>
          <w:rFonts w:ascii="Arial" w:hAnsi="Arial" w:cs="Arial"/>
          <w:lang w:val="sk-SK"/>
        </w:rPr>
        <w:t>230 EUR)</w:t>
      </w:r>
    </w:p>
    <w:p w:rsidR="000472D1" w:rsidRPr="004D0689" w:rsidRDefault="000472D1" w:rsidP="000F36B8">
      <w:pPr>
        <w:pStyle w:val="Odstavecseseznamem"/>
        <w:numPr>
          <w:ilvl w:val="0"/>
          <w:numId w:val="5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proofErr w:type="spellStart"/>
      <w:r w:rsidRPr="000472D1">
        <w:rPr>
          <w:rFonts w:ascii="Arial" w:hAnsi="Arial" w:cs="Arial"/>
          <w:lang w:val="sk-SK"/>
        </w:rPr>
        <w:t>Jednorázový</w:t>
      </w:r>
      <w:proofErr w:type="spellEnd"/>
      <w:r w:rsidRPr="000472D1">
        <w:rPr>
          <w:rFonts w:ascii="Arial" w:hAnsi="Arial" w:cs="Arial"/>
          <w:lang w:val="sk-SK"/>
        </w:rPr>
        <w:t xml:space="preserve"> príspevok na pohreb (79,67 EUR)</w:t>
      </w:r>
    </w:p>
    <w:p w:rsidR="000472D1" w:rsidRPr="000472D1" w:rsidRDefault="000472D1" w:rsidP="000F36B8">
      <w:pPr>
        <w:pStyle w:val="Odstavecseseznamem"/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u w:val="single"/>
          <w:lang w:val="sk-SK"/>
        </w:rPr>
      </w:pPr>
      <w:r w:rsidRPr="000472D1">
        <w:rPr>
          <w:rFonts w:ascii="Arial" w:hAnsi="Arial" w:cs="Arial"/>
          <w:b/>
          <w:u w:val="single"/>
          <w:lang w:val="sk-SK"/>
        </w:rPr>
        <w:t>Pracovisko posudkových činností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ab/>
        <w:t xml:space="preserve">Oddelenie sa sústreďuje na pomoc ľuďom so zdravotným postihnutím, poskytovaním peňažných príspevkov na kompenzáciu sociálnych dôsledkov ťažkého zdravotného postihnutia, vystavovaním preukazu fyzickej osoby s ťažkým zdravotným postihnutím a vyhotovovaním parkovacieho preukazu pre fyzickú osobu so zdravotným postihnutím.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</w:p>
    <w:p w:rsidR="000472D1" w:rsidRPr="000472D1" w:rsidRDefault="000472D1" w:rsidP="000F36B8">
      <w:pPr>
        <w:pStyle w:val="Odstavecseseznamem"/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u w:val="single"/>
          <w:lang w:val="sk-SK"/>
        </w:rPr>
      </w:pPr>
      <w:r w:rsidRPr="000472D1">
        <w:rPr>
          <w:rFonts w:ascii="Arial" w:hAnsi="Arial" w:cs="Arial"/>
          <w:b/>
          <w:u w:val="single"/>
          <w:lang w:val="sk-SK"/>
        </w:rPr>
        <w:t>Oddelenie peňažných príspevkov na kompenzáciu ŤZP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Príspevky vychádzajú zo sumy životného minima 198,08 EUR a sledujú sa príjmy žiadateľov.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Patria sem: 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Peňažný príspevok na osobnú asistenciu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kúpu a úpravu pomôcky 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opravu pomôcky 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kúpi zdvíhacieho zariadenia 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Peňažný príspevok na kúpu osobného motorového vozidla (max. 8 298,48 EUR)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Peňažný príspevok na prepravu (max. 101,07 EUR)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úpravu bytu, rodinného domu alebo garáže </w:t>
      </w:r>
      <w:r w:rsidRPr="000472D1">
        <w:rPr>
          <w:rFonts w:ascii="Arial" w:hAnsi="Arial" w:cs="Arial"/>
          <w:lang w:val="sk-SK"/>
        </w:rPr>
        <w:br/>
        <w:t>(max. 6 638,79 EUR)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kompenzáciu zvýšených výdavkov na diétne stravovanie </w:t>
      </w:r>
      <w:r w:rsidRPr="000472D1">
        <w:rPr>
          <w:rFonts w:ascii="Arial" w:hAnsi="Arial" w:cs="Arial"/>
          <w:lang w:val="sk-SK"/>
        </w:rPr>
        <w:br/>
        <w:t>(11,04 – 36,77 EUR mesačne)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Peňažný príspevok na kompenzáciu zvýšených výdavkov súvisiacich s hygienou </w:t>
      </w:r>
      <w:r w:rsidRPr="000472D1">
        <w:rPr>
          <w:rFonts w:ascii="Arial" w:hAnsi="Arial" w:cs="Arial"/>
          <w:lang w:val="sk-SK"/>
        </w:rPr>
        <w:br/>
        <w:t>(18,39 EUR mesačne)</w:t>
      </w:r>
    </w:p>
    <w:p w:rsidR="000472D1" w:rsidRPr="000472D1" w:rsidRDefault="000472D1" w:rsidP="000F36B8">
      <w:pPr>
        <w:pStyle w:val="Odstavecseseznamem"/>
        <w:numPr>
          <w:ilvl w:val="0"/>
          <w:numId w:val="5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Peňažný príspevok na opatrovanie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</w:p>
    <w:p w:rsidR="000472D1" w:rsidRPr="000472D1" w:rsidRDefault="000472D1" w:rsidP="000F36B8">
      <w:pPr>
        <w:pStyle w:val="Odstavecseseznamem"/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u w:val="single"/>
          <w:lang w:val="sk-SK"/>
        </w:rPr>
      </w:pPr>
      <w:r w:rsidRPr="000472D1">
        <w:rPr>
          <w:rFonts w:ascii="Arial" w:hAnsi="Arial" w:cs="Arial"/>
          <w:b/>
          <w:u w:val="single"/>
          <w:lang w:val="sk-SK"/>
        </w:rPr>
        <w:t>Oddelenie sociálnoprávnej ochrany detí a sociálnej kurately</w:t>
      </w:r>
      <w:r w:rsidRPr="000472D1">
        <w:rPr>
          <w:rFonts w:ascii="Arial" w:hAnsi="Arial" w:cs="Arial"/>
          <w:b/>
          <w:u w:val="single"/>
          <w:lang w:val="sk-SK"/>
        </w:rPr>
        <w:tab/>
      </w:r>
    </w:p>
    <w:p w:rsidR="000472D1" w:rsidRPr="000472D1" w:rsidRDefault="000472D1" w:rsidP="000472D1">
      <w:pPr>
        <w:pStyle w:val="Odstavecseseznamem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  <w:lang w:val="sk-SK"/>
        </w:rPr>
      </w:pPr>
    </w:p>
    <w:p w:rsidR="000472D1" w:rsidRPr="000472D1" w:rsidRDefault="000472D1" w:rsidP="000472D1">
      <w:pPr>
        <w:pStyle w:val="Odstavecseseznamem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Činnosť oddelenia ustanovuje zákon o sociálnoprávnej ochrane detí a sociálnej kuratele na:</w:t>
      </w:r>
    </w:p>
    <w:p w:rsidR="000472D1" w:rsidRPr="000472D1" w:rsidRDefault="000472D1" w:rsidP="000F36B8">
      <w:pPr>
        <w:pStyle w:val="Odstavecseseznamem"/>
        <w:numPr>
          <w:ilvl w:val="0"/>
          <w:numId w:val="5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lastRenderedPageBreak/>
        <w:t>zabezpečenie predchádzania vzniku krízových situácií  v rodine</w:t>
      </w:r>
    </w:p>
    <w:p w:rsidR="000472D1" w:rsidRPr="000472D1" w:rsidRDefault="000472D1" w:rsidP="000F36B8">
      <w:pPr>
        <w:pStyle w:val="Odstavecseseznamem"/>
        <w:numPr>
          <w:ilvl w:val="0"/>
          <w:numId w:val="5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ochranu práv a právom chránených záujmov detí</w:t>
      </w:r>
    </w:p>
    <w:p w:rsidR="000472D1" w:rsidRPr="000472D1" w:rsidRDefault="000472D1" w:rsidP="000F36B8">
      <w:pPr>
        <w:pStyle w:val="Odstavecseseznamem"/>
        <w:numPr>
          <w:ilvl w:val="0"/>
          <w:numId w:val="5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predchádzanie prehlbovaniu a opakovaniu porúch psychického vývinu, fyzického vývinu a sociálneho vývinu detí a plnoletých osôb</w:t>
      </w:r>
    </w:p>
    <w:p w:rsidR="000472D1" w:rsidRPr="000472D1" w:rsidRDefault="000472D1" w:rsidP="000F36B8">
      <w:pPr>
        <w:pStyle w:val="Odstavecseseznamem"/>
        <w:numPr>
          <w:ilvl w:val="0"/>
          <w:numId w:val="55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zamedzenie nárastu sociálno-patologických javov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Na zabezpečenie opatrení ochrany života, zdravia a vývinu dieťaťa bola zavedená bezplatná telefónna linka pre nahlásenie zneužívania sociálneho systému a zanedbávania starostlivosti o deti. Tieto informácie sú zverejnené na webovom sídle Úradu PSVR Bratislava.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  <w:lang w:val="sk-SK"/>
        </w:rPr>
      </w:pPr>
      <w:r w:rsidRPr="000472D1">
        <w:rPr>
          <w:rFonts w:ascii="Arial" w:hAnsi="Arial" w:cs="Arial"/>
          <w:b/>
          <w:i/>
          <w:lang w:val="sk-SK"/>
        </w:rPr>
        <w:t>Sociálna kuratela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Je súbor opatrení, na odstránenie, zmiernenie a zamedzenie prehlbovania alebo opakovania porúch psychického vývinu, fyzického vývinu a sociálneho vývinu dieťaťa a poskytovanie pomoci v závislosti od závažnosti poruchy a situácie, v ktorej sa dieťa alebo plnoletá fyzická osoba nachádza. Opatrenia sociálnoprávnej ochrany detí a sociálnej kurately sa vykonávajú prostredníctvom sociálnej práce.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ab/>
        <w:t xml:space="preserve">Opatrenia sociálnoprávnej ochrany detí a sociálnej kurately na seba nadväzujú a vzájomne sa podmieňujú. Pri voľbe a uplatňovaní opatrení majú prednosť tie opatrenia, ktoré slúžia na zabezpečenie výchovy a všestranného vývinu dieťaťa v jeho prirodzenom rodinnom prostredí. </w:t>
      </w:r>
    </w:p>
    <w:p w:rsidR="000472D1" w:rsidRPr="000472D1" w:rsidRDefault="000472D1" w:rsidP="000472D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lang w:val="sk-SK"/>
        </w:rPr>
      </w:pPr>
      <w:r w:rsidRPr="000472D1">
        <w:rPr>
          <w:rFonts w:ascii="Arial" w:hAnsi="Arial" w:cs="Arial"/>
          <w:b/>
          <w:lang w:val="sk-SK"/>
        </w:rPr>
        <w:t>Referáty poradensko-psychologických služieb úradov práce</w:t>
      </w:r>
    </w:p>
    <w:p w:rsidR="000472D1" w:rsidRPr="000472D1" w:rsidRDefault="000472D1" w:rsidP="000472D1">
      <w:pPr>
        <w:pStyle w:val="Odstavecseseznamem"/>
        <w:spacing w:after="0" w:line="360" w:lineRule="auto"/>
        <w:ind w:left="0"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Vykonávajú činnosti podľa zákona o sociálnoprávnej ochrane detí a sociálnej kuratele v nasledovných oblastiach:</w:t>
      </w:r>
    </w:p>
    <w:p w:rsidR="000472D1" w:rsidRPr="000472D1" w:rsidRDefault="000472D1" w:rsidP="000F36B8">
      <w:pPr>
        <w:pStyle w:val="Odstavecseseznamem"/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V oblasti rozvodovej a porozvodovej</w:t>
      </w:r>
    </w:p>
    <w:p w:rsidR="000472D1" w:rsidRPr="000472D1" w:rsidRDefault="000472D1" w:rsidP="000F36B8">
      <w:pPr>
        <w:pStyle w:val="Odstavecseseznamem"/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>V oblasti náhradnej rodinnej starostlivosti a ústavnej starostlivosti</w:t>
      </w:r>
    </w:p>
    <w:p w:rsidR="000472D1" w:rsidRPr="000472D1" w:rsidRDefault="000472D1" w:rsidP="000F36B8">
      <w:pPr>
        <w:pStyle w:val="Odstavecseseznamem"/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V oblasti odbornej činnosti RPPS (psychologické odborné poradenstvo, psychologická príprava pre pestúnsku starostlivosť, </w:t>
      </w:r>
      <w:proofErr w:type="spellStart"/>
      <w:r w:rsidRPr="000472D1">
        <w:rPr>
          <w:rFonts w:ascii="Arial" w:hAnsi="Arial" w:cs="Arial"/>
          <w:lang w:val="sk-SK"/>
        </w:rPr>
        <w:t>psychodiagnostika</w:t>
      </w:r>
      <w:proofErr w:type="spellEnd"/>
      <w:r w:rsidRPr="000472D1">
        <w:rPr>
          <w:rFonts w:ascii="Arial" w:hAnsi="Arial" w:cs="Arial"/>
          <w:lang w:val="sk-SK"/>
        </w:rPr>
        <w:t xml:space="preserve"> pre pestúnov osvojiteľov a pod.)</w:t>
      </w:r>
    </w:p>
    <w:p w:rsidR="000472D1" w:rsidRPr="000472D1" w:rsidRDefault="000472D1" w:rsidP="000472D1">
      <w:pPr>
        <w:spacing w:after="0" w:line="360" w:lineRule="auto"/>
        <w:ind w:firstLine="360"/>
        <w:jc w:val="both"/>
        <w:rPr>
          <w:rFonts w:ascii="Arial" w:hAnsi="Arial" w:cs="Arial"/>
          <w:lang w:val="sk-SK"/>
        </w:rPr>
      </w:pPr>
      <w:r w:rsidRPr="000472D1">
        <w:rPr>
          <w:rFonts w:ascii="Arial" w:hAnsi="Arial" w:cs="Arial"/>
          <w:lang w:val="sk-SK"/>
        </w:rPr>
        <w:t xml:space="preserve">Sociálne služby sú verejné služby a to znamená, že by mali byť dostupné každému občanovi v rovnakej miere v závislosti od jeho potreby. Hospodárska kríza vo významnej miere ovplyvňuje verejný sektor, keďže finančné zdroje sú obmedzené a je nevyhnutné vynaložiť úsilie na zabezpečovanie a poskytovanie týchto služieb a zvýšenie ich kvality. </w:t>
      </w:r>
    </w:p>
    <w:p w:rsidR="000472D1" w:rsidRDefault="000472D1" w:rsidP="000472D1">
      <w:pPr>
        <w:spacing w:after="0"/>
        <w:jc w:val="both"/>
        <w:rPr>
          <w:lang w:val="sk-SK"/>
        </w:rPr>
      </w:pPr>
    </w:p>
    <w:p w:rsidR="000472D1" w:rsidRDefault="000472D1" w:rsidP="000472D1">
      <w:pPr>
        <w:spacing w:after="0"/>
        <w:jc w:val="both"/>
        <w:rPr>
          <w:b/>
          <w:lang w:val="sk-SK"/>
        </w:rPr>
      </w:pPr>
    </w:p>
    <w:p w:rsidR="004D0689" w:rsidRDefault="004D0689" w:rsidP="000472D1">
      <w:pPr>
        <w:spacing w:after="0"/>
        <w:jc w:val="both"/>
        <w:rPr>
          <w:b/>
          <w:lang w:val="sk-SK"/>
        </w:rPr>
      </w:pPr>
    </w:p>
    <w:p w:rsidR="000472D1" w:rsidRPr="00C724F1" w:rsidRDefault="000472D1" w:rsidP="000472D1">
      <w:pPr>
        <w:spacing w:after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Vybrané š</w:t>
      </w:r>
      <w:r w:rsidRPr="00C724F1">
        <w:rPr>
          <w:b/>
          <w:sz w:val="28"/>
          <w:szCs w:val="28"/>
          <w:lang w:val="sk-SK"/>
        </w:rPr>
        <w:t xml:space="preserve">tatistické prehľady </w:t>
      </w:r>
      <w:r w:rsidRPr="00C724F1">
        <w:rPr>
          <w:rStyle w:val="Znakapoznpodarou"/>
          <w:b/>
          <w:sz w:val="28"/>
          <w:szCs w:val="28"/>
          <w:lang w:val="sk-SK"/>
        </w:rPr>
        <w:footnoteReference w:id="2"/>
      </w:r>
    </w:p>
    <w:p w:rsidR="000472D1" w:rsidRDefault="000472D1" w:rsidP="000472D1">
      <w:pPr>
        <w:spacing w:after="0"/>
        <w:jc w:val="both"/>
        <w:rPr>
          <w:lang w:val="sk-SK"/>
        </w:rPr>
      </w:pPr>
    </w:p>
    <w:p w:rsidR="000472D1" w:rsidRPr="00814499" w:rsidRDefault="000472D1" w:rsidP="000472D1">
      <w:pPr>
        <w:spacing w:after="0"/>
        <w:jc w:val="both"/>
        <w:rPr>
          <w:lang w:val="sk-SK"/>
        </w:rPr>
      </w:pPr>
      <w:r>
        <w:rPr>
          <w:lang w:val="sk-SK"/>
        </w:rPr>
        <w:t xml:space="preserve">Tab. č. 1: </w:t>
      </w:r>
      <w:r w:rsidRPr="004A092E">
        <w:rPr>
          <w:rFonts w:ascii="Calibri" w:eastAsia="Times New Roman" w:hAnsi="Calibri" w:cs="Calibri"/>
          <w:color w:val="000000"/>
          <w:lang w:val="sk-SK" w:eastAsia="de-AT"/>
        </w:rPr>
        <w:t xml:space="preserve">Zariadenia sociálnych služieb </w:t>
      </w:r>
      <w:r>
        <w:rPr>
          <w:rFonts w:ascii="Calibri" w:eastAsia="Times New Roman" w:hAnsi="Calibri" w:cs="Calibri"/>
          <w:color w:val="000000"/>
          <w:lang w:val="sk-SK" w:eastAsia="de-AT"/>
        </w:rPr>
        <w:t xml:space="preserve">v SR </w:t>
      </w:r>
      <w:r w:rsidRPr="004A092E">
        <w:rPr>
          <w:rFonts w:ascii="Calibri" w:eastAsia="Times New Roman" w:hAnsi="Calibri" w:cs="Calibri"/>
          <w:color w:val="000000"/>
          <w:lang w:val="sk-SK" w:eastAsia="de-AT"/>
        </w:rPr>
        <w:t xml:space="preserve">podľa druhu </w:t>
      </w:r>
      <w:r>
        <w:rPr>
          <w:rFonts w:ascii="Calibri" w:eastAsia="Times New Roman" w:hAnsi="Calibri" w:cs="Calibri"/>
          <w:color w:val="000000"/>
          <w:lang w:val="sk-SK" w:eastAsia="de-AT"/>
        </w:rPr>
        <w:t>v roku 2007, 2008 a 2012</w:t>
      </w:r>
    </w:p>
    <w:tbl>
      <w:tblPr>
        <w:tblW w:w="9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1149"/>
        <w:gridCol w:w="1183"/>
        <w:gridCol w:w="1076"/>
      </w:tblGrid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4A092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Zariadenia sociálnych služieb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2012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pre seniorov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271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dôchodcov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- penzióny pre dôchodcov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sociálnych služieb pre dospelých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359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Špecializované zariadenia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55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Denné stacionáre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29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sociálnych služieb pre deti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49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Detské domovy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89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dočasnej starostlivosti pre deti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4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pestúnskej starostlivosti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32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podporovaného bývania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38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núdzového bývania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47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Útulky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72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Krízové strediská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27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Resocializačné zariadenia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17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Rehabilitačné strediská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17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opatrovateľskej služby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97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Nocľahárne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30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na pol ceste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16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 xml:space="preserve">Domovy soc. služieb pre dospelých s </w:t>
            </w:r>
            <w:proofErr w:type="spellStart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dušev</w:t>
            </w:r>
            <w:proofErr w:type="spellEnd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. poruchami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70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 xml:space="preserve">Domovy soc. služieb pre deti s </w:t>
            </w:r>
            <w:proofErr w:type="spellStart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dušev</w:t>
            </w:r>
            <w:proofErr w:type="spellEnd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. poruchami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6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 xml:space="preserve">Domovy soc. služieb pre dospelých s </w:t>
            </w:r>
            <w:proofErr w:type="spellStart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teles</w:t>
            </w:r>
            <w:proofErr w:type="spellEnd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. poruchami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36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 xml:space="preserve">Domovy soc. služieb pre deti s </w:t>
            </w:r>
            <w:proofErr w:type="spellStart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teles</w:t>
            </w:r>
            <w:proofErr w:type="spellEnd"/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. poruchami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de-AT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color w:val="000000"/>
                <w:lang w:val="sk-SK" w:eastAsia="de-AT"/>
              </w:rPr>
              <w:t>4</w:t>
            </w:r>
          </w:p>
        </w:tc>
      </w:tr>
      <w:tr w:rsidR="000472D1" w:rsidRPr="009C44FE" w:rsidTr="00FC75A8">
        <w:trPr>
          <w:cantSplit/>
          <w:trHeight w:val="309"/>
          <w:tblHeader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9C44F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Zariadenia spolu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824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873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9C44F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9C44F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1249</w:t>
            </w:r>
          </w:p>
        </w:tc>
      </w:tr>
    </w:tbl>
    <w:p w:rsidR="000472D1" w:rsidRPr="00CD6956" w:rsidRDefault="000472D1" w:rsidP="000472D1">
      <w:pPr>
        <w:jc w:val="both"/>
        <w:rPr>
          <w:lang w:val="sk-SK"/>
        </w:rPr>
      </w:pPr>
      <w:r w:rsidRPr="00CD6956">
        <w:rPr>
          <w:lang w:val="sk-SK"/>
        </w:rPr>
        <w:t>Zdroj: ŠÚ SR</w:t>
      </w:r>
    </w:p>
    <w:p w:rsidR="000472D1" w:rsidRPr="00C54470" w:rsidRDefault="000472D1" w:rsidP="000472D1">
      <w:pPr>
        <w:spacing w:after="0"/>
        <w:jc w:val="both"/>
        <w:rPr>
          <w:lang w:val="sk-SK"/>
        </w:rPr>
      </w:pPr>
      <w:r>
        <w:rPr>
          <w:lang w:val="sk-SK"/>
        </w:rPr>
        <w:t>Tab. č. 2</w:t>
      </w:r>
      <w:r w:rsidRPr="00C54470">
        <w:rPr>
          <w:lang w:val="sk-SK"/>
        </w:rPr>
        <w:t>: Ústavné zariadenia sociálnych služieb v roku 2007, 2008 a 2012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124"/>
        <w:gridCol w:w="1124"/>
        <w:gridCol w:w="1124"/>
      </w:tblGrid>
      <w:tr w:rsidR="000472D1" w:rsidRPr="008F7E5E" w:rsidTr="00FC75A8">
        <w:trPr>
          <w:cantSplit/>
          <w:trHeight w:val="309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Zariadenia sociálnych služieb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2012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úhrnom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549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579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823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pre dospelých spolu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407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436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685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pre seniorov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271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Domovy dôchodcov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208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-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lastRenderedPageBreak/>
              <w:t>Domovy - penzióny pre dôchodcov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-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pre deti spolu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138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Detské domovy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89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zriadené samosprávnym krajom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241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263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337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zriadené ÚPSVR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65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zriadené obcou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124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zriadené cirkev. práv. os.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81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 xml:space="preserve">Ústavné zariadenia zriadené </w:t>
            </w:r>
            <w:proofErr w:type="spellStart"/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ostat</w:t>
            </w:r>
            <w:proofErr w:type="spellEnd"/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. práv. os.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165</w:t>
            </w:r>
          </w:p>
        </w:tc>
      </w:tr>
      <w:tr w:rsidR="000472D1" w:rsidRPr="008F7E5E" w:rsidTr="00FC75A8">
        <w:trPr>
          <w:trHeight w:val="3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val="sk-SK" w:eastAsia="de-AT"/>
              </w:rPr>
              <w:t>Ústavné zariadenia zriadené fyzickou os.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8F7E5E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F7E5E">
              <w:rPr>
                <w:rFonts w:ascii="Calibri" w:eastAsia="Times New Roman" w:hAnsi="Calibri" w:cs="Calibri"/>
                <w:color w:val="000000"/>
                <w:lang w:eastAsia="de-AT"/>
              </w:rPr>
              <w:t>51</w:t>
            </w:r>
          </w:p>
        </w:tc>
      </w:tr>
    </w:tbl>
    <w:p w:rsidR="000472D1" w:rsidRPr="00CD6956" w:rsidRDefault="000472D1" w:rsidP="000472D1">
      <w:pPr>
        <w:jc w:val="both"/>
        <w:rPr>
          <w:lang w:val="sk-SK"/>
        </w:rPr>
      </w:pPr>
      <w:r w:rsidRPr="00CD6956">
        <w:rPr>
          <w:lang w:val="sk-SK"/>
        </w:rPr>
        <w:t>Zdroj: ŠÚ SR</w:t>
      </w:r>
    </w:p>
    <w:p w:rsidR="000472D1" w:rsidRPr="00CD6956" w:rsidRDefault="000472D1" w:rsidP="000472D1">
      <w:pPr>
        <w:spacing w:after="0"/>
        <w:jc w:val="both"/>
        <w:rPr>
          <w:lang w:val="sk-SK"/>
        </w:rPr>
      </w:pPr>
      <w:r>
        <w:rPr>
          <w:lang w:val="sk-SK"/>
        </w:rPr>
        <w:t xml:space="preserve">Tab. č. 3: </w:t>
      </w:r>
      <w:r w:rsidRPr="00E504DA">
        <w:rPr>
          <w:rFonts w:ascii="Calibri" w:eastAsia="Times New Roman" w:hAnsi="Calibri" w:cs="Calibri"/>
          <w:color w:val="000000"/>
          <w:lang w:val="sk-SK" w:eastAsia="de-AT"/>
        </w:rPr>
        <w:t xml:space="preserve">Štátne sociálne dávky a štátom hradené dávky </w:t>
      </w:r>
      <w:proofErr w:type="spellStart"/>
      <w:r w:rsidRPr="00E504DA">
        <w:rPr>
          <w:rFonts w:ascii="Calibri" w:eastAsia="Times New Roman" w:hAnsi="Calibri" w:cs="Calibri"/>
          <w:color w:val="000000"/>
          <w:lang w:val="sk-SK" w:eastAsia="de-AT"/>
        </w:rPr>
        <w:t>nem</w:t>
      </w:r>
      <w:proofErr w:type="spellEnd"/>
      <w:r w:rsidRPr="00E504DA">
        <w:rPr>
          <w:rFonts w:ascii="Calibri" w:eastAsia="Times New Roman" w:hAnsi="Calibri" w:cs="Calibri"/>
          <w:color w:val="000000"/>
          <w:lang w:val="sk-SK" w:eastAsia="de-AT"/>
        </w:rPr>
        <w:t xml:space="preserve">. poistenia a dôchodkového zabezpečenia v mil. </w:t>
      </w:r>
      <w:r w:rsidRPr="00CD6956">
        <w:rPr>
          <w:rFonts w:ascii="Calibri" w:eastAsia="Times New Roman" w:hAnsi="Calibri" w:cs="Calibri"/>
          <w:color w:val="000000"/>
          <w:lang w:val="sk-SK" w:eastAsia="de-AT"/>
        </w:rPr>
        <w:t>EUR v</w:t>
      </w:r>
      <w:r>
        <w:rPr>
          <w:rFonts w:ascii="Calibri" w:eastAsia="Times New Roman" w:hAnsi="Calibri" w:cs="Calibri"/>
          <w:color w:val="000000"/>
          <w:lang w:val="sk-SK" w:eastAsia="de-AT"/>
        </w:rPr>
        <w:t> roku 2007, 2008 a</w:t>
      </w:r>
      <w:r w:rsidRPr="00CD6956">
        <w:rPr>
          <w:rFonts w:ascii="Calibri" w:eastAsia="Times New Roman" w:hAnsi="Calibri" w:cs="Calibri"/>
          <w:color w:val="000000"/>
          <w:lang w:val="sk-SK" w:eastAsia="de-AT"/>
        </w:rPr>
        <w:t xml:space="preserve"> 2012</w:t>
      </w:r>
    </w:p>
    <w:tbl>
      <w:tblPr>
        <w:tblW w:w="93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2"/>
        <w:gridCol w:w="1122"/>
        <w:gridCol w:w="1122"/>
        <w:gridCol w:w="1122"/>
      </w:tblGrid>
      <w:tr w:rsidR="000472D1" w:rsidRPr="00577285" w:rsidTr="00FC75A8">
        <w:trPr>
          <w:cantSplit/>
          <w:trHeight w:val="318"/>
          <w:tblHeader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E504DA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Štátne sociálne dávky a štátom hradené dávky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2007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2008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2012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Príspevok pri narodení dieťaťa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7,50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22,77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44,31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Príspevok na pohreb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4,02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4,08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3,99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Prídavky na deti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273,98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268,04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316,48</w:t>
            </w:r>
          </w:p>
        </w:tc>
      </w:tr>
      <w:tr w:rsidR="000472D1" w:rsidRPr="00577285" w:rsidTr="00FC75A8">
        <w:trPr>
          <w:trHeight w:val="67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Rodičovský príspevok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244,64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250,88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340,98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Príspevok na starostlivosť o dieťa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5,15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Príspevky na podporu náhradnej starostlivosti  (odmena pestúna a iné príspevky na podporu náhradnej starostlivosti)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10,91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11,30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13,16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Dôchodok manželky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0,80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0,63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0,29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Dôchodok sociálny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7,57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7,27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6,06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Invalidný dôchodok z mladosti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3,39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5,83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22,43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Zvýšenie dôchodku pre bezvládnosť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9,79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8,70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5,53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Zvýšenie dôchodku z dôvodu jediného zdroja príjmu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13,34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11,85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8,56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val="sk-SK" w:eastAsia="de-AT"/>
              </w:rPr>
              <w:t>Vianočný príspevok pre dôchodcov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55,459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61,877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color w:val="000000"/>
                <w:lang w:eastAsia="de-AT"/>
              </w:rPr>
              <w:t>61,78</w:t>
            </w:r>
          </w:p>
        </w:tc>
      </w:tr>
      <w:tr w:rsidR="000472D1" w:rsidRPr="00577285" w:rsidTr="00FC75A8">
        <w:trPr>
          <w:trHeight w:val="31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577285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Dávky hradené štátom spolu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631,40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653,23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577285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577285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828,73</w:t>
            </w:r>
          </w:p>
        </w:tc>
      </w:tr>
    </w:tbl>
    <w:p w:rsidR="000472D1" w:rsidRPr="00CD6956" w:rsidRDefault="000472D1" w:rsidP="000472D1">
      <w:pPr>
        <w:jc w:val="both"/>
        <w:rPr>
          <w:lang w:val="sk-SK"/>
        </w:rPr>
      </w:pPr>
      <w:r w:rsidRPr="00CD6956">
        <w:rPr>
          <w:lang w:val="sk-SK"/>
        </w:rPr>
        <w:t>Zdroj: ŠÚ SR</w:t>
      </w:r>
    </w:p>
    <w:p w:rsidR="000472D1" w:rsidRPr="00CD6956" w:rsidRDefault="000472D1" w:rsidP="000472D1">
      <w:pPr>
        <w:spacing w:after="0"/>
        <w:jc w:val="both"/>
        <w:rPr>
          <w:lang w:val="sk-SK"/>
        </w:rPr>
      </w:pPr>
      <w:r>
        <w:rPr>
          <w:lang w:val="sk-SK"/>
        </w:rPr>
        <w:t>Tab. č. 4</w:t>
      </w:r>
      <w:r w:rsidRPr="00CD6956">
        <w:rPr>
          <w:lang w:val="sk-SK"/>
        </w:rPr>
        <w:t>: Neinvestičné výdavky</w:t>
      </w:r>
      <w:r>
        <w:rPr>
          <w:lang w:val="sk-SK"/>
        </w:rPr>
        <w:t xml:space="preserve"> na sociálnu pomoc </w:t>
      </w:r>
      <w:r w:rsidRPr="00CD6956">
        <w:rPr>
          <w:lang w:val="sk-SK"/>
        </w:rPr>
        <w:t>v mil. EUR v </w:t>
      </w:r>
      <w:r>
        <w:rPr>
          <w:lang w:val="sk-SK"/>
        </w:rPr>
        <w:t>roku</w:t>
      </w:r>
      <w:r w:rsidRPr="00CD6956">
        <w:rPr>
          <w:lang w:val="sk-SK"/>
        </w:rPr>
        <w:t xml:space="preserve"> 2007, 2008, 2012</w:t>
      </w:r>
    </w:p>
    <w:tbl>
      <w:tblPr>
        <w:tblW w:w="93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6"/>
        <w:gridCol w:w="1150"/>
        <w:gridCol w:w="1150"/>
        <w:gridCol w:w="1102"/>
      </w:tblGrid>
      <w:tr w:rsidR="000472D1" w:rsidRPr="00CD6956" w:rsidTr="00FC75A8">
        <w:trPr>
          <w:trHeight w:val="298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2012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Zariadenia sociálnych služieb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146,58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155,02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155,871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Ďalšie sociálne služby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0,66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0,56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0,649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Pomoc občanom v hmotnej núdzi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278,90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226,65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eastAsia="de-AT"/>
              </w:rPr>
              <w:t>269,994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Občania s ťažkým zdravotným postihnutím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179,81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178,95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eastAsia="de-AT"/>
              </w:rPr>
              <w:t>225,523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Príspevky neštátnym subjektom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25,46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val="sk-SK" w:eastAsia="de-AT"/>
              </w:rPr>
              <w:t>26,32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CD6956">
              <w:rPr>
                <w:rFonts w:ascii="Calibri" w:eastAsia="Times New Roman" w:hAnsi="Calibri" w:cs="Calibri"/>
                <w:color w:val="000000"/>
                <w:lang w:eastAsia="de-AT"/>
              </w:rPr>
              <w:t>28,891</w:t>
            </w:r>
          </w:p>
        </w:tc>
      </w:tr>
      <w:tr w:rsidR="000472D1" w:rsidRPr="00CD6956" w:rsidTr="00FC75A8">
        <w:trPr>
          <w:trHeight w:val="298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CD6956" w:rsidRDefault="000472D1" w:rsidP="00FC75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Výdavky na sociálnu starostlivosť spolu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630,75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val="sk-SK" w:eastAsia="de-AT"/>
              </w:rPr>
              <w:t>587,50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2D1" w:rsidRPr="00CD6956" w:rsidRDefault="000472D1" w:rsidP="00FC7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CD6956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680,928</w:t>
            </w:r>
          </w:p>
        </w:tc>
      </w:tr>
    </w:tbl>
    <w:p w:rsidR="000472D1" w:rsidRPr="00CD6956" w:rsidRDefault="000472D1" w:rsidP="000472D1">
      <w:pPr>
        <w:jc w:val="both"/>
        <w:rPr>
          <w:lang w:val="sk-SK"/>
        </w:rPr>
      </w:pPr>
      <w:r w:rsidRPr="00CD6956">
        <w:rPr>
          <w:lang w:val="sk-SK"/>
        </w:rPr>
        <w:t>Zdroj: ŠÚ SR</w:t>
      </w:r>
    </w:p>
    <w:p w:rsidR="008D16C2" w:rsidRPr="000A01E1" w:rsidRDefault="001D0B96" w:rsidP="000F36B8">
      <w:pPr>
        <w:pStyle w:val="Odstavecseseznamem"/>
        <w:numPr>
          <w:ilvl w:val="0"/>
          <w:numId w:val="52"/>
        </w:numPr>
        <w:spacing w:after="0" w:line="36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  <w:lastRenderedPageBreak/>
        <w:t xml:space="preserve">Zaměstnanost v sociálních službách v </w:t>
      </w:r>
      <w:r w:rsidR="008D16C2" w:rsidRPr="000A01E1"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  <w:t>České republice</w:t>
      </w:r>
    </w:p>
    <w:p w:rsidR="008D16C2" w:rsidRPr="00104CE3" w:rsidRDefault="008D16C2" w:rsidP="000A01E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04CE3">
        <w:rPr>
          <w:rFonts w:ascii="Arial" w:eastAsia="Times New Roman" w:hAnsi="Arial" w:cs="Arial"/>
          <w:color w:val="262626"/>
          <w:sz w:val="24"/>
          <w:szCs w:val="24"/>
          <w:lang w:eastAsia="cs-CZ"/>
        </w:rPr>
        <w:t>Mgr. Ondřej Hora</w:t>
      </w:r>
      <w:r w:rsidRPr="00104CE3">
        <w:rPr>
          <w:rFonts w:ascii="Arial" w:eastAsia="Times New Roman" w:hAnsi="Arial" w:cs="Arial"/>
          <w:i/>
          <w:color w:val="262626"/>
          <w:sz w:val="24"/>
          <w:szCs w:val="24"/>
          <w:lang w:eastAsia="cs-CZ"/>
        </w:rPr>
        <w:t xml:space="preserve">, </w:t>
      </w:r>
      <w:r w:rsidRPr="00104CE3">
        <w:rPr>
          <w:rStyle w:val="Zvraznn"/>
          <w:rFonts w:ascii="Arial" w:hAnsi="Arial" w:cs="Arial"/>
          <w:i w:val="0"/>
        </w:rPr>
        <w:t>Ph.D.</w:t>
      </w:r>
    </w:p>
    <w:p w:rsidR="008D16C2" w:rsidRDefault="008D16C2" w:rsidP="008626F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  <w:b/>
          <w:bCs/>
        </w:rPr>
        <w:t>Postup a zdroje dat</w:t>
      </w:r>
    </w:p>
    <w:p w:rsidR="00CA7CD9" w:rsidRPr="00434135" w:rsidRDefault="006A47DC" w:rsidP="000F36B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Dva výzkumy provedené na FSS MU (</w:t>
      </w:r>
      <w:proofErr w:type="spellStart"/>
      <w:r w:rsidRPr="00434135">
        <w:rPr>
          <w:rFonts w:ascii="Arial" w:hAnsi="Arial" w:cs="Arial"/>
        </w:rPr>
        <w:t>NeuJobs</w:t>
      </w:r>
      <w:proofErr w:type="spellEnd"/>
      <w:r w:rsidRPr="00434135">
        <w:rPr>
          <w:rFonts w:ascii="Arial" w:hAnsi="Arial" w:cs="Arial"/>
        </w:rPr>
        <w:t>)</w:t>
      </w:r>
    </w:p>
    <w:p w:rsidR="00CA7CD9" w:rsidRPr="00434135" w:rsidRDefault="006A47DC" w:rsidP="000F36B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 xml:space="preserve">Datové zdroje: mezinárodní srovnání, národní zdroje - </w:t>
      </w:r>
      <w:proofErr w:type="spellStart"/>
      <w:r w:rsidRPr="00434135">
        <w:rPr>
          <w:rFonts w:ascii="Arial" w:hAnsi="Arial" w:cs="Arial"/>
        </w:rPr>
        <w:t>Eurostat</w:t>
      </w:r>
      <w:proofErr w:type="spellEnd"/>
      <w:r w:rsidRPr="00434135">
        <w:rPr>
          <w:rFonts w:ascii="Arial" w:hAnsi="Arial" w:cs="Arial"/>
        </w:rPr>
        <w:t xml:space="preserve">, ČSÚ, </w:t>
      </w:r>
      <w:proofErr w:type="spellStart"/>
      <w:r w:rsidRPr="00434135">
        <w:rPr>
          <w:rFonts w:ascii="Arial" w:hAnsi="Arial" w:cs="Arial"/>
        </w:rPr>
        <w:t>Eurofound</w:t>
      </w:r>
      <w:proofErr w:type="spellEnd"/>
      <w:r w:rsidRPr="00434135">
        <w:rPr>
          <w:rFonts w:ascii="Arial" w:hAnsi="Arial" w:cs="Arial"/>
        </w:rPr>
        <w:t xml:space="preserve"> (LFS, EWCS, SES)</w:t>
      </w:r>
    </w:p>
    <w:p w:rsidR="00CA7CD9" w:rsidRPr="00434135" w:rsidRDefault="006A47DC" w:rsidP="000F36B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 xml:space="preserve">Vývoj v čase: NACE </w:t>
      </w:r>
      <w:proofErr w:type="spellStart"/>
      <w:r w:rsidRPr="00434135">
        <w:rPr>
          <w:rFonts w:ascii="Arial" w:hAnsi="Arial" w:cs="Arial"/>
        </w:rPr>
        <w:t>rev</w:t>
      </w:r>
      <w:proofErr w:type="spellEnd"/>
      <w:r w:rsidRPr="00434135">
        <w:rPr>
          <w:rFonts w:ascii="Arial" w:hAnsi="Arial" w:cs="Arial"/>
        </w:rPr>
        <w:t xml:space="preserve">. 1.1., NACE </w:t>
      </w:r>
      <w:proofErr w:type="spellStart"/>
      <w:r w:rsidRPr="00434135">
        <w:rPr>
          <w:rFonts w:ascii="Arial" w:hAnsi="Arial" w:cs="Arial"/>
        </w:rPr>
        <w:t>rev</w:t>
      </w:r>
      <w:proofErr w:type="spellEnd"/>
      <w:r w:rsidRPr="00434135">
        <w:rPr>
          <w:rFonts w:ascii="Arial" w:hAnsi="Arial" w:cs="Arial"/>
        </w:rPr>
        <w:t xml:space="preserve">. 2 </w:t>
      </w:r>
    </w:p>
    <w:p w:rsidR="00CA7CD9" w:rsidRPr="00434135" w:rsidRDefault="006A47DC" w:rsidP="000F36B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HSW (</w:t>
      </w:r>
      <w:proofErr w:type="spellStart"/>
      <w:r w:rsidRPr="00434135">
        <w:rPr>
          <w:rFonts w:ascii="Arial" w:hAnsi="Arial" w:cs="Arial"/>
        </w:rPr>
        <w:t>Health</w:t>
      </w:r>
      <w:proofErr w:type="spellEnd"/>
      <w:r w:rsidRPr="00434135">
        <w:rPr>
          <w:rFonts w:ascii="Arial" w:hAnsi="Arial" w:cs="Arial"/>
        </w:rPr>
        <w:t xml:space="preserve"> and </w:t>
      </w:r>
      <w:proofErr w:type="spellStart"/>
      <w:r w:rsidRPr="00434135">
        <w:rPr>
          <w:rFonts w:ascii="Arial" w:hAnsi="Arial" w:cs="Arial"/>
        </w:rPr>
        <w:t>social</w:t>
      </w:r>
      <w:proofErr w:type="spellEnd"/>
      <w:r w:rsidRPr="00434135">
        <w:rPr>
          <w:rFonts w:ascii="Arial" w:hAnsi="Arial" w:cs="Arial"/>
        </w:rPr>
        <w:t xml:space="preserve"> </w:t>
      </w:r>
      <w:proofErr w:type="spellStart"/>
      <w:r w:rsidRPr="00434135">
        <w:rPr>
          <w:rFonts w:ascii="Arial" w:hAnsi="Arial" w:cs="Arial"/>
        </w:rPr>
        <w:t>work</w:t>
      </w:r>
      <w:proofErr w:type="spellEnd"/>
      <w:r w:rsidRPr="00434135">
        <w:rPr>
          <w:rFonts w:ascii="Arial" w:hAnsi="Arial" w:cs="Arial"/>
        </w:rPr>
        <w:t>) – problém, že data o sociálních službách velmi málo dostupná</w:t>
      </w: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  <w:b/>
          <w:bCs/>
        </w:rPr>
        <w:t>Kontext</w:t>
      </w:r>
    </w:p>
    <w:p w:rsidR="00CA7CD9" w:rsidRPr="00434135" w:rsidRDefault="006A47DC" w:rsidP="000F36B8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Růst 4,2 milionu pracovních míst ve zdravotnictví a sociálních službách v EU během necelých 10ti let (2000-2009)</w:t>
      </w:r>
    </w:p>
    <w:p w:rsidR="00CA7CD9" w:rsidRPr="00434135" w:rsidRDefault="006A47DC" w:rsidP="000F36B8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Výrazný růst počtu pracovních míst ve většině zemí EU, více sociální služby</w:t>
      </w:r>
    </w:p>
    <w:p w:rsidR="00CA7CD9" w:rsidRPr="00434135" w:rsidRDefault="006A47DC" w:rsidP="000F36B8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Téměř 90 procent míst HSW v tzv. starých členských státech</w:t>
      </w:r>
    </w:p>
    <w:p w:rsidR="00CA7CD9" w:rsidRPr="00434135" w:rsidRDefault="006A47DC" w:rsidP="000F36B8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Malý sektor střední a východní Evropa a jižní státy (Rumunsko, Portugalsko)</w:t>
      </w:r>
    </w:p>
    <w:p w:rsidR="00CA7CD9" w:rsidRPr="00434135" w:rsidRDefault="006A47DC" w:rsidP="000F36B8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Výdaje na sociální zabezpečení ČR 19,5 procenta HDP, průměr EU 28,2 procenta HDP (2010)</w:t>
      </w: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</w:p>
    <w:p w:rsidR="00103461" w:rsidRPr="00434135" w:rsidRDefault="001B450B" w:rsidP="0043413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4135">
        <w:rPr>
          <w:rFonts w:ascii="Arial" w:hAnsi="Arial" w:cs="Arial"/>
          <w:b/>
          <w:bCs/>
        </w:rPr>
        <w:t>Česká republika – zaměstnanost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Růst počtu pracovních míst 2000-2010 v sektoru HSW o 18,7 procenta (více v letech 2000-2005)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většina nových pracovních míst jsou plné úvazky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cca 330 000 míst HSW v roce 2010 (</w:t>
      </w:r>
      <w:proofErr w:type="spellStart"/>
      <w:r w:rsidRPr="00434135">
        <w:rPr>
          <w:rFonts w:ascii="Arial" w:hAnsi="Arial" w:cs="Arial"/>
        </w:rPr>
        <w:t>Eurostat</w:t>
      </w:r>
      <w:proofErr w:type="spellEnd"/>
      <w:r w:rsidRPr="00434135">
        <w:rPr>
          <w:rFonts w:ascii="Arial" w:hAnsi="Arial" w:cs="Arial"/>
        </w:rPr>
        <w:t>)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Podíl HSW na celkové zaměstnanosti 6,9 procenta (vs. např. Německo 12,1 procenta, Dánsko 18 procent)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Z toho aktivity sociální práce cca 27 procent (17,7 % pobytové služby, 9,4 % sociální práce bez ubytování)</w:t>
      </w:r>
    </w:p>
    <w:p w:rsidR="00CA7CD9" w:rsidRPr="00434135" w:rsidRDefault="006A47DC" w:rsidP="000F36B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ČR velikostí podílu sektoru sociálních služeb na zaměstnanosti na cca 16-19. místě v EU27</w:t>
      </w:r>
    </w:p>
    <w:p w:rsidR="001B450B" w:rsidRDefault="001B450B" w:rsidP="00434135">
      <w:pPr>
        <w:spacing w:after="0" w:line="360" w:lineRule="auto"/>
        <w:jc w:val="both"/>
        <w:rPr>
          <w:rFonts w:ascii="Arial" w:hAnsi="Arial" w:cs="Arial"/>
        </w:rPr>
      </w:pPr>
    </w:p>
    <w:p w:rsidR="00295B44" w:rsidRPr="00434135" w:rsidRDefault="00295B44" w:rsidP="00434135">
      <w:pPr>
        <w:spacing w:after="0" w:line="360" w:lineRule="auto"/>
        <w:jc w:val="both"/>
        <w:rPr>
          <w:rFonts w:ascii="Arial" w:hAnsi="Arial" w:cs="Arial"/>
        </w:rPr>
      </w:pP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34135">
        <w:rPr>
          <w:rFonts w:ascii="Arial" w:hAnsi="Arial" w:cs="Arial"/>
          <w:b/>
          <w:bCs/>
        </w:rPr>
        <w:lastRenderedPageBreak/>
        <w:t>Sociální služby - veřejný sektor</w:t>
      </w:r>
    </w:p>
    <w:p w:rsidR="00CA7CD9" w:rsidRPr="00434135" w:rsidRDefault="006A47DC" w:rsidP="000F36B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V ČR převaha veřejného sektoru v sociálních službách (80 % podle EC2008)</w:t>
      </w:r>
    </w:p>
    <w:p w:rsidR="00CA7CD9" w:rsidRPr="00434135" w:rsidRDefault="006A47DC" w:rsidP="000F36B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Růst HSW 2000-2010 o 27 % ve veřejném sektoru a o 12,5 % v soukromém sektoru</w:t>
      </w:r>
    </w:p>
    <w:p w:rsidR="00CA7CD9" w:rsidRPr="00434135" w:rsidRDefault="006A47DC" w:rsidP="000F36B8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>Zaměstnanost v HSW (</w:t>
      </w:r>
      <w:proofErr w:type="spellStart"/>
      <w:r w:rsidRPr="00434135">
        <w:rPr>
          <w:rFonts w:ascii="Arial" w:hAnsi="Arial" w:cs="Arial"/>
        </w:rPr>
        <w:t>v.s</w:t>
      </w:r>
      <w:proofErr w:type="spellEnd"/>
      <w:r w:rsidRPr="00434135">
        <w:rPr>
          <w:rFonts w:ascii="Arial" w:hAnsi="Arial" w:cs="Arial"/>
        </w:rPr>
        <w:t>.) v době finanční krize zřejmě neklesala</w:t>
      </w: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 xml:space="preserve">   </w:t>
      </w:r>
    </w:p>
    <w:tbl>
      <w:tblPr>
        <w:tblW w:w="87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559"/>
        <w:gridCol w:w="1560"/>
        <w:gridCol w:w="1417"/>
        <w:gridCol w:w="1559"/>
        <w:gridCol w:w="1276"/>
      </w:tblGrid>
      <w:tr w:rsidR="00860DF7" w:rsidRPr="00434135" w:rsidTr="00860DF7">
        <w:trPr>
          <w:trHeight w:val="129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CZ NACE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860DF7" w:rsidRPr="00434135" w:rsidTr="00860DF7">
        <w:trPr>
          <w:trHeight w:val="721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HSW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251,1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251,6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256,1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258,5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434135" w:rsidRDefault="001B450B" w:rsidP="0043413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135">
              <w:rPr>
                <w:rFonts w:ascii="Arial" w:hAnsi="Arial" w:cs="Arial"/>
              </w:rPr>
              <w:t>267,3</w:t>
            </w:r>
          </w:p>
        </w:tc>
      </w:tr>
    </w:tbl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</w:p>
    <w:p w:rsidR="001B450B" w:rsidRPr="00434135" w:rsidRDefault="001B450B" w:rsidP="00434135">
      <w:pPr>
        <w:spacing w:after="0" w:line="360" w:lineRule="auto"/>
        <w:jc w:val="both"/>
        <w:rPr>
          <w:rFonts w:ascii="Arial" w:hAnsi="Arial" w:cs="Arial"/>
        </w:rPr>
      </w:pPr>
      <w:r w:rsidRPr="00434135">
        <w:rPr>
          <w:rFonts w:ascii="Arial" w:hAnsi="Arial" w:cs="Arial"/>
        </w:rPr>
        <w:t xml:space="preserve">  Zdroj: ČSÚ (nad 25 zaměstnanců)</w:t>
      </w:r>
    </w:p>
    <w:p w:rsidR="001B450B" w:rsidRDefault="001B450B" w:rsidP="008626F3">
      <w:pPr>
        <w:spacing w:after="0" w:line="360" w:lineRule="auto"/>
        <w:jc w:val="both"/>
        <w:rPr>
          <w:rFonts w:ascii="Arial" w:hAnsi="Arial" w:cs="Arial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5A767E" w:rsidRPr="008A3132" w:rsidRDefault="006C560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  <w:r w:rsidRPr="008A3132">
        <w:rPr>
          <w:rFonts w:ascii="Arial" w:eastAsia="Times New Roman" w:hAnsi="Arial" w:cs="Arial"/>
          <w:b/>
          <w:bCs/>
          <w:color w:val="262626"/>
          <w:lang w:eastAsia="cs-CZ"/>
        </w:rPr>
        <w:t>Česká republika – pracovníci</w:t>
      </w:r>
    </w:p>
    <w:p w:rsidR="00CA7CD9" w:rsidRPr="008A3132" w:rsidRDefault="006A47DC" w:rsidP="000F36B8">
      <w:pPr>
        <w:numPr>
          <w:ilvl w:val="0"/>
          <w:numId w:val="2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A3132">
        <w:rPr>
          <w:rFonts w:ascii="Arial" w:eastAsia="Times New Roman" w:hAnsi="Arial" w:cs="Arial"/>
          <w:color w:val="262626"/>
          <w:lang w:eastAsia="cs-CZ"/>
        </w:rPr>
        <w:t>Vysoké zastoupení žen (85 procent - LFS). Většinu nových pracovních míst v HSW obsazují ženy</w:t>
      </w:r>
    </w:p>
    <w:p w:rsidR="00CA7CD9" w:rsidRPr="008A3132" w:rsidRDefault="006A47DC" w:rsidP="000F36B8">
      <w:pPr>
        <w:numPr>
          <w:ilvl w:val="0"/>
          <w:numId w:val="2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A3132">
        <w:rPr>
          <w:rFonts w:ascii="Arial" w:eastAsia="Times New Roman" w:hAnsi="Arial" w:cs="Arial"/>
          <w:color w:val="262626"/>
          <w:lang w:eastAsia="cs-CZ"/>
        </w:rPr>
        <w:t>Pracovní síla v HSW stárne, roste podíl pracovníků nad 50 let – 26,3 % v roce 2000, 31,3 % v roce 2010 (jeden z nejvyšších v EU)</w:t>
      </w:r>
    </w:p>
    <w:p w:rsidR="00CA7CD9" w:rsidRPr="008A3132" w:rsidRDefault="006A47DC" w:rsidP="000F36B8">
      <w:pPr>
        <w:numPr>
          <w:ilvl w:val="0"/>
          <w:numId w:val="2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A3132">
        <w:rPr>
          <w:rFonts w:ascii="Arial" w:eastAsia="Times New Roman" w:hAnsi="Arial" w:cs="Arial"/>
          <w:color w:val="262626"/>
          <w:lang w:eastAsia="cs-CZ"/>
        </w:rPr>
        <w:t>Vzdělání pracovníků nejčastěji střední úroveň (ISCED 3 a 4) (69,1 procenta). Rozdíly podle pohlaví a věku. Častěji původním vzděláním mimo obor (strojírenství, průmysl - 18 %)</w:t>
      </w:r>
    </w:p>
    <w:p w:rsidR="00CA7CD9" w:rsidRPr="008A3132" w:rsidRDefault="006A47DC" w:rsidP="000F36B8">
      <w:pPr>
        <w:numPr>
          <w:ilvl w:val="0"/>
          <w:numId w:val="2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A3132">
        <w:rPr>
          <w:rFonts w:ascii="Arial" w:eastAsia="Times New Roman" w:hAnsi="Arial" w:cs="Arial"/>
          <w:color w:val="262626"/>
          <w:lang w:eastAsia="cs-CZ"/>
        </w:rPr>
        <w:t xml:space="preserve">Velmi výrazný pokles absolutního počtu mladých pracovníků 2000-2010 </w:t>
      </w:r>
    </w:p>
    <w:p w:rsidR="006C5604" w:rsidRPr="008A3132" w:rsidRDefault="006C560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cs-CZ"/>
        </w:rPr>
      </w:pPr>
    </w:p>
    <w:p w:rsidR="00275A05" w:rsidRDefault="00275A0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5A767E" w:rsidRPr="00275A05" w:rsidRDefault="00275A0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275A05">
        <w:rPr>
          <w:rFonts w:ascii="Arial" w:eastAsia="Times New Roman" w:hAnsi="Arial" w:cs="Arial"/>
          <w:b/>
          <w:bCs/>
          <w:color w:val="262626"/>
          <w:lang w:eastAsia="cs-CZ"/>
        </w:rPr>
        <w:t xml:space="preserve">Struktura pracovníků HSW podle pohlaví, věku a úrovně vzdělání (LFS, </w:t>
      </w:r>
      <w:proofErr w:type="spellStart"/>
      <w:r w:rsidRPr="00275A05">
        <w:rPr>
          <w:rFonts w:ascii="Arial" w:eastAsia="Times New Roman" w:hAnsi="Arial" w:cs="Arial"/>
          <w:b/>
          <w:bCs/>
          <w:color w:val="262626"/>
          <w:lang w:eastAsia="cs-CZ"/>
        </w:rPr>
        <w:t>Eurostat</w:t>
      </w:r>
      <w:proofErr w:type="spellEnd"/>
      <w:r w:rsidRPr="00275A05">
        <w:rPr>
          <w:rFonts w:ascii="Arial" w:eastAsia="Times New Roman" w:hAnsi="Arial" w:cs="Arial"/>
          <w:b/>
          <w:bCs/>
          <w:color w:val="262626"/>
          <w:lang w:eastAsia="cs-CZ"/>
        </w:rPr>
        <w:t>, vlastní výpočty)</w:t>
      </w:r>
    </w:p>
    <w:tbl>
      <w:tblPr>
        <w:tblW w:w="8111" w:type="dxa"/>
        <w:tblInd w:w="4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1"/>
        <w:gridCol w:w="1754"/>
        <w:gridCol w:w="2551"/>
        <w:gridCol w:w="2155"/>
      </w:tblGrid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Vzdělání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Vysoká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 xml:space="preserve">Střední 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Nízká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Muži</w:t>
            </w: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47.8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49.3</w:t>
            </w:r>
          </w:p>
        </w:tc>
        <w:tc>
          <w:tcPr>
            <w:tcW w:w="2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2.9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Ženy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20.3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74.2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5.5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15-29 let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34.8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63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2.2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30-49 let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25.1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71.7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3.2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50+ let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23.6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67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9.4</w:t>
            </w:r>
          </w:p>
        </w:tc>
      </w:tr>
      <w:tr w:rsidR="00275A05" w:rsidRPr="00275A05" w:rsidTr="005E3461">
        <w:trPr>
          <w:trHeight w:val="584"/>
        </w:trPr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Celkem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25.9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69.1</w:t>
            </w:r>
          </w:p>
        </w:tc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CD9" w:rsidRPr="00CF4DBA" w:rsidRDefault="00275A05" w:rsidP="00275A05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CF4DBA">
              <w:rPr>
                <w:rFonts w:ascii="Arial" w:eastAsia="Times New Roman" w:hAnsi="Arial" w:cs="Arial"/>
                <w:color w:val="262626"/>
                <w:lang w:eastAsia="cs-CZ"/>
              </w:rPr>
              <w:t>5</w:t>
            </w:r>
          </w:p>
        </w:tc>
      </w:tr>
    </w:tbl>
    <w:p w:rsidR="005A767E" w:rsidRPr="008A3132" w:rsidRDefault="005A767E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cs-CZ"/>
        </w:rPr>
      </w:pPr>
    </w:p>
    <w:p w:rsidR="005A767E" w:rsidRPr="00C263AA" w:rsidRDefault="00C263AA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lang w:eastAsia="cs-CZ"/>
        </w:rPr>
      </w:pPr>
      <w:r w:rsidRPr="00C263AA">
        <w:rPr>
          <w:rFonts w:ascii="Arial" w:eastAsia="Times New Roman" w:hAnsi="Arial" w:cs="Arial"/>
          <w:b/>
          <w:bCs/>
          <w:color w:val="262626"/>
          <w:lang w:eastAsia="cs-CZ"/>
        </w:rPr>
        <w:t>Česká republika – pracovní místa</w:t>
      </w:r>
    </w:p>
    <w:p w:rsidR="00CA7CD9" w:rsidRPr="00C263AA" w:rsidRDefault="006A47DC" w:rsidP="000F36B8">
      <w:pPr>
        <w:numPr>
          <w:ilvl w:val="0"/>
          <w:numId w:val="2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Podíl dočasných pracovních úvazků (6,2 %) je průměrný vzhledem k ostatním sektorům NH</w:t>
      </w:r>
    </w:p>
    <w:p w:rsidR="00CA7CD9" w:rsidRPr="00C263AA" w:rsidRDefault="006A47DC" w:rsidP="000F36B8">
      <w:pPr>
        <w:numPr>
          <w:ilvl w:val="0"/>
          <w:numId w:val="2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Podíl částečných úvazků v HSW 9,2 procenta</w:t>
      </w:r>
    </w:p>
    <w:p w:rsidR="00040DC7" w:rsidRDefault="00040DC7" w:rsidP="00C263AA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lang w:eastAsia="cs-CZ"/>
        </w:rPr>
      </w:pPr>
    </w:p>
    <w:p w:rsidR="00C263AA" w:rsidRPr="00C263AA" w:rsidRDefault="00C263AA" w:rsidP="00C263AA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lang w:eastAsia="cs-CZ"/>
        </w:rPr>
      </w:pPr>
      <w:r w:rsidRPr="00C263AA">
        <w:rPr>
          <w:rFonts w:ascii="Arial" w:eastAsia="Times New Roman" w:hAnsi="Arial" w:cs="Arial"/>
          <w:b/>
          <w:color w:val="262626"/>
          <w:lang w:eastAsia="cs-CZ"/>
        </w:rPr>
        <w:t>Kvalita pracovního života – EWCS (EU)</w:t>
      </w:r>
    </w:p>
    <w:p w:rsidR="00CA7CD9" w:rsidRPr="00C263AA" w:rsidRDefault="006A47DC" w:rsidP="000F36B8">
      <w:pPr>
        <w:numPr>
          <w:ilvl w:val="0"/>
          <w:numId w:val="2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Celkově hodnocena příznivě</w:t>
      </w:r>
    </w:p>
    <w:p w:rsidR="00CA7CD9" w:rsidRPr="00C263AA" w:rsidRDefault="006A47DC" w:rsidP="000F36B8">
      <w:pPr>
        <w:numPr>
          <w:ilvl w:val="0"/>
          <w:numId w:val="2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Častější směnná noční a víkendová práce</w:t>
      </w:r>
    </w:p>
    <w:p w:rsidR="00CA7CD9" w:rsidRPr="00C263AA" w:rsidRDefault="006A47DC" w:rsidP="000F36B8">
      <w:pPr>
        <w:numPr>
          <w:ilvl w:val="0"/>
          <w:numId w:val="2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Poměrně často fyzicky a psychicky náročná (např. zvedání osob, přímý kontakt s klienty)</w:t>
      </w:r>
    </w:p>
    <w:p w:rsidR="00CA7CD9" w:rsidRPr="00C263AA" w:rsidRDefault="006A47DC" w:rsidP="000F36B8">
      <w:pPr>
        <w:numPr>
          <w:ilvl w:val="0"/>
          <w:numId w:val="2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Častěji uvádějí stres, únavu, problémy se spánkem, úzkost a depresi</w:t>
      </w:r>
    </w:p>
    <w:p w:rsidR="00CA7CD9" w:rsidRPr="00C263AA" w:rsidRDefault="006A47DC" w:rsidP="000F36B8">
      <w:pPr>
        <w:numPr>
          <w:ilvl w:val="0"/>
          <w:numId w:val="2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C263AA">
        <w:rPr>
          <w:rFonts w:ascii="Arial" w:eastAsia="Times New Roman" w:hAnsi="Arial" w:cs="Arial"/>
          <w:color w:val="262626"/>
          <w:lang w:eastAsia="cs-CZ"/>
        </w:rPr>
        <w:t>Některé zahraniční studie uvádějí častější fluktuaci (např. péče o seniory)</w:t>
      </w:r>
    </w:p>
    <w:p w:rsidR="005A767E" w:rsidRDefault="005A767E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295B44" w:rsidRDefault="00295B44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5A767E" w:rsidRPr="00FC78CE" w:rsidRDefault="009B210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lang w:eastAsia="cs-CZ"/>
        </w:rPr>
      </w:pPr>
      <w:r w:rsidRPr="00FC78CE">
        <w:rPr>
          <w:rFonts w:ascii="Arial" w:eastAsia="Times New Roman" w:hAnsi="Arial" w:cs="Arial"/>
          <w:b/>
          <w:bCs/>
          <w:color w:val="262626"/>
          <w:lang w:eastAsia="cs-CZ"/>
        </w:rPr>
        <w:t>Česká republika – mzdy (SES, MPSV)</w:t>
      </w:r>
    </w:p>
    <w:p w:rsidR="00CA7CD9" w:rsidRPr="009B210F" w:rsidRDefault="006A47DC" w:rsidP="000F36B8">
      <w:pPr>
        <w:numPr>
          <w:ilvl w:val="0"/>
          <w:numId w:val="2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9B210F">
        <w:rPr>
          <w:rFonts w:ascii="Arial" w:eastAsia="Times New Roman" w:hAnsi="Arial" w:cs="Arial"/>
          <w:color w:val="262626"/>
          <w:lang w:eastAsia="cs-CZ"/>
        </w:rPr>
        <w:t>Průměrná mzda v HSW asi 90 procent NP</w:t>
      </w:r>
    </w:p>
    <w:p w:rsidR="00CA7CD9" w:rsidRPr="009B210F" w:rsidRDefault="006A47DC" w:rsidP="000F36B8">
      <w:pPr>
        <w:numPr>
          <w:ilvl w:val="0"/>
          <w:numId w:val="2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9B210F">
        <w:rPr>
          <w:rFonts w:ascii="Arial" w:eastAsia="Times New Roman" w:hAnsi="Arial" w:cs="Arial"/>
          <w:color w:val="262626"/>
          <w:lang w:eastAsia="cs-CZ"/>
        </w:rPr>
        <w:t>Velké rozdíly v rámci odvětví HSW – nejméně placeni jsou pracovníci sociální péče, lépe jsou placeni kvalifikovaní sociální pracovníci (MPSV)</w:t>
      </w:r>
    </w:p>
    <w:p w:rsidR="00CA7CD9" w:rsidRPr="009B210F" w:rsidRDefault="006A47DC" w:rsidP="000F36B8">
      <w:pPr>
        <w:numPr>
          <w:ilvl w:val="0"/>
          <w:numId w:val="2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9B210F">
        <w:rPr>
          <w:rFonts w:ascii="Arial" w:eastAsia="Times New Roman" w:hAnsi="Arial" w:cs="Arial"/>
          <w:color w:val="262626"/>
          <w:lang w:eastAsia="cs-CZ"/>
        </w:rPr>
        <w:t>Jsou placeni hůře než pracovníci v průmyslu (SES)</w:t>
      </w:r>
    </w:p>
    <w:p w:rsidR="00CA7CD9" w:rsidRPr="009B210F" w:rsidRDefault="006A47DC" w:rsidP="000F36B8">
      <w:pPr>
        <w:numPr>
          <w:ilvl w:val="0"/>
          <w:numId w:val="2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9B210F">
        <w:rPr>
          <w:rFonts w:ascii="Arial" w:eastAsia="Times New Roman" w:hAnsi="Arial" w:cs="Arial"/>
          <w:color w:val="262626"/>
          <w:lang w:eastAsia="cs-CZ"/>
        </w:rPr>
        <w:t>Hůře jsou placeni mladí pracovníci</w:t>
      </w:r>
    </w:p>
    <w:p w:rsidR="00CA7CD9" w:rsidRPr="009B210F" w:rsidRDefault="006A47DC" w:rsidP="000F36B8">
      <w:pPr>
        <w:numPr>
          <w:ilvl w:val="0"/>
          <w:numId w:val="2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9B210F">
        <w:rPr>
          <w:rFonts w:ascii="Arial" w:eastAsia="Times New Roman" w:hAnsi="Arial" w:cs="Arial"/>
          <w:color w:val="262626"/>
          <w:lang w:eastAsia="cs-CZ"/>
        </w:rPr>
        <w:t>Platí i pro veřejný sektor (národní data)</w:t>
      </w:r>
    </w:p>
    <w:tbl>
      <w:tblPr>
        <w:tblpPr w:leftFromText="141" w:rightFromText="141" w:vertAnchor="text" w:horzAnchor="margin" w:tblpY="165"/>
        <w:tblW w:w="93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8"/>
        <w:gridCol w:w="1293"/>
        <w:gridCol w:w="1698"/>
        <w:gridCol w:w="1532"/>
        <w:gridCol w:w="1564"/>
        <w:gridCol w:w="1417"/>
      </w:tblGrid>
      <w:tr w:rsidR="00136524" w:rsidRPr="00136524" w:rsidTr="00136524">
        <w:trPr>
          <w:trHeight w:val="624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UERO/ROK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ženy</w:t>
            </w:r>
          </w:p>
        </w:tc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průmysl</w:t>
            </w: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PST*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proofErr w:type="spellStart"/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nízk</w:t>
            </w:r>
            <w:proofErr w:type="spellEnd"/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 xml:space="preserve">. </w:t>
            </w:r>
            <w:proofErr w:type="spellStart"/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kval</w:t>
            </w:r>
            <w:proofErr w:type="spellEnd"/>
            <w:r w:rsidRPr="009659DD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</w:p>
        </w:tc>
      </w:tr>
      <w:tr w:rsidR="00136524" w:rsidRPr="00136524" w:rsidTr="00136524">
        <w:trPr>
          <w:trHeight w:val="624"/>
        </w:trPr>
        <w:tc>
          <w:tcPr>
            <w:tcW w:w="17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12 154</w:t>
            </w:r>
          </w:p>
        </w:tc>
        <w:tc>
          <w:tcPr>
            <w:tcW w:w="12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- 7,2</w:t>
            </w:r>
          </w:p>
        </w:tc>
        <w:tc>
          <w:tcPr>
            <w:tcW w:w="1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- 7,1</w:t>
            </w:r>
          </w:p>
        </w:tc>
        <w:tc>
          <w:tcPr>
            <w:tcW w:w="15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41,8</w:t>
            </w:r>
          </w:p>
        </w:tc>
        <w:tc>
          <w:tcPr>
            <w:tcW w:w="1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- 33,4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</w:p>
        </w:tc>
      </w:tr>
      <w:tr w:rsidR="00136524" w:rsidRPr="00136524" w:rsidTr="00136524">
        <w:trPr>
          <w:trHeight w:val="1105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UERO/ROK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do 30 let</w:t>
            </w:r>
          </w:p>
        </w:tc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30-39 let</w:t>
            </w: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40-49 let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50-59 let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60 a více let</w:t>
            </w:r>
          </w:p>
        </w:tc>
      </w:tr>
      <w:tr w:rsidR="00136524" w:rsidRPr="00136524" w:rsidTr="00136524">
        <w:trPr>
          <w:trHeight w:val="624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12 154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- 13,6</w:t>
            </w:r>
          </w:p>
        </w:tc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- 1,4</w:t>
            </w: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1,5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2,4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524" w:rsidRPr="009659DD" w:rsidRDefault="00136524" w:rsidP="00136524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9659DD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17,6</w:t>
            </w:r>
          </w:p>
        </w:tc>
      </w:tr>
    </w:tbl>
    <w:p w:rsidR="00136524" w:rsidRPr="00136524" w:rsidRDefault="00136524" w:rsidP="00136524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36524">
        <w:rPr>
          <w:rFonts w:ascii="Arial" w:eastAsia="Times New Roman" w:hAnsi="Arial" w:cs="Arial"/>
          <w:color w:val="262626"/>
          <w:lang w:eastAsia="cs-CZ"/>
        </w:rPr>
        <w:t>Zdroj: SES</w:t>
      </w:r>
    </w:p>
    <w:p w:rsidR="00136524" w:rsidRDefault="00136524" w:rsidP="00136524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36524">
        <w:rPr>
          <w:rFonts w:ascii="Arial" w:eastAsia="Times New Roman" w:hAnsi="Arial" w:cs="Arial"/>
          <w:color w:val="262626"/>
          <w:lang w:eastAsia="cs-CZ"/>
        </w:rPr>
        <w:t>* Profesionální, vědecké a technické aktivity</w:t>
      </w:r>
    </w:p>
    <w:p w:rsidR="0019131D" w:rsidRDefault="0019131D" w:rsidP="00136524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</w:p>
    <w:p w:rsidR="0019131D" w:rsidRDefault="005175A3" w:rsidP="00136524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  <w:r w:rsidRPr="005175A3">
        <w:rPr>
          <w:rFonts w:ascii="Arial" w:eastAsia="Times New Roman" w:hAnsi="Arial" w:cs="Arial"/>
          <w:b/>
          <w:bCs/>
          <w:color w:val="262626"/>
          <w:lang w:eastAsia="cs-CZ"/>
        </w:rPr>
        <w:t>Závěry:</w:t>
      </w:r>
    </w:p>
    <w:p w:rsidR="00CA7CD9" w:rsidRPr="00E22282" w:rsidRDefault="006A47DC" w:rsidP="000F36B8">
      <w:pPr>
        <w:numPr>
          <w:ilvl w:val="0"/>
          <w:numId w:val="2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Počet míst v sociálních službách (HSW) nebyl tolik dotčen finanční krizí</w:t>
      </w:r>
    </w:p>
    <w:p w:rsidR="00CA7CD9" w:rsidRPr="00E22282" w:rsidRDefault="006A47DC" w:rsidP="000F36B8">
      <w:pPr>
        <w:numPr>
          <w:ilvl w:val="0"/>
          <w:numId w:val="2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 xml:space="preserve">Růst pracovních míst v péči o seniory </w:t>
      </w:r>
    </w:p>
    <w:p w:rsidR="00CA7CD9" w:rsidRPr="00E22282" w:rsidRDefault="006A47DC" w:rsidP="000F36B8">
      <w:pPr>
        <w:numPr>
          <w:ilvl w:val="0"/>
          <w:numId w:val="2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Mírný růst pracovníků ve školkách</w:t>
      </w:r>
    </w:p>
    <w:p w:rsidR="00CA7CD9" w:rsidRPr="00E22282" w:rsidRDefault="006A47DC" w:rsidP="000F36B8">
      <w:pPr>
        <w:numPr>
          <w:ilvl w:val="0"/>
          <w:numId w:val="2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Příležitost i do budoucna pro růst zaměstnanosti? (výrazně rostlo v celé EU)</w:t>
      </w:r>
    </w:p>
    <w:p w:rsidR="00E22282" w:rsidRPr="00E22282" w:rsidRDefault="00E22282" w:rsidP="00E22282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Identifikovaná rizika:</w:t>
      </w:r>
    </w:p>
    <w:p w:rsidR="00CA7CD9" w:rsidRPr="00E22282" w:rsidRDefault="006A47DC" w:rsidP="000F36B8">
      <w:pPr>
        <w:numPr>
          <w:ilvl w:val="0"/>
          <w:numId w:val="27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Udržitelnost pracovních míst (financování)</w:t>
      </w:r>
    </w:p>
    <w:p w:rsidR="00CA7CD9" w:rsidRPr="00E22282" w:rsidRDefault="006A47DC" w:rsidP="000F36B8">
      <w:pPr>
        <w:numPr>
          <w:ilvl w:val="0"/>
          <w:numId w:val="27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Nedostatečný zájem o práci v sociálních službách</w:t>
      </w:r>
    </w:p>
    <w:p w:rsidR="00CA7CD9" w:rsidRPr="00E22282" w:rsidRDefault="006A47DC" w:rsidP="000F36B8">
      <w:pPr>
        <w:numPr>
          <w:ilvl w:val="0"/>
          <w:numId w:val="27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Snížení průměrné úrovně kvalifikace (diskuze)</w:t>
      </w:r>
    </w:p>
    <w:p w:rsidR="00CA7CD9" w:rsidRPr="00E22282" w:rsidRDefault="006A47DC" w:rsidP="000F36B8">
      <w:pPr>
        <w:numPr>
          <w:ilvl w:val="0"/>
          <w:numId w:val="27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E22282">
        <w:rPr>
          <w:rFonts w:ascii="Arial" w:eastAsia="Times New Roman" w:hAnsi="Arial" w:cs="Arial"/>
          <w:color w:val="262626"/>
          <w:lang w:eastAsia="cs-CZ"/>
        </w:rPr>
        <w:t>Nelegální zaměstnávání, zahraniční pracovníci</w:t>
      </w:r>
    </w:p>
    <w:p w:rsidR="005A767E" w:rsidRDefault="005A767E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861532" w:rsidRDefault="00861532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861532" w:rsidRPr="008A18EF" w:rsidRDefault="00861532" w:rsidP="000F36B8">
      <w:pPr>
        <w:pStyle w:val="Odstavecseseznamem"/>
        <w:numPr>
          <w:ilvl w:val="0"/>
          <w:numId w:val="5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8A18EF"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  <w:t>Sociální služby v Jihomoravském kraji</w:t>
      </w:r>
    </w:p>
    <w:p w:rsidR="00861532" w:rsidRPr="00861532" w:rsidRDefault="008A18E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>
        <w:rPr>
          <w:rFonts w:ascii="Arial" w:eastAsia="Times New Roman" w:hAnsi="Arial" w:cs="Arial"/>
          <w:color w:val="262626"/>
          <w:lang w:eastAsia="cs-CZ"/>
        </w:rPr>
        <w:tab/>
      </w:r>
      <w:r w:rsidR="00861532" w:rsidRPr="00861532">
        <w:rPr>
          <w:rFonts w:ascii="Arial" w:eastAsia="Times New Roman" w:hAnsi="Arial" w:cs="Arial"/>
          <w:color w:val="262626"/>
          <w:lang w:eastAsia="cs-CZ"/>
        </w:rPr>
        <w:t xml:space="preserve">Mgr. Martina </w:t>
      </w:r>
      <w:proofErr w:type="spellStart"/>
      <w:r w:rsidR="00861532" w:rsidRPr="00861532">
        <w:rPr>
          <w:rFonts w:ascii="Arial" w:eastAsia="Times New Roman" w:hAnsi="Arial" w:cs="Arial"/>
          <w:color w:val="262626"/>
          <w:lang w:eastAsia="cs-CZ"/>
        </w:rPr>
        <w:t>Blešová</w:t>
      </w:r>
      <w:proofErr w:type="spellEnd"/>
    </w:p>
    <w:p w:rsidR="00861532" w:rsidRDefault="00861532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1A5C15" w:rsidRPr="001A5C15" w:rsidRDefault="001A5C1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1A5C15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Legislativní rámec</w:t>
      </w:r>
    </w:p>
    <w:p w:rsidR="00CA7CD9" w:rsidRPr="001A5C15" w:rsidRDefault="006A47DC" w:rsidP="000F36B8">
      <w:pPr>
        <w:numPr>
          <w:ilvl w:val="0"/>
          <w:numId w:val="28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A5C15">
        <w:rPr>
          <w:rFonts w:ascii="Arial" w:eastAsia="Times New Roman" w:hAnsi="Arial" w:cs="Arial"/>
          <w:color w:val="262626"/>
          <w:lang w:eastAsia="cs-CZ"/>
        </w:rPr>
        <w:t>Zákon o sociálních službách (108/2006 Sb.)</w:t>
      </w:r>
    </w:p>
    <w:p w:rsidR="001A5C15" w:rsidRPr="001A5C15" w:rsidRDefault="001A5C15" w:rsidP="001A5C1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A5C15">
        <w:rPr>
          <w:rFonts w:ascii="Arial" w:eastAsia="Times New Roman" w:hAnsi="Arial" w:cs="Arial"/>
          <w:color w:val="262626"/>
          <w:lang w:eastAsia="cs-CZ"/>
        </w:rPr>
        <w:t>Role kraje:</w:t>
      </w:r>
    </w:p>
    <w:p w:rsidR="00CA7CD9" w:rsidRPr="001A5C15" w:rsidRDefault="006A47DC" w:rsidP="000F36B8">
      <w:pPr>
        <w:numPr>
          <w:ilvl w:val="0"/>
          <w:numId w:val="29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A5C15">
        <w:rPr>
          <w:rFonts w:ascii="Arial" w:eastAsia="Times New Roman" w:hAnsi="Arial" w:cs="Arial"/>
          <w:color w:val="262626"/>
          <w:lang w:eastAsia="cs-CZ"/>
        </w:rPr>
        <w:t>podmínky pro vstup (</w:t>
      </w:r>
      <w:r w:rsidRPr="001A5C15">
        <w:rPr>
          <w:rFonts w:ascii="Arial" w:eastAsia="Times New Roman" w:hAnsi="Arial" w:cs="Arial"/>
          <w:bCs/>
          <w:color w:val="262626"/>
          <w:lang w:eastAsia="cs-CZ"/>
        </w:rPr>
        <w:t>registrace</w:t>
      </w:r>
      <w:r w:rsidRPr="001A5C15">
        <w:rPr>
          <w:rFonts w:ascii="Arial" w:eastAsia="Times New Roman" w:hAnsi="Arial" w:cs="Arial"/>
          <w:color w:val="262626"/>
          <w:lang w:eastAsia="cs-CZ"/>
        </w:rPr>
        <w:t>) + udržení se v síti (</w:t>
      </w:r>
      <w:r w:rsidRPr="001A5C15">
        <w:rPr>
          <w:rFonts w:ascii="Arial" w:eastAsia="Times New Roman" w:hAnsi="Arial" w:cs="Arial"/>
          <w:bCs/>
          <w:color w:val="262626"/>
          <w:lang w:eastAsia="cs-CZ"/>
        </w:rPr>
        <w:t>financování</w:t>
      </w:r>
      <w:r w:rsidRPr="001A5C15">
        <w:rPr>
          <w:rFonts w:ascii="Arial" w:eastAsia="Times New Roman" w:hAnsi="Arial" w:cs="Arial"/>
          <w:color w:val="262626"/>
          <w:lang w:eastAsia="cs-CZ"/>
        </w:rPr>
        <w:t xml:space="preserve">) + </w:t>
      </w:r>
      <w:r w:rsidRPr="001A5C15">
        <w:rPr>
          <w:rFonts w:ascii="Arial" w:eastAsia="Times New Roman" w:hAnsi="Arial" w:cs="Arial"/>
          <w:bCs/>
          <w:color w:val="262626"/>
          <w:lang w:eastAsia="cs-CZ"/>
        </w:rPr>
        <w:t xml:space="preserve">plánování rozvoje </w:t>
      </w:r>
      <w:r w:rsidRPr="001A5C15">
        <w:rPr>
          <w:rFonts w:ascii="Arial" w:eastAsia="Times New Roman" w:hAnsi="Arial" w:cs="Arial"/>
          <w:color w:val="262626"/>
          <w:lang w:eastAsia="cs-CZ"/>
        </w:rPr>
        <w:t>sociálních služeb (potřeby, specifika, dostupné zdroje, provázanost služeb, národní a evropské strategie)</w:t>
      </w:r>
    </w:p>
    <w:p w:rsidR="00CA7CD9" w:rsidRPr="001A5C15" w:rsidRDefault="006A47DC" w:rsidP="000F36B8">
      <w:pPr>
        <w:numPr>
          <w:ilvl w:val="0"/>
          <w:numId w:val="29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A5C15">
        <w:rPr>
          <w:rFonts w:ascii="Arial" w:eastAsia="Times New Roman" w:hAnsi="Arial" w:cs="Arial"/>
          <w:color w:val="262626"/>
          <w:lang w:eastAsia="cs-CZ"/>
        </w:rPr>
        <w:t>spolupráce s klíčovými aktéry v oblasti sociálních služeb (MPSV, obce, poskytovatelé, uživatelé)</w:t>
      </w:r>
    </w:p>
    <w:p w:rsidR="0042175F" w:rsidRPr="0042175F" w:rsidRDefault="0042175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cs-CZ"/>
        </w:rPr>
      </w:pPr>
    </w:p>
    <w:p w:rsidR="00861532" w:rsidRPr="0042175F" w:rsidRDefault="0042175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42175F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Registrace sociálních služeb</w:t>
      </w:r>
    </w:p>
    <w:p w:rsidR="00CA7CD9" w:rsidRPr="0042175F" w:rsidRDefault="006A47DC" w:rsidP="000F36B8">
      <w:pPr>
        <w:numPr>
          <w:ilvl w:val="0"/>
          <w:numId w:val="3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2175F">
        <w:rPr>
          <w:rFonts w:ascii="Arial" w:eastAsia="Times New Roman" w:hAnsi="Arial" w:cs="Arial"/>
          <w:color w:val="262626"/>
          <w:lang w:eastAsia="cs-CZ"/>
        </w:rPr>
        <w:t>Podmínkou provozování sociálních služeb je registrace krajského úřadu – rozhodnutí na základě písemné žádosti.</w:t>
      </w:r>
    </w:p>
    <w:p w:rsidR="00CA7CD9" w:rsidRPr="0042175F" w:rsidRDefault="006A47DC" w:rsidP="000F36B8">
      <w:pPr>
        <w:numPr>
          <w:ilvl w:val="0"/>
          <w:numId w:val="3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2175F">
        <w:rPr>
          <w:rFonts w:ascii="Arial" w:eastAsia="Times New Roman" w:hAnsi="Arial" w:cs="Arial"/>
          <w:color w:val="262626"/>
          <w:lang w:eastAsia="cs-CZ"/>
        </w:rPr>
        <w:t>V současnosti v JMK 520 registrovaných sociálních služeb.</w:t>
      </w:r>
    </w:p>
    <w:p w:rsidR="00CA7CD9" w:rsidRPr="0042175F" w:rsidRDefault="006A47DC" w:rsidP="000F36B8">
      <w:pPr>
        <w:numPr>
          <w:ilvl w:val="0"/>
          <w:numId w:val="3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2175F">
        <w:rPr>
          <w:rFonts w:ascii="Arial" w:eastAsia="Times New Roman" w:hAnsi="Arial" w:cs="Arial"/>
          <w:color w:val="262626"/>
          <w:lang w:eastAsia="cs-CZ"/>
        </w:rPr>
        <w:t>Tyto služby poskytuje168 poskytovatelů služeb - z toho je 93  poskytovatelů s právní formou NNO.</w:t>
      </w:r>
    </w:p>
    <w:p w:rsidR="00861532" w:rsidRDefault="00861532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2175F" w:rsidRDefault="0042175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42175F">
        <w:rPr>
          <w:rFonts w:ascii="Arial" w:eastAsia="Times New Roman" w:hAnsi="Arial" w:cs="Arial"/>
          <w:b/>
          <w:noProof/>
          <w:color w:val="262626"/>
          <w:sz w:val="28"/>
          <w:szCs w:val="28"/>
          <w:lang w:eastAsia="cs-CZ"/>
        </w:rPr>
        <w:drawing>
          <wp:inline distT="0" distB="0" distL="0" distR="0" wp14:anchorId="62C42D83" wp14:editId="1B12E8D0">
            <wp:extent cx="5760720" cy="2812375"/>
            <wp:effectExtent l="0" t="0" r="11430" b="2667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1532" w:rsidRDefault="00861532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417"/>
        <w:gridCol w:w="4536"/>
        <w:gridCol w:w="1173"/>
      </w:tblGrid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Sociální služba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Počet v JMK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Sociální služba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462FF1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462FF1">
              <w:rPr>
                <w:rFonts w:ascii="Arial" w:eastAsia="Times New Roman" w:hAnsi="Arial" w:cs="Arial"/>
                <w:b/>
                <w:bCs/>
                <w:color w:val="262626"/>
                <w:lang w:eastAsia="cs-CZ"/>
              </w:rPr>
              <w:t>Počet v JMK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odborné sociální poradenství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70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terénní programy</w:t>
            </w:r>
          </w:p>
        </w:tc>
        <w:tc>
          <w:tcPr>
            <w:tcW w:w="1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13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pečovatelská služba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64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chráněná bydlení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10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 xml:space="preserve">domovy pro seniory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46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8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domovy se zvláštním režimem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32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kontaktní centra, noclehárny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7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odlehčovací služby, SAS pro seniory a osoby se ZP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29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sociálně terapeutické dílny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6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denní stacionáře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26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týdenní stacionáře, krizová pomoc, NDC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5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azylové domy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23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proofErr w:type="spellStart"/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DpC</w:t>
            </w:r>
            <w:proofErr w:type="spellEnd"/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 xml:space="preserve">, služby následné péče, </w:t>
            </w:r>
            <w:proofErr w:type="spellStart"/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telef</w:t>
            </w:r>
            <w:proofErr w:type="spellEnd"/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. krizová pomoc, tlumočnické služby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4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sociální rehabilitace, SAS pro rodiny s dětmi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20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průvodcovské a předčitatelské služby, raná péče, terapeutické komunity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3</w:t>
            </w:r>
          </w:p>
        </w:tc>
      </w:tr>
      <w:tr w:rsidR="00462FF1" w:rsidRPr="00A05633" w:rsidTr="00462FF1">
        <w:trPr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DOZP, centra denních služeb, NZDM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18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podpora samostatného bydlení, intervenční centra</w:t>
            </w: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F53D4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F53D4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</w:t>
            </w:r>
          </w:p>
        </w:tc>
      </w:tr>
      <w:tr w:rsidR="00A05633" w:rsidRPr="00A05633" w:rsidTr="00462FF1">
        <w:trPr>
          <w:gridAfter w:val="1"/>
          <w:wAfter w:w="1173" w:type="dxa"/>
          <w:trHeight w:val="5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osobní asistence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lang w:eastAsia="cs-CZ"/>
              </w:rPr>
              <w:t>17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A05633" w:rsidRDefault="00A05633" w:rsidP="00A05633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A05633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Zdroj: Registr poskytovatelů MPSV</w:t>
            </w:r>
          </w:p>
        </w:tc>
      </w:tr>
    </w:tbl>
    <w:p w:rsidR="0042175F" w:rsidRDefault="0042175F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2175F" w:rsidRPr="00113B57" w:rsidRDefault="00113B57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113B57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Financování sociálních služeb v JMK</w:t>
      </w:r>
    </w:p>
    <w:p w:rsidR="00113B57" w:rsidRPr="00113B57" w:rsidRDefault="00113B57" w:rsidP="00113B57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bCs/>
          <w:color w:val="262626"/>
          <w:lang w:eastAsia="cs-CZ"/>
        </w:rPr>
        <w:t>Dotace ze státního rozpočtu České republiky přerozdělované prostřednictvím MPSV</w:t>
      </w:r>
    </w:p>
    <w:p w:rsidR="00CA7CD9" w:rsidRPr="00113B57" w:rsidRDefault="006A47DC" w:rsidP="000F36B8">
      <w:pPr>
        <w:numPr>
          <w:ilvl w:val="0"/>
          <w:numId w:val="31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color w:val="262626"/>
          <w:lang w:eastAsia="cs-CZ"/>
        </w:rPr>
        <w:t>pro rok 2014 podpořeno 430 služeb částkou 666,9 mil. Kč</w:t>
      </w:r>
    </w:p>
    <w:p w:rsidR="00113B57" w:rsidRPr="00113B57" w:rsidRDefault="00113B57" w:rsidP="00113B57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bCs/>
          <w:color w:val="262626"/>
          <w:lang w:eastAsia="cs-CZ"/>
        </w:rPr>
        <w:lastRenderedPageBreak/>
        <w:t>Financování PO JMK</w:t>
      </w:r>
    </w:p>
    <w:p w:rsidR="00CA7CD9" w:rsidRPr="00113B57" w:rsidRDefault="006A47DC" w:rsidP="000F36B8">
      <w:pPr>
        <w:numPr>
          <w:ilvl w:val="0"/>
          <w:numId w:val="3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bCs/>
          <w:color w:val="262626"/>
          <w:lang w:eastAsia="cs-CZ"/>
        </w:rPr>
        <w:t xml:space="preserve"> </w:t>
      </w:r>
      <w:r w:rsidRPr="00113B57">
        <w:rPr>
          <w:rFonts w:ascii="Arial" w:eastAsia="Times New Roman" w:hAnsi="Arial" w:cs="Arial"/>
          <w:color w:val="262626"/>
          <w:lang w:eastAsia="cs-CZ"/>
        </w:rPr>
        <w:t>příspěvek zřizovatele – 112,4 mil. Kč</w:t>
      </w:r>
    </w:p>
    <w:p w:rsidR="00113B57" w:rsidRPr="00113B57" w:rsidRDefault="00113B57" w:rsidP="00113B57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bCs/>
          <w:color w:val="262626"/>
          <w:lang w:eastAsia="cs-CZ"/>
        </w:rPr>
        <w:t>Financování nestátních neziskových organizací</w:t>
      </w:r>
    </w:p>
    <w:p w:rsidR="00CA7CD9" w:rsidRPr="00113B57" w:rsidRDefault="006A47DC" w:rsidP="000F36B8">
      <w:pPr>
        <w:numPr>
          <w:ilvl w:val="0"/>
          <w:numId w:val="3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color w:val="262626"/>
          <w:lang w:eastAsia="cs-CZ"/>
        </w:rPr>
        <w:t>víceletý dotační titul z rozpočtu JMK: pro rok 2014: 51 mil. Kč</w:t>
      </w:r>
    </w:p>
    <w:p w:rsidR="00113B57" w:rsidRPr="00113B57" w:rsidRDefault="00113B57" w:rsidP="00113B57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bCs/>
          <w:color w:val="262626"/>
          <w:lang w:eastAsia="cs-CZ"/>
        </w:rPr>
        <w:t xml:space="preserve">Financování služeb sociální prevence </w:t>
      </w:r>
    </w:p>
    <w:p w:rsidR="00CA7CD9" w:rsidRPr="00113B57" w:rsidRDefault="006A47DC" w:rsidP="000F36B8">
      <w:pPr>
        <w:numPr>
          <w:ilvl w:val="0"/>
          <w:numId w:val="3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color w:val="262626"/>
          <w:u w:val="single"/>
          <w:lang w:eastAsia="cs-CZ"/>
        </w:rPr>
        <w:t>IP „Zajištění vybraných služeb sociální prevence v JMK“</w:t>
      </w:r>
    </w:p>
    <w:p w:rsidR="00CA7CD9" w:rsidRPr="00113B57" w:rsidRDefault="006A47DC" w:rsidP="000F36B8">
      <w:pPr>
        <w:numPr>
          <w:ilvl w:val="0"/>
          <w:numId w:val="3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color w:val="262626"/>
          <w:lang w:eastAsia="cs-CZ"/>
        </w:rPr>
        <w:t>80 služeb</w:t>
      </w:r>
    </w:p>
    <w:p w:rsidR="00CA7CD9" w:rsidRPr="00113B57" w:rsidRDefault="006A47DC" w:rsidP="000F36B8">
      <w:pPr>
        <w:numPr>
          <w:ilvl w:val="0"/>
          <w:numId w:val="35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13B57">
        <w:rPr>
          <w:rFonts w:ascii="Arial" w:eastAsia="Times New Roman" w:hAnsi="Arial" w:cs="Arial"/>
          <w:color w:val="262626"/>
          <w:lang w:eastAsia="cs-CZ"/>
        </w:rPr>
        <w:t xml:space="preserve">590,3 mil. Kč z prostředků ESF a státního rozpočtu ČR </w:t>
      </w:r>
    </w:p>
    <w:p w:rsidR="00113B57" w:rsidRDefault="00113B57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tbl>
      <w:tblPr>
        <w:tblW w:w="8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1701"/>
        <w:gridCol w:w="1701"/>
        <w:gridCol w:w="1843"/>
        <w:gridCol w:w="1568"/>
      </w:tblGrid>
      <w:tr w:rsidR="007E133C" w:rsidRPr="007E133C" w:rsidTr="007E133C">
        <w:trPr>
          <w:trHeight w:val="112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Zdroje příjmů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99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D0D0D"/>
              <w:right w:val="single" w:sz="8" w:space="0" w:color="000000"/>
            </w:tcBorders>
            <w:shd w:val="clear" w:color="auto" w:fill="FF99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Pobytové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133C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Odborné sociální</w:t>
            </w:r>
          </w:p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poradenství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1843" w:type="dxa"/>
            <w:tcBorders>
              <w:top w:val="single" w:sz="18" w:space="0" w:color="0D0D0D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1568" w:type="dxa"/>
            <w:tcBorders>
              <w:top w:val="single" w:sz="18" w:space="0" w:color="000000"/>
              <w:left w:val="single" w:sz="12" w:space="0" w:color="FF0000"/>
              <w:bottom w:val="single" w:sz="12" w:space="0" w:color="FF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1843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15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40,6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Příspěvek zřizovatele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1568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19,2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Obec, magistrát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10,0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JMK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6,8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Strukturální fondy EU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FF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FF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6,2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Jiné zdroje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3,0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lastRenderedPageBreak/>
              <w:t>ÚP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0,4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Nadace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0,8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Ostatní resorty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5,9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4,3</w:t>
            </w:r>
          </w:p>
        </w:tc>
      </w:tr>
      <w:tr w:rsidR="007E133C" w:rsidRPr="007E133C" w:rsidTr="007E133C">
        <w:trPr>
          <w:trHeight w:val="80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Fondy ZP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7CD9" w:rsidRPr="007E133C" w:rsidRDefault="007E133C" w:rsidP="007E133C">
            <w:pPr>
              <w:tabs>
                <w:tab w:val="left" w:pos="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</w:pPr>
            <w:r w:rsidRPr="007E133C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lang w:eastAsia="cs-CZ"/>
              </w:rPr>
              <w:t>0,2</w:t>
            </w:r>
          </w:p>
        </w:tc>
      </w:tr>
    </w:tbl>
    <w:p w:rsidR="00113B57" w:rsidRDefault="00113B57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113B57" w:rsidRP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407E4D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Financování sociálních služeb v JMK</w:t>
      </w:r>
    </w:p>
    <w:p w:rsidR="00CA7CD9" w:rsidRPr="00407E4D" w:rsidRDefault="006A47DC" w:rsidP="000F36B8">
      <w:pPr>
        <w:numPr>
          <w:ilvl w:val="0"/>
          <w:numId w:val="3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07E4D">
        <w:rPr>
          <w:rFonts w:ascii="Arial" w:eastAsia="Times New Roman" w:hAnsi="Arial" w:cs="Arial"/>
          <w:color w:val="262626"/>
          <w:lang w:eastAsia="cs-CZ"/>
        </w:rPr>
        <w:t>Změny v hodnocení a financování  stávajících sociálních služeb – měřitelnost kritérií, objektivizace nákladů, zefektivnění systému rozhodování o financování</w:t>
      </w:r>
    </w:p>
    <w:p w:rsidR="00CA7CD9" w:rsidRPr="00407E4D" w:rsidRDefault="006A47DC" w:rsidP="000F36B8">
      <w:pPr>
        <w:numPr>
          <w:ilvl w:val="0"/>
          <w:numId w:val="36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07E4D">
        <w:rPr>
          <w:rFonts w:ascii="Arial" w:eastAsia="Times New Roman" w:hAnsi="Arial" w:cs="Arial"/>
          <w:bCs/>
          <w:color w:val="262626"/>
          <w:lang w:eastAsia="cs-CZ"/>
        </w:rPr>
        <w:t>Metodika hodnocení sociálních služeb v návaznosti na optimalizaci sítě soc. služeb v JMK</w:t>
      </w:r>
    </w:p>
    <w:p w:rsidR="00407E4D" w:rsidRPr="00407E4D" w:rsidRDefault="00407E4D" w:rsidP="00407E4D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07E4D">
        <w:rPr>
          <w:rFonts w:ascii="Arial" w:eastAsia="Times New Roman" w:hAnsi="Arial" w:cs="Arial"/>
          <w:color w:val="262626"/>
          <w:lang w:eastAsia="cs-CZ"/>
        </w:rPr>
        <w:t xml:space="preserve">       </w:t>
      </w:r>
      <w:r w:rsidRPr="00407E4D">
        <w:rPr>
          <w:rFonts w:ascii="Arial" w:eastAsia="Times New Roman" w:hAnsi="Arial" w:cs="Arial"/>
          <w:i/>
          <w:iCs/>
          <w:color w:val="262626"/>
          <w:lang w:eastAsia="cs-CZ"/>
        </w:rPr>
        <w:t xml:space="preserve">- zohledňuje kvantitativní i kvalitativní kritéria </w:t>
      </w:r>
    </w:p>
    <w:p w:rsidR="00C96953" w:rsidRPr="00C96953" w:rsidRDefault="00407E4D" w:rsidP="00407E4D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i/>
          <w:iCs/>
          <w:color w:val="262626"/>
          <w:lang w:eastAsia="cs-CZ"/>
        </w:rPr>
      </w:pPr>
      <w:r w:rsidRPr="00407E4D">
        <w:rPr>
          <w:rFonts w:ascii="Arial" w:eastAsia="Times New Roman" w:hAnsi="Arial" w:cs="Arial"/>
          <w:i/>
          <w:iCs/>
          <w:color w:val="262626"/>
          <w:lang w:eastAsia="cs-CZ"/>
        </w:rPr>
        <w:t xml:space="preserve">       - umožňuje porovnat výkonnost jednotlivých služeb na základě předem stanovených kritérií, kterým jsou přisouzeny adekvátní váhy</w:t>
      </w:r>
    </w:p>
    <w:p w:rsidR="00407E4D" w:rsidRPr="00407E4D" w:rsidRDefault="00407E4D" w:rsidP="00407E4D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407E4D">
        <w:rPr>
          <w:rFonts w:ascii="Arial" w:eastAsia="Times New Roman" w:hAnsi="Arial" w:cs="Arial"/>
          <w:i/>
          <w:iCs/>
          <w:color w:val="262626"/>
          <w:lang w:eastAsia="cs-CZ"/>
        </w:rPr>
        <w:t xml:space="preserve">       - nastavuje základní požadavky na kvalitu a efektivitu služeb v kraji</w:t>
      </w:r>
    </w:p>
    <w:p w:rsid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07E4D" w:rsidRPr="00854DF8" w:rsidRDefault="00854DF8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854DF8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Plánování sociálních služeb v JMK</w:t>
      </w:r>
    </w:p>
    <w:p w:rsidR="00CA7CD9" w:rsidRPr="00854DF8" w:rsidRDefault="006A47DC" w:rsidP="000F36B8">
      <w:pPr>
        <w:numPr>
          <w:ilvl w:val="0"/>
          <w:numId w:val="37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54DF8">
        <w:rPr>
          <w:rFonts w:ascii="Arial" w:eastAsia="Times New Roman" w:hAnsi="Arial" w:cs="Arial"/>
          <w:bCs/>
          <w:color w:val="262626"/>
          <w:lang w:eastAsia="cs-CZ"/>
        </w:rPr>
        <w:t xml:space="preserve">Střednědobý plán rozvoje sociálních služeb </w:t>
      </w:r>
      <w:r w:rsidRPr="00854DF8">
        <w:rPr>
          <w:rFonts w:ascii="Arial" w:eastAsia="Times New Roman" w:hAnsi="Arial" w:cs="Arial"/>
          <w:color w:val="262626"/>
          <w:lang w:eastAsia="cs-CZ"/>
        </w:rPr>
        <w:t>v Jihomoravském kraji 2012 – 2014</w:t>
      </w:r>
    </w:p>
    <w:p w:rsidR="00854DF8" w:rsidRPr="00854DF8" w:rsidRDefault="00854DF8" w:rsidP="00854DF8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54DF8">
        <w:rPr>
          <w:rFonts w:ascii="Arial" w:eastAsia="Times New Roman" w:hAnsi="Arial" w:cs="Arial"/>
          <w:bCs/>
          <w:i/>
          <w:iCs/>
          <w:color w:val="262626"/>
          <w:lang w:eastAsia="cs-CZ"/>
        </w:rPr>
        <w:t xml:space="preserve">           „potřebnost, kvalita, dlouhodobá udržitelnost“</w:t>
      </w:r>
    </w:p>
    <w:p w:rsidR="00CA7CD9" w:rsidRPr="00854DF8" w:rsidRDefault="006A47DC" w:rsidP="000F36B8">
      <w:pPr>
        <w:numPr>
          <w:ilvl w:val="0"/>
          <w:numId w:val="38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54DF8">
        <w:rPr>
          <w:rFonts w:ascii="Arial" w:eastAsia="Times New Roman" w:hAnsi="Arial" w:cs="Arial"/>
          <w:bCs/>
          <w:color w:val="262626"/>
          <w:lang w:eastAsia="cs-CZ"/>
        </w:rPr>
        <w:t xml:space="preserve">Konkrétní realizace: </w:t>
      </w:r>
      <w:r w:rsidRPr="00854DF8">
        <w:rPr>
          <w:rFonts w:ascii="Arial" w:eastAsia="Times New Roman" w:hAnsi="Arial" w:cs="Arial"/>
          <w:i/>
          <w:iCs/>
          <w:color w:val="262626"/>
          <w:lang w:eastAsia="cs-CZ"/>
        </w:rPr>
        <w:t>jednoleté akční plány</w:t>
      </w:r>
    </w:p>
    <w:p w:rsidR="00CA7CD9" w:rsidRPr="00006F66" w:rsidRDefault="006A47DC" w:rsidP="000F36B8">
      <w:pPr>
        <w:numPr>
          <w:ilvl w:val="0"/>
          <w:numId w:val="38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854DF8">
        <w:rPr>
          <w:rFonts w:ascii="Arial" w:eastAsia="Times New Roman" w:hAnsi="Arial" w:cs="Arial"/>
          <w:bCs/>
          <w:color w:val="262626"/>
          <w:lang w:eastAsia="cs-CZ"/>
        </w:rPr>
        <w:t xml:space="preserve">Cílem akčních plánů: </w:t>
      </w:r>
      <w:r w:rsidRPr="00854DF8">
        <w:rPr>
          <w:rFonts w:ascii="Arial" w:eastAsia="Times New Roman" w:hAnsi="Arial" w:cs="Arial"/>
          <w:color w:val="262626"/>
          <w:lang w:eastAsia="cs-CZ"/>
        </w:rPr>
        <w:t xml:space="preserve">provázání výstupů z procesu plánování sociálních služeb s </w:t>
      </w:r>
      <w:r w:rsidRPr="00006F66">
        <w:rPr>
          <w:rFonts w:ascii="Arial" w:eastAsia="Times New Roman" w:hAnsi="Arial" w:cs="Arial"/>
          <w:color w:val="262626"/>
          <w:lang w:eastAsia="cs-CZ"/>
        </w:rPr>
        <w:t>dotačními systémy na sociální služby.</w:t>
      </w:r>
    </w:p>
    <w:p w:rsidR="00CA7CD9" w:rsidRPr="00006F66" w:rsidRDefault="006A47DC" w:rsidP="000F36B8">
      <w:pPr>
        <w:numPr>
          <w:ilvl w:val="0"/>
          <w:numId w:val="39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lang w:eastAsia="cs-CZ"/>
        </w:rPr>
      </w:pPr>
      <w:r w:rsidRPr="00006F66">
        <w:rPr>
          <w:rFonts w:ascii="Arial" w:eastAsia="Times New Roman" w:hAnsi="Arial" w:cs="Arial"/>
          <w:b/>
          <w:color w:val="262626"/>
          <w:lang w:eastAsia="cs-CZ"/>
        </w:rPr>
        <w:t>Metoda komunitního plánování</w:t>
      </w:r>
    </w:p>
    <w:p w:rsidR="00006F66" w:rsidRPr="00006F66" w:rsidRDefault="00006F66" w:rsidP="00006F66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bCs/>
          <w:i/>
          <w:iCs/>
          <w:color w:val="262626"/>
          <w:u w:val="single"/>
          <w:lang w:eastAsia="cs-CZ"/>
        </w:rPr>
        <w:t>Výsledek dohody mezi těmi, co služby potřebují, poskytují a financují.</w:t>
      </w:r>
    </w:p>
    <w:p w:rsidR="00006F66" w:rsidRPr="00006F66" w:rsidRDefault="00006F66" w:rsidP="00006F66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>Smlouvy o spolupráci mezi JMK a 21 ORP (od 2010)</w:t>
      </w:r>
    </w:p>
    <w:p w:rsidR="00CA7CD9" w:rsidRPr="00006F66" w:rsidRDefault="006A47DC" w:rsidP="000F36B8">
      <w:pPr>
        <w:numPr>
          <w:ilvl w:val="0"/>
          <w:numId w:val="4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bCs/>
          <w:color w:val="262626"/>
          <w:lang w:eastAsia="cs-CZ"/>
        </w:rPr>
        <w:lastRenderedPageBreak/>
        <w:t xml:space="preserve">základní jednotka: </w:t>
      </w:r>
      <w:r w:rsidRPr="00006F66">
        <w:rPr>
          <w:rFonts w:ascii="Arial" w:eastAsia="Times New Roman" w:hAnsi="Arial" w:cs="Arial"/>
          <w:color w:val="262626"/>
          <w:lang w:eastAsia="cs-CZ"/>
        </w:rPr>
        <w:t>správní obvod ORP - proces KPSS → komunitní plán</w:t>
      </w:r>
    </w:p>
    <w:p w:rsidR="00CA7CD9" w:rsidRPr="00006F66" w:rsidRDefault="006A47DC" w:rsidP="000F36B8">
      <w:pPr>
        <w:numPr>
          <w:ilvl w:val="0"/>
          <w:numId w:val="4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>deklarace potřebnosti a finanční podpory rozvojových záměrů služeb ze strany ORP</w:t>
      </w:r>
    </w:p>
    <w:p w:rsidR="00CA7CD9" w:rsidRPr="00006F66" w:rsidRDefault="006A47DC" w:rsidP="000F36B8">
      <w:pPr>
        <w:numPr>
          <w:ilvl w:val="0"/>
          <w:numId w:val="4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bCs/>
          <w:color w:val="262626"/>
          <w:lang w:eastAsia="cs-CZ"/>
        </w:rPr>
        <w:t xml:space="preserve">úloha JMK: </w:t>
      </w:r>
      <w:r w:rsidRPr="00006F66">
        <w:rPr>
          <w:rFonts w:ascii="Arial" w:eastAsia="Times New Roman" w:hAnsi="Arial" w:cs="Arial"/>
          <w:color w:val="262626"/>
          <w:lang w:eastAsia="cs-CZ"/>
        </w:rPr>
        <w:t>metodicky vede a podporuje ORP, realizuje IP, vytváří strategie</w:t>
      </w:r>
    </w:p>
    <w:p w:rsidR="00CA7CD9" w:rsidRPr="00006F66" w:rsidRDefault="006A47DC" w:rsidP="000F36B8">
      <w:pPr>
        <w:numPr>
          <w:ilvl w:val="0"/>
          <w:numId w:val="40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>realizace individuálních projektů „Podpora KPSS v JMK“ a „Podpora KPSS v JMK II.“ a „Podpora KPSS v JMK III.“</w:t>
      </w:r>
    </w:p>
    <w:p w:rsidR="00006F66" w:rsidRPr="00006F66" w:rsidRDefault="00006F66" w:rsidP="00006F66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 xml:space="preserve">             - smlouvy o spolupráci, vzdělávání, metodická podpora</w:t>
      </w:r>
    </w:p>
    <w:p w:rsidR="00006F66" w:rsidRPr="00006F66" w:rsidRDefault="00006F66" w:rsidP="00006F66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 xml:space="preserve">             - realizace výzkumných aktivit, tvorba strategií</w:t>
      </w:r>
    </w:p>
    <w:p w:rsidR="00006F66" w:rsidRPr="00006F66" w:rsidRDefault="00006F66" w:rsidP="00006F66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006F66">
        <w:rPr>
          <w:rFonts w:ascii="Arial" w:eastAsia="Times New Roman" w:hAnsi="Arial" w:cs="Arial"/>
          <w:color w:val="262626"/>
          <w:lang w:eastAsia="cs-CZ"/>
        </w:rPr>
        <w:t xml:space="preserve">             - informační aktivity </w:t>
      </w:r>
    </w:p>
    <w:p w:rsidR="00CA7CD9" w:rsidRPr="001047D7" w:rsidRDefault="006A47DC" w:rsidP="000F36B8">
      <w:pPr>
        <w:numPr>
          <w:ilvl w:val="0"/>
          <w:numId w:val="41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047D7">
        <w:rPr>
          <w:rFonts w:ascii="Arial" w:eastAsia="Times New Roman" w:hAnsi="Arial" w:cs="Arial"/>
          <w:bCs/>
          <w:color w:val="262626"/>
          <w:lang w:eastAsia="cs-CZ"/>
        </w:rPr>
        <w:t xml:space="preserve">Střednědobý plán rozvoje sociálních služeb </w:t>
      </w:r>
      <w:r w:rsidRPr="001047D7">
        <w:rPr>
          <w:rFonts w:ascii="Arial" w:eastAsia="Times New Roman" w:hAnsi="Arial" w:cs="Arial"/>
          <w:color w:val="262626"/>
          <w:lang w:eastAsia="cs-CZ"/>
        </w:rPr>
        <w:t>v Jihomoravském kraji 2012 – 2014</w:t>
      </w:r>
    </w:p>
    <w:p w:rsidR="001047D7" w:rsidRPr="001047D7" w:rsidRDefault="001047D7" w:rsidP="001047D7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047D7">
        <w:rPr>
          <w:rFonts w:ascii="Arial" w:eastAsia="Times New Roman" w:hAnsi="Arial" w:cs="Arial"/>
          <w:bCs/>
          <w:i/>
          <w:iCs/>
          <w:color w:val="262626"/>
          <w:lang w:eastAsia="cs-CZ"/>
        </w:rPr>
        <w:t xml:space="preserve">           „potřebnost, kvalita, dlouhodobá udržitelnost“</w:t>
      </w:r>
    </w:p>
    <w:p w:rsidR="00CA7CD9" w:rsidRPr="001047D7" w:rsidRDefault="006A47DC" w:rsidP="000F36B8">
      <w:pPr>
        <w:numPr>
          <w:ilvl w:val="0"/>
          <w:numId w:val="4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047D7">
        <w:rPr>
          <w:rFonts w:ascii="Arial" w:eastAsia="Times New Roman" w:hAnsi="Arial" w:cs="Arial"/>
          <w:bCs/>
          <w:color w:val="262626"/>
          <w:lang w:eastAsia="cs-CZ"/>
        </w:rPr>
        <w:t xml:space="preserve">konkrétní realizace: </w:t>
      </w:r>
      <w:r w:rsidRPr="001047D7">
        <w:rPr>
          <w:rFonts w:ascii="Arial" w:eastAsia="Times New Roman" w:hAnsi="Arial" w:cs="Arial"/>
          <w:i/>
          <w:iCs/>
          <w:color w:val="262626"/>
          <w:lang w:eastAsia="cs-CZ"/>
        </w:rPr>
        <w:t>jednoleté akční plány</w:t>
      </w:r>
    </w:p>
    <w:p w:rsidR="00CA7CD9" w:rsidRPr="001047D7" w:rsidRDefault="006A47DC" w:rsidP="000F36B8">
      <w:pPr>
        <w:numPr>
          <w:ilvl w:val="0"/>
          <w:numId w:val="42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1047D7">
        <w:rPr>
          <w:rFonts w:ascii="Arial" w:eastAsia="Times New Roman" w:hAnsi="Arial" w:cs="Arial"/>
          <w:bCs/>
          <w:color w:val="262626"/>
          <w:lang w:eastAsia="cs-CZ"/>
        </w:rPr>
        <w:t xml:space="preserve">cílem akčních plánů: </w:t>
      </w:r>
      <w:r w:rsidRPr="001047D7">
        <w:rPr>
          <w:rFonts w:ascii="Arial" w:eastAsia="Times New Roman" w:hAnsi="Arial" w:cs="Arial"/>
          <w:color w:val="262626"/>
          <w:lang w:eastAsia="cs-CZ"/>
        </w:rPr>
        <w:t>provázání výstupů z procesu plánování sociálních služeb s dotačními systémy na sociální služby.</w:t>
      </w:r>
    </w:p>
    <w:p w:rsid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07E4D" w:rsidRDefault="00CE39D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  <w:r w:rsidRPr="00CE39D5">
        <w:rPr>
          <w:rFonts w:ascii="Arial" w:eastAsia="Times New Roman" w:hAnsi="Arial" w:cs="Arial"/>
          <w:b/>
          <w:noProof/>
          <w:color w:val="262626"/>
          <w:sz w:val="28"/>
          <w:szCs w:val="28"/>
          <w:lang w:eastAsia="cs-CZ"/>
        </w:rPr>
        <w:drawing>
          <wp:inline distT="0" distB="0" distL="0" distR="0" wp14:anchorId="66D0784B" wp14:editId="66A3C902">
            <wp:extent cx="4838700" cy="3294569"/>
            <wp:effectExtent l="0" t="0" r="0" b="127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00" cy="32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407E4D" w:rsidRPr="006D44F2" w:rsidRDefault="006D44F2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6D44F2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Akční plán rozvoje sociálních služeb v JMK pro rok 2015</w:t>
      </w:r>
    </w:p>
    <w:p w:rsidR="00CA7CD9" w:rsidRPr="006D44F2" w:rsidRDefault="006A47DC" w:rsidP="000F36B8">
      <w:pPr>
        <w:numPr>
          <w:ilvl w:val="0"/>
          <w:numId w:val="4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6D44F2">
        <w:rPr>
          <w:rFonts w:ascii="Arial" w:eastAsia="Times New Roman" w:hAnsi="Arial" w:cs="Arial"/>
          <w:color w:val="262626"/>
          <w:lang w:eastAsia="cs-CZ"/>
        </w:rPr>
        <w:t>minimalizace rozvojových aktivit, prioritou je stabilizace sítě služeb</w:t>
      </w:r>
    </w:p>
    <w:p w:rsidR="00CA7CD9" w:rsidRPr="006D44F2" w:rsidRDefault="006A47DC" w:rsidP="000F36B8">
      <w:pPr>
        <w:numPr>
          <w:ilvl w:val="0"/>
          <w:numId w:val="4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6D44F2">
        <w:rPr>
          <w:rFonts w:ascii="Arial" w:eastAsia="Times New Roman" w:hAnsi="Arial" w:cs="Arial"/>
          <w:color w:val="262626"/>
          <w:lang w:eastAsia="cs-CZ"/>
        </w:rPr>
        <w:lastRenderedPageBreak/>
        <w:t>podporovaný rozvoj – vybrané dlouhodobě plánované záměry, jejichž realizace spadá do roku 2015</w:t>
      </w:r>
    </w:p>
    <w:p w:rsidR="00CA7CD9" w:rsidRPr="006D44F2" w:rsidRDefault="006A47DC" w:rsidP="000F36B8">
      <w:pPr>
        <w:numPr>
          <w:ilvl w:val="0"/>
          <w:numId w:val="43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6D44F2">
        <w:rPr>
          <w:rFonts w:ascii="Arial" w:eastAsia="Times New Roman" w:hAnsi="Arial" w:cs="Arial"/>
          <w:color w:val="262626"/>
          <w:lang w:eastAsia="cs-CZ"/>
        </w:rPr>
        <w:t xml:space="preserve">podmínka souladu s komunitním plánem ORP + spolufinancování u nových sociálních služeb </w:t>
      </w:r>
    </w:p>
    <w:p w:rsidR="00FC2913" w:rsidRDefault="00FC2913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</w:pPr>
    </w:p>
    <w:p w:rsidR="00407E4D" w:rsidRPr="00FC2913" w:rsidRDefault="00FC2913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u w:val="single"/>
          <w:lang w:eastAsia="cs-CZ"/>
        </w:rPr>
      </w:pPr>
      <w:r w:rsidRPr="00FC2913">
        <w:rPr>
          <w:rFonts w:ascii="Arial" w:eastAsia="Times New Roman" w:hAnsi="Arial" w:cs="Arial"/>
          <w:b/>
          <w:bCs/>
          <w:color w:val="262626"/>
          <w:u w:val="single"/>
          <w:lang w:eastAsia="cs-CZ"/>
        </w:rPr>
        <w:t>Další směřování sociálních služeb v JMK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FC2913">
        <w:rPr>
          <w:rFonts w:ascii="Arial" w:eastAsia="Times New Roman" w:hAnsi="Arial" w:cs="Arial"/>
          <w:color w:val="262626"/>
          <w:lang w:eastAsia="cs-CZ"/>
        </w:rPr>
        <w:t>převod dotačních kompetencí MPSV na kraje od 1.1.2015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FC2913">
        <w:rPr>
          <w:rFonts w:ascii="Arial" w:eastAsia="Times New Roman" w:hAnsi="Arial" w:cs="Arial"/>
          <w:color w:val="262626"/>
          <w:lang w:eastAsia="cs-CZ"/>
        </w:rPr>
        <w:t>ukončení financování 80 služeb prevence z IP : optimalizace sítě služeb sociální prevence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FC2913">
        <w:rPr>
          <w:rFonts w:ascii="Arial" w:eastAsia="Times New Roman" w:hAnsi="Arial" w:cs="Arial"/>
          <w:color w:val="262626"/>
          <w:lang w:eastAsia="cs-CZ"/>
        </w:rPr>
        <w:t xml:space="preserve">realizace projektu „Podpora plánování rozvoje sociálních služeb v Jihomoravském kraji III.“ 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proofErr w:type="spellStart"/>
      <w:r w:rsidRPr="00FC2913">
        <w:rPr>
          <w:rFonts w:ascii="Arial" w:eastAsia="Times New Roman" w:hAnsi="Arial" w:cs="Arial"/>
          <w:color w:val="262626"/>
          <w:lang w:eastAsia="cs-CZ"/>
        </w:rPr>
        <w:t>benchmarking</w:t>
      </w:r>
      <w:proofErr w:type="spellEnd"/>
      <w:r w:rsidRPr="00FC2913">
        <w:rPr>
          <w:rFonts w:ascii="Arial" w:eastAsia="Times New Roman" w:hAnsi="Arial" w:cs="Arial"/>
          <w:color w:val="262626"/>
          <w:lang w:eastAsia="cs-CZ"/>
        </w:rPr>
        <w:t xml:space="preserve"> sociálních služeb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FC2913">
        <w:rPr>
          <w:rFonts w:ascii="Arial" w:eastAsia="Times New Roman" w:hAnsi="Arial" w:cs="Arial"/>
          <w:color w:val="262626"/>
          <w:lang w:eastAsia="cs-CZ"/>
        </w:rPr>
        <w:t>příprava Střednědobého plánu rozvoje sociálních služeb na období 2015 – 2017</w:t>
      </w:r>
    </w:p>
    <w:p w:rsidR="00CA7CD9" w:rsidRPr="00FC2913" w:rsidRDefault="006A47DC" w:rsidP="000F36B8">
      <w:pPr>
        <w:numPr>
          <w:ilvl w:val="0"/>
          <w:numId w:val="44"/>
        </w:num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color w:val="262626"/>
          <w:lang w:eastAsia="cs-CZ"/>
        </w:rPr>
      </w:pPr>
      <w:r w:rsidRPr="00FC2913">
        <w:rPr>
          <w:rFonts w:ascii="Arial" w:eastAsia="Times New Roman" w:hAnsi="Arial" w:cs="Arial"/>
          <w:color w:val="262626"/>
          <w:lang w:eastAsia="cs-CZ"/>
        </w:rPr>
        <w:t>optimalizace sítě poradenských služeb a služeb sociální péče – okresní týmy</w:t>
      </w:r>
    </w:p>
    <w:p w:rsidR="00407E4D" w:rsidRDefault="00407E4D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Times New Roman" w:hAnsi="Arial" w:cs="Arial"/>
          <w:b/>
          <w:color w:val="262626"/>
          <w:sz w:val="28"/>
          <w:szCs w:val="28"/>
          <w:lang w:eastAsia="cs-CZ"/>
        </w:rPr>
      </w:pPr>
    </w:p>
    <w:p w:rsidR="002209F6" w:rsidRDefault="002209F6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:rsidR="00096075" w:rsidRPr="00A1532E" w:rsidRDefault="00096075" w:rsidP="000F36B8">
      <w:pPr>
        <w:pStyle w:val="Odstavecseseznamem"/>
        <w:numPr>
          <w:ilvl w:val="0"/>
          <w:numId w:val="52"/>
        </w:numPr>
        <w:tabs>
          <w:tab w:val="left" w:pos="0"/>
        </w:tabs>
        <w:spacing w:after="0" w:line="360" w:lineRule="auto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cs-CZ"/>
        </w:rPr>
      </w:pPr>
      <w:bookmarkStart w:id="0" w:name="_GoBack"/>
      <w:bookmarkEnd w:id="0"/>
      <w:r w:rsidRPr="00A1532E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Sociální služby ve městě Brně</w:t>
      </w:r>
    </w:p>
    <w:p w:rsidR="00096075" w:rsidRPr="00096075" w:rsidRDefault="00500220" w:rsidP="00096075">
      <w:pPr>
        <w:tabs>
          <w:tab w:val="center" w:pos="1701"/>
          <w:tab w:val="right" w:pos="2694"/>
        </w:tabs>
        <w:spacing w:after="0" w:line="360" w:lineRule="auto"/>
        <w:rPr>
          <w:rFonts w:ascii="Arial" w:eastAsia="Times New Roman" w:hAnsi="Arial" w:cs="Arial"/>
          <w:color w:val="262626"/>
          <w:lang w:eastAsia="cs-CZ"/>
        </w:rPr>
      </w:pPr>
      <w:r>
        <w:rPr>
          <w:rFonts w:ascii="Arial" w:eastAsia="Times New Roman" w:hAnsi="Arial" w:cs="Arial"/>
          <w:color w:val="262626"/>
          <w:lang w:eastAsia="cs-CZ"/>
        </w:rPr>
        <w:tab/>
      </w:r>
      <w:r w:rsidR="00096075" w:rsidRPr="00096075">
        <w:rPr>
          <w:rFonts w:ascii="Arial" w:eastAsia="Times New Roman" w:hAnsi="Arial" w:cs="Arial"/>
          <w:color w:val="262626"/>
          <w:lang w:eastAsia="cs-CZ"/>
        </w:rPr>
        <w:t xml:space="preserve">Mgr. Věra </w:t>
      </w:r>
      <w:proofErr w:type="spellStart"/>
      <w:r w:rsidR="00096075" w:rsidRPr="00096075">
        <w:rPr>
          <w:rFonts w:ascii="Arial" w:eastAsia="Times New Roman" w:hAnsi="Arial" w:cs="Arial"/>
          <w:color w:val="262626"/>
          <w:lang w:eastAsia="cs-CZ"/>
        </w:rPr>
        <w:t>Muthová</w:t>
      </w:r>
      <w:proofErr w:type="spellEnd"/>
    </w:p>
    <w:p w:rsidR="00096075" w:rsidRPr="00C356A8" w:rsidRDefault="00096075" w:rsidP="00DA1420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kern w:val="24"/>
          <w:lang w:eastAsia="cs-CZ"/>
        </w:rPr>
      </w:pPr>
    </w:p>
    <w:p w:rsidR="00096075" w:rsidRPr="00C356A8" w:rsidRDefault="0009607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+mn-ea" w:hAnsi="Arial" w:cs="Arial"/>
          <w:b/>
          <w:bCs/>
          <w:kern w:val="24"/>
          <w:u w:val="single"/>
          <w:lang w:eastAsia="cs-CZ"/>
        </w:rPr>
      </w:pPr>
      <w:r w:rsidRPr="00C356A8">
        <w:rPr>
          <w:rFonts w:ascii="Arial" w:eastAsia="+mn-ea" w:hAnsi="Arial" w:cs="Arial"/>
          <w:b/>
          <w:bCs/>
          <w:kern w:val="24"/>
          <w:u w:val="single"/>
          <w:lang w:eastAsia="cs-CZ"/>
        </w:rPr>
        <w:t>Město Brno: sociálně – demografické údaje</w:t>
      </w:r>
    </w:p>
    <w:p w:rsidR="00096075" w:rsidRPr="00096075" w:rsidRDefault="00096075" w:rsidP="00096075">
      <w:pPr>
        <w:tabs>
          <w:tab w:val="left" w:pos="0"/>
        </w:tabs>
        <w:spacing w:after="0" w:line="360" w:lineRule="auto"/>
        <w:jc w:val="center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noProof/>
          <w:color w:val="000000"/>
          <w:kern w:val="24"/>
          <w:lang w:eastAsia="cs-CZ"/>
        </w:rPr>
        <w:drawing>
          <wp:inline distT="0" distB="0" distL="0" distR="0" wp14:anchorId="50C71715" wp14:editId="00CD73F3">
            <wp:extent cx="5517137" cy="2695492"/>
            <wp:effectExtent l="19050" t="0" r="7363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67" cy="269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75" w:rsidRPr="00096075" w:rsidRDefault="00096075" w:rsidP="00096075">
      <w:pPr>
        <w:tabs>
          <w:tab w:val="left" w:pos="0"/>
        </w:tabs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Sociální problémy a vývoj v sociální oblasti jsou závislé na demografickém vývoji na daném území, i ve městě Brně se jako jinde projevuje fenomén stárnutí populace, dále je pro Brno typické výraznější zastoupení žen nad muži a vyšší podíl studentů v ohledu na vysoké zastoupení škol a akademií ve městě.</w:t>
      </w:r>
    </w:p>
    <w:p w:rsidR="00096075" w:rsidRPr="00096075" w:rsidRDefault="00096075" w:rsidP="00096075">
      <w:pPr>
        <w:tabs>
          <w:tab w:val="left" w:pos="0"/>
        </w:tabs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C356A8" w:rsidRDefault="00096075" w:rsidP="00096075">
      <w:pPr>
        <w:tabs>
          <w:tab w:val="left" w:pos="0"/>
        </w:tabs>
        <w:spacing w:after="0" w:line="360" w:lineRule="auto"/>
        <w:textAlignment w:val="baseline"/>
        <w:rPr>
          <w:rFonts w:ascii="Arial" w:eastAsia="+mn-ea" w:hAnsi="Arial" w:cs="Arial"/>
          <w:b/>
          <w:bCs/>
          <w:kern w:val="24"/>
          <w:u w:val="single"/>
          <w:lang w:eastAsia="cs-CZ"/>
        </w:rPr>
      </w:pPr>
      <w:r w:rsidRPr="00C356A8">
        <w:rPr>
          <w:rFonts w:ascii="Arial" w:eastAsia="+mn-ea" w:hAnsi="Arial" w:cs="Arial"/>
          <w:b/>
          <w:bCs/>
          <w:kern w:val="24"/>
          <w:u w:val="single"/>
          <w:lang w:eastAsia="cs-CZ"/>
        </w:rPr>
        <w:t>Zákon o sociálních službách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>Zákon 108/2006 Sb. ze dne 14. března 2006 o sociálních službách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Změna: 366/2011 Sb. (část), 261/2007 Sb. (část), 303/2013 Sb., 313/2013 Sb.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 xml:space="preserve">Základní druhy a formy sociálních služeb 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>§ 32</w:t>
      </w:r>
    </w:p>
    <w:p w:rsidR="00096075" w:rsidRPr="00096075" w:rsidRDefault="00096075" w:rsidP="00096075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a)   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ab/>
        <w:t>sociální poradenství = dle § 37 základní sociální poradenství poskytuje osobám potřebné informace přispívající k řešení jejich nepříznivé sociální situace;</w:t>
      </w:r>
    </w:p>
    <w:p w:rsidR="00096075" w:rsidRPr="00096075" w:rsidRDefault="00096075" w:rsidP="00096075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b)  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ab/>
        <w:t>služby sociální péče = dle § 38 příklady služeb: pečovatelská služba, domovy pro seniory, domovy se zvláštním režimem, osobní asistence, chráněné bydlen, denní a týdenní stacionáře, tísňová péče atd.;</w:t>
      </w:r>
    </w:p>
    <w:p w:rsidR="00096075" w:rsidRPr="00096075" w:rsidRDefault="00096075" w:rsidP="00096075">
      <w:p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lastRenderedPageBreak/>
        <w:t xml:space="preserve">c)  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ab/>
        <w:t>služby sociální prevence = dle § 53 příklady služeb: azylové domy, noclehárny, terénní programy, sociálně – aktivizační služby pro různé cílové skupiny, domy na půli cesty, raná péče, sociální rehabilitace a další.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 xml:space="preserve">Formy poskytování sociálních služeb 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>§ 33</w:t>
      </w:r>
    </w:p>
    <w:p w:rsidR="00096075" w:rsidRPr="00096075" w:rsidRDefault="00096075" w:rsidP="000F36B8">
      <w:pPr>
        <w:numPr>
          <w:ilvl w:val="0"/>
          <w:numId w:val="7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u w:val="single"/>
          <w:lang w:eastAsia="cs-CZ"/>
        </w:rPr>
        <w:t>pobytové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>: služby spojené s ubytováním v zařízeních sociálních služeb;</w:t>
      </w:r>
    </w:p>
    <w:p w:rsidR="00096075" w:rsidRPr="00096075" w:rsidRDefault="00096075" w:rsidP="000F36B8">
      <w:pPr>
        <w:numPr>
          <w:ilvl w:val="0"/>
          <w:numId w:val="7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u w:val="single"/>
          <w:lang w:eastAsia="cs-CZ"/>
        </w:rPr>
        <w:t>ambulantní: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 služby, za kterými osoba dochází nebo je doprovázena, součástí služby není ubytování;</w:t>
      </w:r>
    </w:p>
    <w:p w:rsidR="00096075" w:rsidRPr="00096075" w:rsidRDefault="00096075" w:rsidP="000F36B8">
      <w:pPr>
        <w:numPr>
          <w:ilvl w:val="0"/>
          <w:numId w:val="8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u w:val="single"/>
          <w:lang w:eastAsia="cs-CZ"/>
        </w:rPr>
        <w:t>terénní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>: služby, které jsou osobě poskytovány v přirozeném sociálním prostředí klientů.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720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 xml:space="preserve">Příspěvek na péči - Vyhláška č. 505/2006 Sb. </w:t>
      </w:r>
    </w:p>
    <w:p w:rsidR="00096075" w:rsidRPr="00096075" w:rsidRDefault="00096075" w:rsidP="00096075">
      <w:pPr>
        <w:tabs>
          <w:tab w:val="left" w:pos="0"/>
        </w:tabs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Příspěvek je určen osobám, které z důvodu dlouhodobě nepříznivého zdravotního stavu potřebují pomoc jiné fyzické osoby při péči o vlastní osobu a při zajištění soběstačnosti. Za příspěvek si tyto osoby budou moci zaplatit péči, kterou potřebují.</w:t>
      </w:r>
    </w:p>
    <w:p w:rsidR="00096075" w:rsidRPr="00096075" w:rsidRDefault="00096075" w:rsidP="00096075">
      <w:pPr>
        <w:tabs>
          <w:tab w:val="left" w:pos="0"/>
        </w:tabs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Příspěvek přinesl mnoho změn a vychází z filosofie zmocnění klienta, přináší však řadu komplikací a nečekaných důsledků. Od roku 2012 pak přešla sociální šetření u klientů i vyplácení příspěvků na péči do kompetence úřadů práce.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C356A8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/>
          <w:bCs/>
          <w:kern w:val="24"/>
          <w:u w:val="single"/>
          <w:lang w:eastAsia="cs-CZ"/>
        </w:rPr>
      </w:pPr>
      <w:r w:rsidRPr="00C356A8">
        <w:rPr>
          <w:rFonts w:ascii="Arial" w:eastAsia="+mn-ea" w:hAnsi="Arial" w:cs="Arial"/>
          <w:b/>
          <w:bCs/>
          <w:kern w:val="24"/>
          <w:u w:val="single"/>
          <w:lang w:eastAsia="cs-CZ"/>
        </w:rPr>
        <w:t>Sociální péče ve městě Brně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Posláním sociální péče je poskytovat pomoc občanům v nepříznivých sociálních situacích. Statutární město Brno rozděluje působnost mezi město a 24 městských částí.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 xml:space="preserve">V Brně poskytují sociální služby tyto instituce a organizace: </w:t>
      </w:r>
    </w:p>
    <w:p w:rsidR="00096075" w:rsidRPr="00096075" w:rsidRDefault="00096075" w:rsidP="000F36B8">
      <w:pPr>
        <w:numPr>
          <w:ilvl w:val="0"/>
          <w:numId w:val="9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Statutární město Brno – Odbor sociální péče Magistrátu města Brna a střediska pečovatelské služby při úřadech městských částí</w:t>
      </w:r>
    </w:p>
    <w:p w:rsidR="00096075" w:rsidRPr="00096075" w:rsidRDefault="00096075" w:rsidP="000F36B8">
      <w:pPr>
        <w:numPr>
          <w:ilvl w:val="0"/>
          <w:numId w:val="9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příspěvkové organizace zřizované městem</w:t>
      </w:r>
    </w:p>
    <w:p w:rsidR="00096075" w:rsidRPr="00096075" w:rsidRDefault="00096075" w:rsidP="000F36B8">
      <w:pPr>
        <w:numPr>
          <w:ilvl w:val="0"/>
          <w:numId w:val="9"/>
        </w:num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nestátní neziskové organizace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572629" w:rsidRDefault="00572629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V Brně poskytovalo sociální služby za rok 2013: </w:t>
      </w: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>88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 organizací, </w:t>
      </w:r>
      <w:r w:rsidRPr="00096075">
        <w:rPr>
          <w:rFonts w:ascii="Arial" w:eastAsia="+mn-ea" w:hAnsi="Arial" w:cs="Arial"/>
          <w:b/>
          <w:bCs/>
          <w:color w:val="000000"/>
          <w:kern w:val="24"/>
          <w:lang w:eastAsia="cs-CZ"/>
        </w:rPr>
        <w:t>237</w:t>
      </w: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 registrovaných soc. služeb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color w:val="000000"/>
          <w:kern w:val="24"/>
          <w:lang w:eastAsia="cs-CZ"/>
        </w:rPr>
      </w:pPr>
      <w:r w:rsidRPr="00096075">
        <w:rPr>
          <w:rFonts w:ascii="Arial" w:eastAsia="+mn-ea" w:hAnsi="Arial" w:cs="Arial"/>
          <w:noProof/>
          <w:color w:val="000000"/>
          <w:kern w:val="24"/>
          <w:lang w:eastAsia="cs-CZ"/>
        </w:rPr>
        <w:drawing>
          <wp:inline distT="0" distB="0" distL="0" distR="0" wp14:anchorId="64E5D34B" wp14:editId="5FE7CFEB">
            <wp:extent cx="5443496" cy="1860605"/>
            <wp:effectExtent l="19050" t="0" r="4804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77" cy="186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/>
          <w:bCs/>
          <w:color w:val="FF0000"/>
          <w:kern w:val="24"/>
          <w:lang w:eastAsia="cs-CZ"/>
        </w:rPr>
      </w:pPr>
    </w:p>
    <w:p w:rsidR="00096075" w:rsidRPr="00C356A8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/>
          <w:bCs/>
          <w:kern w:val="24"/>
          <w:u w:val="single"/>
          <w:lang w:eastAsia="cs-CZ"/>
        </w:rPr>
      </w:pPr>
      <w:r w:rsidRPr="00C356A8">
        <w:rPr>
          <w:rFonts w:ascii="Arial" w:eastAsia="+mn-ea" w:hAnsi="Arial" w:cs="Arial"/>
          <w:b/>
          <w:bCs/>
          <w:kern w:val="24"/>
          <w:u w:val="single"/>
          <w:lang w:eastAsia="cs-CZ"/>
        </w:rPr>
        <w:t>Sociální služby ve městě Brně</w:t>
      </w:r>
    </w:p>
    <w:p w:rsidR="00096075" w:rsidRPr="00096075" w:rsidRDefault="00096075" w:rsidP="00096075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Times New Roman" w:hAnsi="Arial" w:cs="Arial"/>
          <w:b/>
          <w:bCs/>
          <w:noProof/>
          <w:kern w:val="24"/>
          <w:lang w:eastAsia="cs-CZ"/>
        </w:rPr>
        <w:drawing>
          <wp:anchor distT="0" distB="0" distL="114300" distR="114300" simplePos="0" relativeHeight="251659264" behindDoc="1" locked="0" layoutInCell="1" allowOverlap="1" wp14:anchorId="5B205059" wp14:editId="01B74858">
            <wp:simplePos x="0" y="0"/>
            <wp:positionH relativeFrom="column">
              <wp:posOffset>3118485</wp:posOffset>
            </wp:positionH>
            <wp:positionV relativeFrom="paragraph">
              <wp:posOffset>236220</wp:posOffset>
            </wp:positionV>
            <wp:extent cx="2612390" cy="1391285"/>
            <wp:effectExtent l="19050" t="0" r="0" b="0"/>
            <wp:wrapTight wrapText="bothSides">
              <wp:wrapPolygon edited="0">
                <wp:start x="-158" y="0"/>
                <wp:lineTo x="-158" y="21294"/>
                <wp:lineTo x="21579" y="21294"/>
                <wp:lineTo x="21579" y="0"/>
                <wp:lineTo x="-158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83" t="5882" r="3109" b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075">
        <w:rPr>
          <w:rFonts w:ascii="Arial" w:eastAsia="Times New Roman" w:hAnsi="Arial" w:cs="Arial"/>
          <w:b/>
          <w:bCs/>
          <w:kern w:val="24"/>
          <w:lang w:eastAsia="cs-CZ"/>
        </w:rPr>
        <w:t xml:space="preserve">Dle údajů registru poskytovatelů MPSV ČR je v Brně celkem registrováno 237 sociálních služeb (rok 2013):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kern w:val="24"/>
          <w:lang w:eastAsia="cs-CZ"/>
        </w:rPr>
      </w:pPr>
      <w:r w:rsidRPr="00096075">
        <w:rPr>
          <w:rFonts w:ascii="Arial" w:eastAsia="+mn-ea" w:hAnsi="Arial" w:cs="Arial"/>
          <w:kern w:val="24"/>
          <w:lang w:eastAsia="cs-CZ"/>
        </w:rPr>
        <w:t xml:space="preserve">odborné sociální poradenství = 39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kern w:val="24"/>
          <w:lang w:eastAsia="cs-CZ"/>
        </w:rPr>
      </w:pPr>
      <w:r w:rsidRPr="00096075">
        <w:rPr>
          <w:rFonts w:ascii="Arial" w:eastAsia="+mn-ea" w:hAnsi="Arial" w:cs="Arial"/>
          <w:kern w:val="24"/>
          <w:lang w:eastAsia="cs-CZ"/>
        </w:rPr>
        <w:t xml:space="preserve">služby sociální péče = 102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textAlignment w:val="baseline"/>
        <w:rPr>
          <w:rFonts w:ascii="Arial" w:eastAsia="+mn-ea" w:hAnsi="Arial" w:cs="Arial"/>
          <w:kern w:val="24"/>
          <w:lang w:eastAsia="cs-CZ"/>
        </w:rPr>
      </w:pPr>
      <w:r w:rsidRPr="00096075">
        <w:rPr>
          <w:rFonts w:ascii="Arial" w:eastAsia="+mn-ea" w:hAnsi="Arial" w:cs="Arial"/>
          <w:kern w:val="24"/>
          <w:lang w:eastAsia="cs-CZ"/>
        </w:rPr>
        <w:t xml:space="preserve">služby sociální prevence = 96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right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right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right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right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right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2209F6" w:rsidRDefault="002209F6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bCs/>
          <w:kern w:val="24"/>
          <w:u w:val="single"/>
          <w:lang w:eastAsia="cs-CZ"/>
        </w:rPr>
      </w:pPr>
    </w:p>
    <w:p w:rsidR="00096075" w:rsidRPr="00096075" w:rsidRDefault="00096075" w:rsidP="00096075">
      <w:pPr>
        <w:tabs>
          <w:tab w:val="left" w:pos="1123"/>
        </w:tabs>
        <w:spacing w:after="0" w:line="360" w:lineRule="auto"/>
        <w:textAlignment w:val="baseline"/>
        <w:rPr>
          <w:rFonts w:ascii="Arial" w:eastAsia="+mn-ea" w:hAnsi="Arial" w:cs="Arial"/>
          <w:kern w:val="24"/>
          <w:u w:val="single"/>
          <w:lang w:eastAsia="cs-CZ"/>
        </w:rPr>
      </w:pPr>
      <w:r w:rsidRPr="00096075">
        <w:rPr>
          <w:rFonts w:ascii="Arial" w:eastAsia="+mn-ea" w:hAnsi="Arial" w:cs="Arial"/>
          <w:bCs/>
          <w:kern w:val="24"/>
          <w:u w:val="single"/>
          <w:lang w:eastAsia="cs-CZ"/>
        </w:rPr>
        <w:lastRenderedPageBreak/>
        <w:t xml:space="preserve">Sociální služby dle jednotlivých cílových skupin: </w:t>
      </w:r>
    </w:p>
    <w:p w:rsidR="00096075" w:rsidRPr="00096075" w:rsidRDefault="00096075" w:rsidP="00096075">
      <w:pPr>
        <w:tabs>
          <w:tab w:val="left" w:pos="1123"/>
        </w:tabs>
        <w:spacing w:after="0" w:line="360" w:lineRule="auto"/>
        <w:ind w:left="1123" w:hanging="835"/>
        <w:jc w:val="center"/>
        <w:textAlignment w:val="baseline"/>
        <w:rPr>
          <w:rFonts w:ascii="Arial" w:eastAsia="+mn-ea" w:hAnsi="Arial" w:cs="Arial"/>
          <w:color w:val="FF0000"/>
          <w:kern w:val="24"/>
          <w:lang w:eastAsia="cs-CZ"/>
        </w:rPr>
      </w:pPr>
      <w:r w:rsidRPr="00096075">
        <w:rPr>
          <w:rFonts w:ascii="Arial" w:eastAsia="+mn-ea" w:hAnsi="Arial" w:cs="Arial"/>
          <w:noProof/>
          <w:color w:val="FF0000"/>
          <w:kern w:val="24"/>
          <w:lang w:eastAsia="cs-CZ"/>
        </w:rPr>
        <w:drawing>
          <wp:inline distT="0" distB="0" distL="0" distR="0" wp14:anchorId="6F5EFB8F" wp14:editId="29E58182">
            <wp:extent cx="5014126" cy="1771815"/>
            <wp:effectExtent l="1905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35" cy="177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75" w:rsidRPr="00096075" w:rsidRDefault="00096075" w:rsidP="00096075">
      <w:pPr>
        <w:spacing w:after="0" w:line="360" w:lineRule="auto"/>
        <w:textAlignment w:val="baseline"/>
        <w:rPr>
          <w:rFonts w:ascii="Arial" w:eastAsia="+mn-ea" w:hAnsi="Arial" w:cs="Arial"/>
          <w:b/>
          <w:bCs/>
          <w:color w:val="FF0000"/>
          <w:kern w:val="24"/>
          <w:lang w:eastAsia="cs-CZ"/>
        </w:rPr>
      </w:pPr>
    </w:p>
    <w:p w:rsidR="00572629" w:rsidRDefault="00572629" w:rsidP="00096075">
      <w:pPr>
        <w:spacing w:after="0" w:line="360" w:lineRule="auto"/>
        <w:textAlignment w:val="baseline"/>
        <w:rPr>
          <w:rFonts w:ascii="Arial" w:eastAsia="+mn-ea" w:hAnsi="Arial" w:cs="Arial"/>
          <w:b/>
          <w:bCs/>
          <w:kern w:val="24"/>
          <w:u w:val="single"/>
          <w:lang w:eastAsia="cs-CZ"/>
        </w:rPr>
      </w:pPr>
    </w:p>
    <w:p w:rsidR="00096075" w:rsidRPr="00C356A8" w:rsidRDefault="00096075" w:rsidP="00096075">
      <w:pPr>
        <w:spacing w:after="0" w:line="360" w:lineRule="auto"/>
        <w:textAlignment w:val="baseline"/>
        <w:rPr>
          <w:rFonts w:ascii="Arial" w:eastAsia="+mn-ea" w:hAnsi="Arial" w:cs="Arial"/>
          <w:kern w:val="24"/>
          <w:u w:val="single"/>
          <w:lang w:eastAsia="cs-CZ"/>
        </w:rPr>
      </w:pPr>
      <w:r w:rsidRPr="00C356A8">
        <w:rPr>
          <w:rFonts w:ascii="Arial" w:eastAsia="+mn-ea" w:hAnsi="Arial" w:cs="Arial"/>
          <w:b/>
          <w:bCs/>
          <w:kern w:val="24"/>
          <w:u w:val="single"/>
          <w:lang w:eastAsia="cs-CZ"/>
        </w:rPr>
        <w:t>Plánování sociálních služeb</w:t>
      </w:r>
    </w:p>
    <w:p w:rsidR="00096075" w:rsidRPr="00C356A8" w:rsidRDefault="00096075" w:rsidP="00096075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+mn-ea" w:hAnsi="Arial" w:cs="Arial"/>
          <w:b/>
          <w:bCs/>
          <w:lang w:eastAsia="cs-CZ"/>
        </w:rPr>
      </w:pPr>
    </w:p>
    <w:p w:rsidR="00096075" w:rsidRPr="00C356A8" w:rsidRDefault="00096075" w:rsidP="00096075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356A8">
        <w:rPr>
          <w:rFonts w:ascii="Arial" w:eastAsia="+mn-ea" w:hAnsi="Arial" w:cs="Arial"/>
          <w:b/>
          <w:bCs/>
          <w:lang w:eastAsia="cs-CZ"/>
        </w:rPr>
        <w:t>Komunitní plánování sociálních služeb je způsob plánování sociálních služeb na úrovni obcí nebo krajů tak, aby odpovídaly místním specifikům i potřebám jednotlivých občanů</w:t>
      </w:r>
    </w:p>
    <w:p w:rsidR="00096075" w:rsidRPr="00096075" w:rsidRDefault="00096075" w:rsidP="00096075">
      <w:pPr>
        <w:kinsoku w:val="0"/>
        <w:overflowPunct w:val="0"/>
        <w:spacing w:after="0" w:line="360" w:lineRule="auto"/>
        <w:ind w:left="533" w:hanging="533"/>
        <w:textAlignment w:val="baseline"/>
        <w:rPr>
          <w:rFonts w:ascii="Arial" w:eastAsia="+mn-ea" w:hAnsi="Arial" w:cs="Arial"/>
          <w:b/>
          <w:bCs/>
          <w:color w:val="000000"/>
          <w:lang w:eastAsia="cs-CZ"/>
        </w:rPr>
      </w:pPr>
    </w:p>
    <w:p w:rsidR="00096075" w:rsidRPr="00096075" w:rsidRDefault="00096075" w:rsidP="00096075">
      <w:pPr>
        <w:kinsoku w:val="0"/>
        <w:overflowPunct w:val="0"/>
        <w:spacing w:after="0" w:line="360" w:lineRule="auto"/>
        <w:ind w:left="533" w:hanging="533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lang w:eastAsia="cs-CZ"/>
        </w:rPr>
        <w:t xml:space="preserve">Posláním komunitního plánování je zajistit, aby sociální služby byly: </w:t>
      </w:r>
    </w:p>
    <w:p w:rsidR="00096075" w:rsidRPr="00096075" w:rsidRDefault="00096075" w:rsidP="000F36B8">
      <w:pPr>
        <w:numPr>
          <w:ilvl w:val="0"/>
          <w:numId w:val="10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dostupné (kapacitně, místně, časově…)</w:t>
      </w:r>
    </w:p>
    <w:p w:rsidR="00096075" w:rsidRPr="00096075" w:rsidRDefault="00096075" w:rsidP="000F36B8">
      <w:pPr>
        <w:numPr>
          <w:ilvl w:val="0"/>
          <w:numId w:val="10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kvalitní</w:t>
      </w:r>
    </w:p>
    <w:p w:rsidR="00096075" w:rsidRPr="00096075" w:rsidRDefault="00096075" w:rsidP="000F36B8">
      <w:pPr>
        <w:numPr>
          <w:ilvl w:val="0"/>
          <w:numId w:val="10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reagovaly na potřeby uživatelů</w:t>
      </w:r>
    </w:p>
    <w:p w:rsidR="00096075" w:rsidRPr="00096075" w:rsidRDefault="00096075" w:rsidP="000F36B8">
      <w:pPr>
        <w:numPr>
          <w:ilvl w:val="0"/>
          <w:numId w:val="10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nabídka služeb byla přehledná a srozumitelná</w:t>
      </w:r>
    </w:p>
    <w:p w:rsidR="00096075" w:rsidRPr="00096075" w:rsidRDefault="00096075" w:rsidP="000F36B8">
      <w:pPr>
        <w:numPr>
          <w:ilvl w:val="0"/>
          <w:numId w:val="10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peníze byly vynakládány jen na takové služby, které jsou potřeba</w:t>
      </w:r>
    </w:p>
    <w:p w:rsidR="00096075" w:rsidRPr="00096075" w:rsidRDefault="00096075" w:rsidP="00096075">
      <w:p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:rsidR="00096075" w:rsidRPr="00096075" w:rsidRDefault="00096075" w:rsidP="00096075">
      <w:pPr>
        <w:kinsoku w:val="0"/>
        <w:overflowPunct w:val="0"/>
        <w:spacing w:after="0" w:line="360" w:lineRule="auto"/>
        <w:ind w:left="533" w:hanging="533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b/>
          <w:bCs/>
          <w:color w:val="000000"/>
          <w:lang w:eastAsia="cs-CZ"/>
        </w:rPr>
        <w:t>KPSS je kompromis mezi potřebami a zdroji k jejich uspokojení</w:t>
      </w:r>
    </w:p>
    <w:p w:rsidR="00096075" w:rsidRPr="00096075" w:rsidRDefault="00096075" w:rsidP="000F36B8">
      <w:pPr>
        <w:numPr>
          <w:ilvl w:val="0"/>
          <w:numId w:val="11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jasně popisuje stávající sít sociálních služeb</w:t>
      </w:r>
    </w:p>
    <w:p w:rsidR="00096075" w:rsidRPr="00096075" w:rsidRDefault="00096075" w:rsidP="000F36B8">
      <w:pPr>
        <w:numPr>
          <w:ilvl w:val="0"/>
          <w:numId w:val="11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 xml:space="preserve">priority zpravidla představují rozvojové oblasti  </w:t>
      </w:r>
    </w:p>
    <w:p w:rsidR="00096075" w:rsidRPr="00096075" w:rsidRDefault="00096075" w:rsidP="000F36B8">
      <w:pPr>
        <w:numPr>
          <w:ilvl w:val="0"/>
          <w:numId w:val="11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realizace je založena na vícezdrojovém financování</w:t>
      </w:r>
    </w:p>
    <w:p w:rsidR="00096075" w:rsidRPr="00096075" w:rsidRDefault="00096075" w:rsidP="00096075">
      <w:pPr>
        <w:kinsoku w:val="0"/>
        <w:overflowPunct w:val="0"/>
        <w:spacing w:after="0" w:line="360" w:lineRule="auto"/>
        <w:ind w:left="533" w:hanging="533"/>
        <w:textAlignment w:val="baseline"/>
        <w:rPr>
          <w:rFonts w:ascii="Arial" w:eastAsia="+mn-ea" w:hAnsi="Arial" w:cs="Arial"/>
          <w:b/>
          <w:bCs/>
          <w:color w:val="008000"/>
          <w:lang w:eastAsia="cs-CZ"/>
        </w:rPr>
      </w:pPr>
    </w:p>
    <w:p w:rsidR="00096075" w:rsidRPr="0052767D" w:rsidRDefault="00096075" w:rsidP="00096075">
      <w:pPr>
        <w:kinsoku w:val="0"/>
        <w:overflowPunct w:val="0"/>
        <w:spacing w:after="0" w:line="360" w:lineRule="auto"/>
        <w:ind w:left="533" w:hanging="533"/>
        <w:textAlignment w:val="baseline"/>
        <w:rPr>
          <w:rFonts w:ascii="Arial" w:eastAsia="Times New Roman" w:hAnsi="Arial" w:cs="Arial"/>
          <w:lang w:eastAsia="cs-CZ"/>
        </w:rPr>
      </w:pPr>
      <w:r w:rsidRPr="0052767D">
        <w:rPr>
          <w:rFonts w:ascii="Arial" w:eastAsia="+mn-ea" w:hAnsi="Arial" w:cs="Arial"/>
          <w:b/>
          <w:bCs/>
          <w:lang w:eastAsia="cs-CZ"/>
        </w:rPr>
        <w:t>V rámci plánování soc. služeb město Brno úzce spolupracuje s</w:t>
      </w:r>
      <w:r w:rsidR="0052767D">
        <w:rPr>
          <w:rFonts w:ascii="Arial" w:eastAsia="+mn-ea" w:hAnsi="Arial" w:cs="Arial"/>
          <w:b/>
          <w:bCs/>
          <w:lang w:eastAsia="cs-CZ"/>
        </w:rPr>
        <w:t> </w:t>
      </w:r>
      <w:r w:rsidRPr="0052767D">
        <w:rPr>
          <w:rFonts w:ascii="Arial" w:eastAsia="+mn-ea" w:hAnsi="Arial" w:cs="Arial"/>
          <w:b/>
          <w:bCs/>
          <w:lang w:eastAsia="cs-CZ"/>
        </w:rPr>
        <w:t>J</w:t>
      </w:r>
      <w:r w:rsidR="0052767D">
        <w:rPr>
          <w:rFonts w:ascii="Arial" w:eastAsia="+mn-ea" w:hAnsi="Arial" w:cs="Arial"/>
          <w:b/>
          <w:bCs/>
          <w:lang w:eastAsia="cs-CZ"/>
        </w:rPr>
        <w:t xml:space="preserve">ihomoravským </w:t>
      </w:r>
      <w:r w:rsidRPr="0052767D">
        <w:rPr>
          <w:rFonts w:ascii="Arial" w:eastAsia="+mn-ea" w:hAnsi="Arial" w:cs="Arial"/>
          <w:b/>
          <w:bCs/>
          <w:lang w:eastAsia="cs-CZ"/>
        </w:rPr>
        <w:t>krajem.</w:t>
      </w:r>
    </w:p>
    <w:p w:rsidR="00096075" w:rsidRPr="00096075" w:rsidRDefault="00096075" w:rsidP="00096075">
      <w:pPr>
        <w:spacing w:after="0" w:line="360" w:lineRule="auto"/>
        <w:ind w:left="562" w:hanging="562"/>
        <w:textAlignment w:val="baseline"/>
        <w:rPr>
          <w:rFonts w:ascii="Arial" w:eastAsia="+mn-ea" w:hAnsi="Arial" w:cs="Arial"/>
          <w:color w:val="000000"/>
          <w:kern w:val="24"/>
          <w:u w:val="single"/>
          <w:lang w:eastAsia="cs-CZ"/>
        </w:rPr>
      </w:pPr>
    </w:p>
    <w:p w:rsidR="00096075" w:rsidRPr="00096075" w:rsidRDefault="00096075" w:rsidP="00096075">
      <w:pPr>
        <w:spacing w:after="0" w:line="360" w:lineRule="auto"/>
        <w:ind w:left="562" w:hanging="562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u w:val="single"/>
          <w:lang w:eastAsia="cs-CZ"/>
        </w:rPr>
        <w:t>Specifika KPSS ve městě Brně:</w:t>
      </w:r>
    </w:p>
    <w:p w:rsidR="00096075" w:rsidRPr="00096075" w:rsidRDefault="00096075" w:rsidP="000F36B8">
      <w:pPr>
        <w:numPr>
          <w:ilvl w:val="0"/>
          <w:numId w:val="12"/>
        </w:numPr>
        <w:spacing w:after="0" w:line="360" w:lineRule="auto"/>
        <w:ind w:left="1282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lastRenderedPageBreak/>
        <w:t xml:space="preserve">spádová oblast </w:t>
      </w:r>
    </w:p>
    <w:p w:rsidR="00096075" w:rsidRPr="00096075" w:rsidRDefault="00096075" w:rsidP="000F36B8">
      <w:pPr>
        <w:numPr>
          <w:ilvl w:val="0"/>
          <w:numId w:val="12"/>
        </w:numPr>
        <w:spacing w:after="0" w:line="360" w:lineRule="auto"/>
        <w:ind w:left="1282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provázanost KPSS a financování sociálních služeb</w:t>
      </w:r>
    </w:p>
    <w:p w:rsidR="00096075" w:rsidRPr="00096075" w:rsidRDefault="00096075" w:rsidP="000F36B8">
      <w:pPr>
        <w:numPr>
          <w:ilvl w:val="0"/>
          <w:numId w:val="12"/>
        </w:numPr>
        <w:spacing w:after="0" w:line="360" w:lineRule="auto"/>
        <w:ind w:left="1282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portál sociální péče: </w:t>
      </w:r>
      <w:r w:rsidRPr="00096075">
        <w:rPr>
          <w:rFonts w:ascii="Arial" w:eastAsia="Times New Roman" w:hAnsi="Arial" w:cs="Arial"/>
          <w:color w:val="3366FF"/>
          <w:kern w:val="24"/>
          <w:u w:val="single"/>
          <w:lang w:eastAsia="cs-CZ"/>
        </w:rPr>
        <w:t>www.socialnipece.brno.cz</w:t>
      </w:r>
      <w:r w:rsidRPr="00096075">
        <w:rPr>
          <w:rFonts w:ascii="Arial" w:eastAsia="Times New Roman" w:hAnsi="Arial" w:cs="Arial"/>
          <w:color w:val="000000"/>
          <w:kern w:val="24"/>
          <w:lang w:eastAsia="cs-CZ"/>
        </w:rPr>
        <w:t xml:space="preserve">, </w:t>
      </w:r>
    </w:p>
    <w:p w:rsidR="00096075" w:rsidRPr="00096075" w:rsidRDefault="00096075" w:rsidP="000F36B8">
      <w:pPr>
        <w:numPr>
          <w:ilvl w:val="0"/>
          <w:numId w:val="12"/>
        </w:numPr>
        <w:spacing w:after="0" w:line="360" w:lineRule="auto"/>
        <w:ind w:left="1282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Poradna </w:t>
      </w:r>
      <w:proofErr w:type="spellStart"/>
      <w:r w:rsidRPr="00096075">
        <w:rPr>
          <w:rFonts w:ascii="Arial" w:eastAsia="+mn-ea" w:hAnsi="Arial" w:cs="Arial"/>
          <w:color w:val="000000"/>
          <w:kern w:val="24"/>
          <w:lang w:eastAsia="cs-CZ"/>
        </w:rPr>
        <w:t>Socio-info</w:t>
      </w:r>
      <w:proofErr w:type="spellEnd"/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 centrum (SIC): </w:t>
      </w:r>
    </w:p>
    <w:p w:rsidR="00096075" w:rsidRPr="00096075" w:rsidRDefault="00096075" w:rsidP="000F36B8">
      <w:pPr>
        <w:numPr>
          <w:ilvl w:val="1"/>
          <w:numId w:val="12"/>
        </w:numPr>
        <w:spacing w:after="0" w:line="360" w:lineRule="auto"/>
        <w:ind w:left="2981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zahájení činnosti 1</w:t>
      </w:r>
      <w:r w:rsidRPr="00096075">
        <w:rPr>
          <w:rFonts w:ascii="Arial" w:eastAsia="Times New Roman" w:hAnsi="Arial" w:cs="Arial"/>
          <w:color w:val="000000"/>
          <w:kern w:val="24"/>
          <w:lang w:eastAsia="cs-CZ"/>
        </w:rPr>
        <w:t>. října roku 2009 pod OSP MMB</w:t>
      </w:r>
    </w:p>
    <w:p w:rsidR="00096075" w:rsidRPr="00096075" w:rsidRDefault="00096075" w:rsidP="000F36B8">
      <w:pPr>
        <w:numPr>
          <w:ilvl w:val="1"/>
          <w:numId w:val="12"/>
        </w:numPr>
        <w:spacing w:after="0" w:line="360" w:lineRule="auto"/>
        <w:ind w:left="2981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Times New Roman" w:hAnsi="Arial" w:cs="Arial"/>
          <w:color w:val="000000"/>
          <w:kern w:val="24"/>
          <w:lang w:eastAsia="cs-CZ"/>
        </w:rPr>
        <w:t xml:space="preserve">jejím posláním je nabízet komplexní informace o nabídce soc. služeb a poskytovat osobní, telefonické i internetové poradenství ze sociální oblasti a pomoc v obtížné životní situaci </w:t>
      </w:r>
    </w:p>
    <w:p w:rsidR="00096075" w:rsidRPr="00096075" w:rsidRDefault="00096075" w:rsidP="000F36B8">
      <w:pPr>
        <w:numPr>
          <w:ilvl w:val="1"/>
          <w:numId w:val="12"/>
        </w:numPr>
        <w:spacing w:after="0" w:line="360" w:lineRule="auto"/>
        <w:ind w:left="2981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 xml:space="preserve">v roce 2013 bylo poskytnuto poradenství </w:t>
      </w:r>
      <w:r w:rsidRPr="00096075">
        <w:rPr>
          <w:rFonts w:ascii="Arial" w:eastAsia="+mn-ea" w:hAnsi="Arial" w:cs="Arial"/>
          <w:color w:val="000000"/>
          <w:kern w:val="24"/>
          <w:lang w:val="pl-PL" w:eastAsia="cs-CZ"/>
        </w:rPr>
        <w:t>5 759 klientům</w:t>
      </w:r>
    </w:p>
    <w:p w:rsidR="00096075" w:rsidRPr="00096075" w:rsidRDefault="00096075" w:rsidP="00096075">
      <w:pPr>
        <w:spacing w:after="0" w:line="360" w:lineRule="auto"/>
        <w:ind w:left="2981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:rsidR="0052767D" w:rsidRDefault="0052767D" w:rsidP="00096075">
      <w:pPr>
        <w:spacing w:after="0" w:line="360" w:lineRule="auto"/>
        <w:ind w:left="562" w:hanging="562"/>
        <w:textAlignment w:val="baseline"/>
        <w:rPr>
          <w:rFonts w:ascii="Arial" w:eastAsia="+mn-ea" w:hAnsi="Arial" w:cs="Arial"/>
          <w:color w:val="000000"/>
          <w:kern w:val="24"/>
          <w:u w:val="single"/>
          <w:lang w:eastAsia="cs-CZ"/>
        </w:rPr>
      </w:pPr>
    </w:p>
    <w:p w:rsidR="00096075" w:rsidRPr="00096075" w:rsidRDefault="00096075" w:rsidP="00096075">
      <w:pPr>
        <w:spacing w:after="0" w:line="360" w:lineRule="auto"/>
        <w:ind w:left="562" w:hanging="562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u w:val="single"/>
          <w:lang w:eastAsia="cs-CZ"/>
        </w:rPr>
        <w:t>Hlavní cíle 3. komunitního plánu:</w:t>
      </w:r>
    </w:p>
    <w:p w:rsidR="00096075" w:rsidRPr="00096075" w:rsidRDefault="00096075" w:rsidP="000F36B8">
      <w:pPr>
        <w:numPr>
          <w:ilvl w:val="0"/>
          <w:numId w:val="13"/>
        </w:numPr>
        <w:spacing w:after="0" w:line="360" w:lineRule="auto"/>
        <w:ind w:left="1296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efektivní, kvalitní a dostupné sociální služby</w:t>
      </w:r>
    </w:p>
    <w:p w:rsidR="00096075" w:rsidRPr="00096075" w:rsidRDefault="00096075" w:rsidP="000F36B8">
      <w:pPr>
        <w:numPr>
          <w:ilvl w:val="0"/>
          <w:numId w:val="13"/>
        </w:numPr>
        <w:spacing w:after="0" w:line="360" w:lineRule="auto"/>
        <w:ind w:left="1296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b/>
          <w:bCs/>
          <w:kern w:val="24"/>
          <w:lang w:eastAsia="cs-CZ"/>
        </w:rPr>
        <w:t>podpora a udržení stávající sítě sociálních služeb</w:t>
      </w:r>
    </w:p>
    <w:p w:rsidR="00096075" w:rsidRPr="00096075" w:rsidRDefault="00096075" w:rsidP="000F36B8">
      <w:pPr>
        <w:numPr>
          <w:ilvl w:val="0"/>
          <w:numId w:val="13"/>
        </w:numPr>
        <w:spacing w:after="0" w:line="360" w:lineRule="auto"/>
        <w:ind w:left="1296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kern w:val="24"/>
          <w:lang w:eastAsia="cs-CZ"/>
        </w:rPr>
        <w:t>případný rozvoj dle priorit a opatření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</w:p>
    <w:p w:rsidR="00096075" w:rsidRPr="0052767D" w:rsidRDefault="00096075" w:rsidP="0052767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52767D">
        <w:rPr>
          <w:rFonts w:ascii="Arial" w:hAnsi="Arial" w:cs="Arial"/>
          <w:b/>
          <w:bCs/>
          <w:u w:val="single"/>
        </w:rPr>
        <w:t>Financování sociálních služeb v Brně</w:t>
      </w:r>
    </w:p>
    <w:p w:rsidR="0052767D" w:rsidRDefault="0052767D" w:rsidP="00096075">
      <w:pPr>
        <w:spacing w:after="0" w:line="360" w:lineRule="auto"/>
        <w:jc w:val="both"/>
        <w:rPr>
          <w:rFonts w:ascii="Arial" w:hAnsi="Arial" w:cs="Arial"/>
        </w:rPr>
      </w:pP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</w:rPr>
      </w:pPr>
      <w:r w:rsidRPr="00096075">
        <w:rPr>
          <w:rFonts w:ascii="Arial" w:hAnsi="Arial" w:cs="Arial"/>
        </w:rPr>
        <w:t xml:space="preserve">Je nutné si uvědomit provázanost Komunitního plánování soc. služeb (dále KPSS) a financování sociálních služeb, plánování probíhá na základě úzké spolupráce s poskytovateli sociálních služeb. Výstupem je snaha vytvořit minimální a optimální síť sociálních služeb. Tato síť by měla zajistit kvalitním poskytovatelům určitou stabilitu. </w:t>
      </w:r>
    </w:p>
    <w:p w:rsidR="00096075" w:rsidRPr="00096075" w:rsidRDefault="00096075" w:rsidP="000F36B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096075">
        <w:rPr>
          <w:rFonts w:ascii="Arial" w:hAnsi="Arial" w:cs="Arial"/>
        </w:rPr>
        <w:t xml:space="preserve">Financování soc. služeb je </w:t>
      </w:r>
      <w:r w:rsidRPr="00096075">
        <w:rPr>
          <w:rFonts w:ascii="Arial" w:hAnsi="Arial" w:cs="Arial"/>
          <w:b/>
          <w:bCs/>
          <w:u w:val="single"/>
        </w:rPr>
        <w:t>vícezdrojové</w:t>
      </w:r>
      <w:r w:rsidRPr="00096075">
        <w:rPr>
          <w:rFonts w:ascii="Arial" w:hAnsi="Arial" w:cs="Arial"/>
        </w:rPr>
        <w:t xml:space="preserve"> (dotace z rozpočtu města Brna představují pouze jeden ze zdrojů) a probíhá v souladu se schválenými dokumenty střednědobého plánování rozvoje sociálních služeb.</w:t>
      </w: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96075">
        <w:rPr>
          <w:rFonts w:ascii="Arial" w:hAnsi="Arial" w:cs="Arial"/>
          <w:u w:val="single"/>
        </w:rPr>
        <w:t>Finanční zdroje:</w:t>
      </w:r>
    </w:p>
    <w:p w:rsidR="00096075" w:rsidRPr="00096075" w:rsidRDefault="00096075" w:rsidP="000F36B8">
      <w:pPr>
        <w:pStyle w:val="Odstavecseseznamem"/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BRNO – Odbor sociální péče MMB</w:t>
      </w:r>
    </w:p>
    <w:p w:rsidR="00096075" w:rsidRPr="00096075" w:rsidRDefault="00096075" w:rsidP="000F36B8">
      <w:pPr>
        <w:numPr>
          <w:ilvl w:val="1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</w:rPr>
        <w:t>dotace na sociální služby pro NNO – program I.</w:t>
      </w:r>
    </w:p>
    <w:p w:rsidR="00096075" w:rsidRPr="00096075" w:rsidRDefault="00096075" w:rsidP="000F36B8">
      <w:pPr>
        <w:numPr>
          <w:ilvl w:val="1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</w:rPr>
        <w:t>dotace na doplňující služby pro NNO – program II.</w:t>
      </w:r>
    </w:p>
    <w:p w:rsidR="00096075" w:rsidRPr="00096075" w:rsidRDefault="00096075" w:rsidP="000F36B8">
      <w:pPr>
        <w:numPr>
          <w:ilvl w:val="1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</w:rPr>
        <w:t>příspěvek zřizovatele příspěvkové organizace</w:t>
      </w:r>
    </w:p>
    <w:p w:rsidR="00096075" w:rsidRPr="00096075" w:rsidRDefault="00096075" w:rsidP="000F36B8">
      <w:pPr>
        <w:pStyle w:val="Odstavecseseznamem"/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 xml:space="preserve">MPSV </w:t>
      </w:r>
      <w:r w:rsidRPr="00096075">
        <w:rPr>
          <w:rFonts w:ascii="Arial" w:hAnsi="Arial" w:cs="Arial"/>
          <w:b/>
          <w:bCs/>
        </w:rPr>
        <w:tab/>
      </w:r>
      <w:r w:rsidRPr="00096075">
        <w:rPr>
          <w:rFonts w:ascii="Arial" w:hAnsi="Arial" w:cs="Arial"/>
        </w:rPr>
        <w:t>dotační řízení na sociální služby</w:t>
      </w:r>
      <w:r w:rsidRPr="00096075">
        <w:rPr>
          <w:rFonts w:ascii="Arial" w:hAnsi="Arial" w:cs="Arial"/>
          <w:b/>
          <w:bCs/>
        </w:rPr>
        <w:t xml:space="preserve"> </w:t>
      </w:r>
    </w:p>
    <w:p w:rsidR="00096075" w:rsidRPr="00096075" w:rsidRDefault="00096075" w:rsidP="000F36B8">
      <w:pPr>
        <w:pStyle w:val="Odstavecseseznamem"/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lastRenderedPageBreak/>
        <w:t>JMK</w:t>
      </w:r>
      <w:r w:rsidRPr="00096075">
        <w:rPr>
          <w:rFonts w:ascii="Arial" w:hAnsi="Arial" w:cs="Arial"/>
          <w:b/>
          <w:bCs/>
        </w:rPr>
        <w:tab/>
      </w:r>
      <w:r w:rsidRPr="00096075">
        <w:rPr>
          <w:rFonts w:ascii="Arial" w:hAnsi="Arial" w:cs="Arial"/>
        </w:rPr>
        <w:t>dotační řízení na sociální služby</w:t>
      </w:r>
      <w:r w:rsidRPr="00096075">
        <w:rPr>
          <w:rFonts w:ascii="Arial" w:hAnsi="Arial" w:cs="Arial"/>
          <w:b/>
          <w:bCs/>
        </w:rPr>
        <w:t xml:space="preserve"> </w:t>
      </w:r>
      <w:r w:rsidRPr="00096075">
        <w:rPr>
          <w:rFonts w:ascii="Arial" w:hAnsi="Arial" w:cs="Arial"/>
        </w:rPr>
        <w:tab/>
      </w:r>
    </w:p>
    <w:p w:rsidR="00096075" w:rsidRPr="00096075" w:rsidRDefault="00096075" w:rsidP="000F36B8">
      <w:pPr>
        <w:pStyle w:val="Odstavecseseznamem"/>
        <w:numPr>
          <w:ilvl w:val="1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IP I.</w:t>
      </w:r>
      <w:r w:rsidRPr="00096075">
        <w:rPr>
          <w:rFonts w:ascii="Arial" w:hAnsi="Arial" w:cs="Arial"/>
        </w:rPr>
        <w:t xml:space="preserve"> Vybrané služby sociální prevence 2009 – 2011 </w:t>
      </w:r>
    </w:p>
    <w:p w:rsidR="00096075" w:rsidRPr="00096075" w:rsidRDefault="00096075" w:rsidP="000F36B8">
      <w:pPr>
        <w:pStyle w:val="Odstavecseseznamem"/>
        <w:numPr>
          <w:ilvl w:val="1"/>
          <w:numId w:val="17"/>
        </w:num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IP</w:t>
      </w:r>
      <w:r w:rsidRPr="00096075">
        <w:rPr>
          <w:rFonts w:ascii="Arial" w:hAnsi="Arial" w:cs="Arial"/>
        </w:rPr>
        <w:t xml:space="preserve"> </w:t>
      </w:r>
      <w:r w:rsidRPr="00096075">
        <w:rPr>
          <w:rFonts w:ascii="Arial" w:hAnsi="Arial" w:cs="Arial"/>
          <w:b/>
        </w:rPr>
        <w:t>II.</w:t>
      </w:r>
      <w:r w:rsidRPr="00096075">
        <w:rPr>
          <w:rFonts w:ascii="Arial" w:hAnsi="Arial" w:cs="Arial"/>
        </w:rPr>
        <w:t xml:space="preserve"> Vybrané služby sociální prevence 2012 – 2014 </w:t>
      </w:r>
    </w:p>
    <w:p w:rsidR="00096075" w:rsidRPr="00096075" w:rsidRDefault="00096075" w:rsidP="000F36B8">
      <w:pPr>
        <w:pStyle w:val="Odstavecseseznamem"/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Strukturální fondy EU</w:t>
      </w:r>
      <w:r w:rsidRPr="00096075">
        <w:rPr>
          <w:rFonts w:ascii="Arial" w:hAnsi="Arial" w:cs="Arial"/>
        </w:rPr>
        <w:t xml:space="preserve"> (OP LZZ, OP VK, ROP, IOP)</w:t>
      </w:r>
    </w:p>
    <w:p w:rsidR="00096075" w:rsidRPr="00096075" w:rsidRDefault="00096075" w:rsidP="000F36B8">
      <w:pPr>
        <w:pStyle w:val="Odstavecseseznamem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 xml:space="preserve">Další zdroje: </w:t>
      </w:r>
      <w:r w:rsidRPr="00096075">
        <w:rPr>
          <w:rFonts w:ascii="Arial" w:hAnsi="Arial" w:cs="Arial"/>
        </w:rPr>
        <w:t>Úřad práce, úhrady od uživatele, fondy zdravotních pojišťoven, tuzemské a zahraniční nadace, sponzorské dary, členské příspěvky a další.</w:t>
      </w: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</w:rPr>
      </w:pP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</w:rPr>
      </w:pPr>
      <w:r w:rsidRPr="00096075">
        <w:rPr>
          <w:rFonts w:ascii="Arial" w:hAnsi="Arial" w:cs="Arial"/>
        </w:rPr>
        <w:t>Financování NNO probíhá v souladu se schválenými dokumenty střednědobého plánování rozvoje sociálních služeb.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  <w:b/>
          <w:bCs/>
        </w:rPr>
      </w:pPr>
    </w:p>
    <w:p w:rsidR="0052767D" w:rsidRDefault="0052767D" w:rsidP="00096075">
      <w:pPr>
        <w:spacing w:after="0" w:line="360" w:lineRule="auto"/>
        <w:rPr>
          <w:rFonts w:ascii="Arial" w:hAnsi="Arial" w:cs="Arial"/>
          <w:b/>
          <w:bCs/>
        </w:rPr>
      </w:pPr>
    </w:p>
    <w:p w:rsidR="0052767D" w:rsidRDefault="0052767D" w:rsidP="00096075">
      <w:pPr>
        <w:spacing w:after="0" w:line="360" w:lineRule="auto"/>
        <w:rPr>
          <w:rFonts w:ascii="Arial" w:hAnsi="Arial" w:cs="Arial"/>
          <w:b/>
          <w:bCs/>
        </w:rPr>
      </w:pP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Výdaje na sociální péči v roce 2013 (v tis. Kč):</w:t>
      </w:r>
    </w:p>
    <w:p w:rsidR="00096075" w:rsidRPr="00096075" w:rsidRDefault="00096075" w:rsidP="0052767D">
      <w:pPr>
        <w:spacing w:after="0" w:line="360" w:lineRule="auto"/>
        <w:jc w:val="center"/>
        <w:rPr>
          <w:rFonts w:ascii="Arial" w:hAnsi="Arial" w:cs="Arial"/>
        </w:rPr>
      </w:pPr>
      <w:r w:rsidRPr="00096075">
        <w:rPr>
          <w:rFonts w:ascii="Arial" w:hAnsi="Arial" w:cs="Arial"/>
          <w:noProof/>
          <w:lang w:eastAsia="cs-CZ"/>
        </w:rPr>
        <w:drawing>
          <wp:inline distT="0" distB="0" distL="0" distR="0" wp14:anchorId="2404D71D" wp14:editId="68BD280F">
            <wp:extent cx="3824578" cy="2429557"/>
            <wp:effectExtent l="19050" t="0" r="4472" b="0"/>
            <wp:docPr id="7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85" cy="243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</w:rPr>
      </w:pPr>
      <w:r w:rsidRPr="00096075">
        <w:rPr>
          <w:rFonts w:ascii="Arial" w:hAnsi="Arial" w:cs="Arial"/>
        </w:rPr>
        <w:t>Poskytování dotací z rozpočtu města Brna se řídí aktualizovanými „</w:t>
      </w:r>
      <w:r w:rsidRPr="00096075">
        <w:rPr>
          <w:rFonts w:ascii="Arial" w:hAnsi="Arial" w:cs="Arial"/>
          <w:i/>
          <w:iCs/>
        </w:rPr>
        <w:t>Zásadami pro poskytování dotací z rozpočtu statutárního města Brna</w:t>
      </w:r>
      <w:r w:rsidRPr="00096075">
        <w:rPr>
          <w:rFonts w:ascii="Arial" w:hAnsi="Arial" w:cs="Arial"/>
        </w:rPr>
        <w:t>“ a „</w:t>
      </w:r>
      <w:r w:rsidRPr="00096075">
        <w:rPr>
          <w:rFonts w:ascii="Arial" w:hAnsi="Arial" w:cs="Arial"/>
          <w:i/>
          <w:iCs/>
        </w:rPr>
        <w:t>Pravidly pro poskytování dotací z rozpočtu statutárního města Brna.</w:t>
      </w:r>
      <w:r w:rsidRPr="00096075">
        <w:rPr>
          <w:rFonts w:ascii="Arial" w:hAnsi="Arial" w:cs="Arial"/>
        </w:rPr>
        <w:t>“</w:t>
      </w:r>
    </w:p>
    <w:p w:rsidR="00096075" w:rsidRPr="00096075" w:rsidRDefault="00096075" w:rsidP="00096075">
      <w:pPr>
        <w:spacing w:after="0" w:line="360" w:lineRule="auto"/>
        <w:jc w:val="both"/>
        <w:rPr>
          <w:rFonts w:ascii="Arial" w:hAnsi="Arial" w:cs="Arial"/>
        </w:rPr>
      </w:pPr>
    </w:p>
    <w:p w:rsidR="00096075" w:rsidRPr="0052767D" w:rsidRDefault="00096075" w:rsidP="00096075">
      <w:pPr>
        <w:spacing w:after="0" w:line="360" w:lineRule="auto"/>
        <w:rPr>
          <w:rFonts w:ascii="Arial" w:hAnsi="Arial" w:cs="Arial"/>
          <w:b/>
          <w:u w:val="single"/>
        </w:rPr>
      </w:pPr>
      <w:r w:rsidRPr="0052767D">
        <w:rPr>
          <w:rFonts w:ascii="Arial" w:hAnsi="Arial" w:cs="Arial"/>
          <w:b/>
          <w:bCs/>
          <w:u w:val="single"/>
        </w:rPr>
        <w:t>Dotace na sociální služby z rozpočtu města Brna</w:t>
      </w:r>
    </w:p>
    <w:p w:rsidR="00096075" w:rsidRPr="0052767D" w:rsidRDefault="00096075" w:rsidP="0052767D">
      <w:pPr>
        <w:spacing w:after="0" w:line="360" w:lineRule="auto"/>
        <w:jc w:val="center"/>
        <w:rPr>
          <w:rFonts w:ascii="Arial" w:hAnsi="Arial" w:cs="Arial"/>
        </w:rPr>
      </w:pPr>
      <w:r w:rsidRPr="00096075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441F2450" wp14:editId="79C0EF78">
            <wp:extent cx="5072932" cy="3991554"/>
            <wp:effectExtent l="19050" t="0" r="0" b="0"/>
            <wp:docPr id="8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02" cy="399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75" w:rsidRPr="0052767D" w:rsidRDefault="00096075" w:rsidP="00096075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52767D">
        <w:rPr>
          <w:rFonts w:ascii="Arial" w:hAnsi="Arial" w:cs="Arial"/>
          <w:b/>
          <w:bCs/>
          <w:u w:val="single"/>
        </w:rPr>
        <w:t>Současné potřeby aneb „neřešené oblasti“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Problematika osob s vícečetnými diagnózami – potřeba vzniku specifických služeb, které jsou drahé na pořízení i na provoz.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Problémy vznikají také z důvodu meziresortního postavení služeb.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Potřeba zvyšování komplexní informovanosti o sociálních službách včetně informovanosti z dalších oblastí, které se sociálními službami souvisí.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Zaměstnávání osob se zdravotním postižením a osob ohrožených sociálním vyloučením, včetně problematiky sociálního podnikání.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Problematika chybějících sociálních služeb pro specifické cílové skupiny s tzv. kombinovanými diagnózami.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Řešení problematiky bydlení s doprovodnou sociální službou pro určité cílové skupiny.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Stárnutí pečujících osob.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Řešení problematiky pečujících osob, syndromu vyhoření a devastace pečujících rodin.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Potřeba propojování sociálních a zdravotních služeb.</w:t>
      </w:r>
    </w:p>
    <w:p w:rsidR="00096075" w:rsidRPr="00096075" w:rsidRDefault="00096075" w:rsidP="000F36B8">
      <w:pPr>
        <w:numPr>
          <w:ilvl w:val="0"/>
          <w:numId w:val="15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lastRenderedPageBreak/>
        <w:t>Řešení problematiky překonávání bariér a další.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</w:p>
    <w:p w:rsidR="00096075" w:rsidRPr="0052767D" w:rsidRDefault="00096075" w:rsidP="00096075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52767D">
        <w:rPr>
          <w:rFonts w:ascii="Arial" w:hAnsi="Arial" w:cs="Arial"/>
          <w:b/>
          <w:bCs/>
          <w:u w:val="single"/>
        </w:rPr>
        <w:t>Vývojové trendy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Možnosti v rámci výhledového financování;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podpora prevence;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důraz na podporu zachování klientů v jejich přirozeném prostředí;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s tím souvisí transformace soc. služeb;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inovace – například formou sdíleného bydlení a jiné;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propojování resortů (sociální × zdravotní služby, ale také bydlení, školství atd.);</w:t>
      </w:r>
    </w:p>
    <w:p w:rsidR="00096075" w:rsidRPr="00096075" w:rsidRDefault="00096075" w:rsidP="000F36B8">
      <w:pPr>
        <w:numPr>
          <w:ilvl w:val="0"/>
          <w:numId w:val="16"/>
        </w:numPr>
        <w:kinsoku w:val="0"/>
        <w:overflowPunct w:val="0"/>
        <w:spacing w:after="0" w:line="360" w:lineRule="auto"/>
        <w:ind w:left="1253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075">
        <w:rPr>
          <w:rFonts w:ascii="Arial" w:eastAsia="+mn-ea" w:hAnsi="Arial" w:cs="Arial"/>
          <w:color w:val="000000"/>
          <w:lang w:eastAsia="cs-CZ"/>
        </w:rPr>
        <w:t>novela zákona o soc. službách a další.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</w:p>
    <w:p w:rsidR="00096075" w:rsidRPr="00096075" w:rsidRDefault="00096075" w:rsidP="00096075">
      <w:pPr>
        <w:spacing w:after="0" w:line="360" w:lineRule="auto"/>
        <w:rPr>
          <w:rFonts w:ascii="Arial" w:hAnsi="Arial" w:cs="Arial"/>
          <w:u w:val="single"/>
        </w:rPr>
      </w:pPr>
      <w:r w:rsidRPr="00096075">
        <w:rPr>
          <w:rFonts w:ascii="Arial" w:hAnsi="Arial" w:cs="Arial"/>
          <w:u w:val="single"/>
        </w:rPr>
        <w:t xml:space="preserve">Zpracovala: 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 xml:space="preserve">Mgr. Věra </w:t>
      </w:r>
      <w:proofErr w:type="spellStart"/>
      <w:r w:rsidRPr="00096075">
        <w:rPr>
          <w:rFonts w:ascii="Arial" w:hAnsi="Arial" w:cs="Arial"/>
        </w:rPr>
        <w:t>Muthová</w:t>
      </w:r>
      <w:proofErr w:type="spellEnd"/>
      <w:r w:rsidRPr="00096075">
        <w:rPr>
          <w:rFonts w:ascii="Arial" w:hAnsi="Arial" w:cs="Arial"/>
        </w:rPr>
        <w:t xml:space="preserve">, </w:t>
      </w:r>
      <w:r w:rsidRPr="00096075">
        <w:rPr>
          <w:rFonts w:ascii="Arial" w:hAnsi="Arial" w:cs="Arial"/>
          <w:u w:val="single"/>
        </w:rPr>
        <w:t xml:space="preserve">muthova.vera@brno.cz 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Referát Komunitního plánování sociálních služeb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 xml:space="preserve">Odbor sociální péče 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  <w:b/>
          <w:bCs/>
        </w:rPr>
        <w:t>Magistrát města Brna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červen 2014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</w:p>
    <w:p w:rsidR="00096075" w:rsidRPr="0052767D" w:rsidRDefault="00096075" w:rsidP="00096075">
      <w:pPr>
        <w:spacing w:after="0" w:line="360" w:lineRule="auto"/>
        <w:jc w:val="both"/>
        <w:rPr>
          <w:rFonts w:ascii="Arial" w:hAnsi="Arial" w:cs="Arial"/>
        </w:rPr>
      </w:pPr>
      <w:r w:rsidRPr="0052767D">
        <w:rPr>
          <w:rFonts w:ascii="Arial" w:hAnsi="Arial" w:cs="Arial"/>
        </w:rPr>
        <w:t>Dokument slouží jako podklad pro účely semináře Úřadu práce ČR, krajské pobočky Brno, k projektu „Inovace v sociálních službách“. Seminář proběhl dne 17. a 18. 6. 2014, na téma: „Postavení odvětví sociálních služeb v systému národního hospodářství v ČR, v EU a v jednotlivých do projektu zapojených zemí. Dopady hospodářské recese na rozsah, intenzitu a kvalitu poskytovaných služeb“.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  <w:color w:val="C00000"/>
        </w:rPr>
      </w:pP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</w:p>
    <w:p w:rsidR="00096075" w:rsidRPr="00096075" w:rsidRDefault="00096075" w:rsidP="00096075">
      <w:pPr>
        <w:spacing w:after="0" w:line="360" w:lineRule="auto"/>
        <w:rPr>
          <w:rFonts w:ascii="Arial" w:hAnsi="Arial" w:cs="Arial"/>
          <w:u w:val="single"/>
        </w:rPr>
      </w:pPr>
      <w:r w:rsidRPr="00096075">
        <w:rPr>
          <w:rFonts w:ascii="Arial" w:hAnsi="Arial" w:cs="Arial"/>
          <w:u w:val="single"/>
        </w:rPr>
        <w:t>Zdroje: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Zpráva o sociální péči ve městě Brně za rok 2013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3. Komunitní plán sociálních služeb města Brna pro období 2013 - 2015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Akční plán sociálních služeb města Brna pro rok 2013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>Český statistický úřad</w:t>
      </w:r>
    </w:p>
    <w:p w:rsidR="00096075" w:rsidRPr="00096075" w:rsidRDefault="00096075" w:rsidP="00096075">
      <w:pPr>
        <w:spacing w:after="0" w:line="360" w:lineRule="auto"/>
        <w:rPr>
          <w:rFonts w:ascii="Arial" w:hAnsi="Arial" w:cs="Arial"/>
        </w:rPr>
      </w:pPr>
      <w:r w:rsidRPr="00096075">
        <w:rPr>
          <w:rFonts w:ascii="Arial" w:hAnsi="Arial" w:cs="Arial"/>
        </w:rPr>
        <w:t xml:space="preserve">Portál sociální péče ve městě Brně: </w:t>
      </w:r>
      <w:r w:rsidRPr="00096075">
        <w:rPr>
          <w:rFonts w:ascii="Arial" w:hAnsi="Arial" w:cs="Arial"/>
          <w:u w:val="single"/>
        </w:rPr>
        <w:t>www.socialnipece.brno.cz</w:t>
      </w:r>
    </w:p>
    <w:p w:rsidR="00103461" w:rsidRPr="00096075" w:rsidRDefault="00103461" w:rsidP="00096075">
      <w:pPr>
        <w:spacing w:after="0" w:line="360" w:lineRule="auto"/>
        <w:jc w:val="both"/>
        <w:rPr>
          <w:rFonts w:ascii="Arial" w:hAnsi="Arial" w:cs="Arial"/>
        </w:rPr>
      </w:pPr>
    </w:p>
    <w:sectPr w:rsidR="00103461" w:rsidRPr="00096075" w:rsidSect="007B4FBB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EA" w:rsidRDefault="00311FEA" w:rsidP="00087F57">
      <w:pPr>
        <w:spacing w:after="0" w:line="240" w:lineRule="auto"/>
      </w:pPr>
      <w:r>
        <w:separator/>
      </w:r>
    </w:p>
  </w:endnote>
  <w:endnote w:type="continuationSeparator" w:id="0">
    <w:p w:rsidR="00311FEA" w:rsidRDefault="00311FEA" w:rsidP="0008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947018"/>
      <w:docPartObj>
        <w:docPartGallery w:val="Page Numbers (Bottom of Page)"/>
        <w:docPartUnique/>
      </w:docPartObj>
    </w:sdtPr>
    <w:sdtEndPr/>
    <w:sdtContent>
      <w:p w:rsidR="00EB5551" w:rsidRPr="0024762C" w:rsidRDefault="00EB5551" w:rsidP="00EB5551">
        <w:pPr>
          <w:pStyle w:val="Zpat"/>
          <w:jc w:val="center"/>
          <w:rPr>
            <w:rFonts w:ascii="Arial" w:hAnsi="Arial" w:cs="Arial"/>
            <w:color w:val="003399"/>
            <w:sz w:val="20"/>
            <w:szCs w:val="20"/>
          </w:rPr>
        </w:pPr>
        <w:r w:rsidRPr="0024762C">
          <w:rPr>
            <w:rFonts w:ascii="Arial" w:hAnsi="Arial" w:cs="Arial"/>
            <w:color w:val="003399"/>
            <w:sz w:val="20"/>
            <w:szCs w:val="20"/>
          </w:rPr>
          <w:t>Projekt realizuje Úřad práce ČR. Realizace projektu probíhá v Jihomoravském kraji.</w:t>
        </w:r>
      </w:p>
      <w:p w:rsidR="00AA40E8" w:rsidRDefault="00AA40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F6">
          <w:rPr>
            <w:noProof/>
          </w:rPr>
          <w:t>45</w:t>
        </w:r>
        <w:r>
          <w:fldChar w:fldCharType="end"/>
        </w:r>
      </w:p>
    </w:sdtContent>
  </w:sdt>
  <w:p w:rsidR="00AA40E8" w:rsidRDefault="00AA40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EA" w:rsidRDefault="00311FEA" w:rsidP="00087F57">
      <w:pPr>
        <w:spacing w:after="0" w:line="240" w:lineRule="auto"/>
      </w:pPr>
      <w:r>
        <w:separator/>
      </w:r>
    </w:p>
  </w:footnote>
  <w:footnote w:type="continuationSeparator" w:id="0">
    <w:p w:rsidR="00311FEA" w:rsidRDefault="00311FEA" w:rsidP="00087F57">
      <w:pPr>
        <w:spacing w:after="0" w:line="240" w:lineRule="auto"/>
      </w:pPr>
      <w:r>
        <w:continuationSeparator/>
      </w:r>
    </w:p>
  </w:footnote>
  <w:footnote w:id="1">
    <w:p w:rsidR="000472D1" w:rsidRPr="002C3B5F" w:rsidRDefault="000472D1" w:rsidP="000472D1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Realizácia sociálnych služieb v podmienkach Slovenska </w:t>
      </w:r>
      <w:r w:rsidRPr="002C3B5F">
        <w:rPr>
          <w:lang w:val="sk-SK"/>
        </w:rPr>
        <w:t>https://dspace.upce.cz/bitstream/10195/35638/1/KrajnakovaE_RealizaciaSocialnych_SP_FES_2009.pdf</w:t>
      </w:r>
    </w:p>
  </w:footnote>
  <w:footnote w:id="2">
    <w:p w:rsidR="000472D1" w:rsidRPr="000F1E1D" w:rsidRDefault="000472D1" w:rsidP="000472D1">
      <w:pPr>
        <w:spacing w:after="0"/>
        <w:jc w:val="both"/>
        <w:rPr>
          <w:b/>
          <w:lang w:val="sk-SK"/>
        </w:rPr>
      </w:pPr>
      <w:r>
        <w:rPr>
          <w:rStyle w:val="Znakapoznpodarou"/>
        </w:rPr>
        <w:footnoteRef/>
      </w:r>
      <w:r>
        <w:t xml:space="preserve"> ŠÚ SR </w:t>
      </w:r>
      <w:r w:rsidRPr="00140737">
        <w:rPr>
          <w:lang w:val="sk-SK"/>
        </w:rPr>
        <w:t>http://www.statistics.sk</w:t>
      </w:r>
    </w:p>
    <w:p w:rsidR="000472D1" w:rsidRPr="00140737" w:rsidRDefault="000472D1" w:rsidP="000472D1">
      <w:pPr>
        <w:pStyle w:val="Textpoznpod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19" w:rsidRDefault="00CA4F19" w:rsidP="00CA4F1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5819775" cy="5048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F19" w:rsidRDefault="00CA4F19" w:rsidP="00CA4F19">
    <w:pPr>
      <w:pStyle w:val="Zhlav"/>
      <w:jc w:val="center"/>
      <w:rPr>
        <w:noProof/>
        <w:lang w:eastAsia="cs-CZ"/>
      </w:rPr>
    </w:pPr>
  </w:p>
  <w:p w:rsidR="00CA4F19" w:rsidRPr="00A7055D" w:rsidRDefault="00CA4F19" w:rsidP="00CA4F19">
    <w:pPr>
      <w:pStyle w:val="Zhlav"/>
      <w:jc w:val="center"/>
      <w:rPr>
        <w:rFonts w:ascii="Arial" w:hAnsi="Arial" w:cs="Arial"/>
        <w:b/>
        <w:noProof/>
        <w:color w:val="003399"/>
        <w:sz w:val="20"/>
        <w:szCs w:val="20"/>
        <w:lang w:eastAsia="cs-CZ"/>
      </w:rPr>
    </w:pPr>
    <w:r w:rsidRPr="00A7055D">
      <w:rPr>
        <w:rFonts w:ascii="Arial" w:hAnsi="Arial" w:cs="Arial"/>
        <w:b/>
        <w:noProof/>
        <w:color w:val="003399"/>
        <w:sz w:val="20"/>
        <w:szCs w:val="20"/>
        <w:lang w:eastAsia="cs-CZ"/>
      </w:rPr>
      <w:t>Inovace v sociálních službách</w:t>
    </w:r>
  </w:p>
  <w:p w:rsidR="00CA4F19" w:rsidRPr="00A7055D" w:rsidRDefault="00CA4F19" w:rsidP="00CA4F19">
    <w:pPr>
      <w:pStyle w:val="Zhlav"/>
      <w:jc w:val="center"/>
      <w:rPr>
        <w:rFonts w:ascii="Arial" w:hAnsi="Arial" w:cs="Arial"/>
        <w:noProof/>
        <w:color w:val="003399"/>
        <w:lang w:eastAsia="cs-CZ"/>
      </w:rPr>
    </w:pPr>
    <w:r w:rsidRPr="00A7055D">
      <w:rPr>
        <w:rFonts w:ascii="Arial" w:eastAsia="Times New Roman" w:hAnsi="Arial" w:cs="Arial"/>
        <w:b/>
        <w:color w:val="003399"/>
        <w:sz w:val="20"/>
        <w:szCs w:val="20"/>
        <w:lang w:eastAsia="cs-CZ"/>
      </w:rPr>
      <w:t>CZ.1.04/5.1.00/81.00009</w:t>
    </w:r>
  </w:p>
  <w:p w:rsidR="00CA4F19" w:rsidRPr="00A7055D" w:rsidRDefault="00CA4F19" w:rsidP="00CA4F19">
    <w:pPr>
      <w:pStyle w:val="Zhlav"/>
      <w:jc w:val="center"/>
      <w:rPr>
        <w:rFonts w:ascii="Arial" w:hAnsi="Arial" w:cs="Arial"/>
        <w:noProof/>
        <w:color w:val="003399"/>
        <w:sz w:val="20"/>
        <w:szCs w:val="20"/>
        <w:lang w:eastAsia="cs-CZ"/>
      </w:rPr>
    </w:pPr>
    <w:r w:rsidRPr="00A7055D">
      <w:rPr>
        <w:rFonts w:ascii="Arial" w:hAnsi="Arial" w:cs="Arial"/>
        <w:noProof/>
        <w:color w:val="003399"/>
        <w:sz w:val="20"/>
        <w:szCs w:val="20"/>
        <w:lang w:eastAsia="cs-CZ"/>
      </w:rPr>
      <w:t>Tento projekt je financován z prostředků ESF  prostřednictvím OP LZZ a státního rozpočtu ČR.</w:t>
    </w:r>
  </w:p>
  <w:p w:rsidR="00087F57" w:rsidRDefault="00087F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61A86"/>
    <w:multiLevelType w:val="hybridMultilevel"/>
    <w:tmpl w:val="CF34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BCF"/>
    <w:multiLevelType w:val="hybridMultilevel"/>
    <w:tmpl w:val="5D1C7592"/>
    <w:lvl w:ilvl="0" w:tplc="CDD6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6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C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8B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E7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A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2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6F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494B94"/>
    <w:multiLevelType w:val="hybridMultilevel"/>
    <w:tmpl w:val="6BC838D0"/>
    <w:lvl w:ilvl="0" w:tplc="08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6D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0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ED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2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4C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2F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7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86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32544"/>
    <w:multiLevelType w:val="hybridMultilevel"/>
    <w:tmpl w:val="DBD87408"/>
    <w:lvl w:ilvl="0" w:tplc="B918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C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E4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45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E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E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C47CBE"/>
    <w:multiLevelType w:val="hybridMultilevel"/>
    <w:tmpl w:val="D3ECA0A0"/>
    <w:lvl w:ilvl="0" w:tplc="B978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8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8B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60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C8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8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E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E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C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50114A"/>
    <w:multiLevelType w:val="hybridMultilevel"/>
    <w:tmpl w:val="032E69FA"/>
    <w:lvl w:ilvl="0" w:tplc="2D847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5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85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24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0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C57815"/>
    <w:multiLevelType w:val="hybridMultilevel"/>
    <w:tmpl w:val="3872F74A"/>
    <w:lvl w:ilvl="0" w:tplc="9B2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83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6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22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EC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E5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1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CB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46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52538"/>
    <w:multiLevelType w:val="hybridMultilevel"/>
    <w:tmpl w:val="41165FE4"/>
    <w:lvl w:ilvl="0" w:tplc="3D10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0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3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8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8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41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A0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C9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05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142D3F"/>
    <w:multiLevelType w:val="hybridMultilevel"/>
    <w:tmpl w:val="113EC1BA"/>
    <w:lvl w:ilvl="0" w:tplc="84A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65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1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7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2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6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2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EF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9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706B45"/>
    <w:multiLevelType w:val="hybridMultilevel"/>
    <w:tmpl w:val="01567AC0"/>
    <w:lvl w:ilvl="0" w:tplc="ABAC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E2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63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C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C3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E8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CA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CC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27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ED73F1"/>
    <w:multiLevelType w:val="hybridMultilevel"/>
    <w:tmpl w:val="828E298A"/>
    <w:lvl w:ilvl="0" w:tplc="041C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C8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C9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08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0A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E2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09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C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00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D5514"/>
    <w:multiLevelType w:val="hybridMultilevel"/>
    <w:tmpl w:val="317A62FE"/>
    <w:lvl w:ilvl="0" w:tplc="1AB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9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AB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6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AA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C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EB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851CFE"/>
    <w:multiLevelType w:val="hybridMultilevel"/>
    <w:tmpl w:val="DDE4EFC2"/>
    <w:lvl w:ilvl="0" w:tplc="7C4C00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A0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48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8A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60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8F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26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4E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07595"/>
    <w:multiLevelType w:val="hybridMultilevel"/>
    <w:tmpl w:val="3168ED92"/>
    <w:lvl w:ilvl="0" w:tplc="AB7094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2B3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AE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C91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241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4C5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0FC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AB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8EB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8033C6"/>
    <w:multiLevelType w:val="hybridMultilevel"/>
    <w:tmpl w:val="CBC4BC8C"/>
    <w:lvl w:ilvl="0" w:tplc="B89A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6D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0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4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0C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8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28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2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2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450468"/>
    <w:multiLevelType w:val="hybridMultilevel"/>
    <w:tmpl w:val="5AEA3004"/>
    <w:lvl w:ilvl="0" w:tplc="5CB4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03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E9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26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1A2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A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0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AF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A01B59"/>
    <w:multiLevelType w:val="hybridMultilevel"/>
    <w:tmpl w:val="C95A01DA"/>
    <w:lvl w:ilvl="0" w:tplc="6C48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CF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6C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8D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E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4D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0E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AF5755"/>
    <w:multiLevelType w:val="hybridMultilevel"/>
    <w:tmpl w:val="1FE8534C"/>
    <w:lvl w:ilvl="0" w:tplc="F84C1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E3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4E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05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46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8B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E1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4D9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811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86194A"/>
    <w:multiLevelType w:val="hybridMultilevel"/>
    <w:tmpl w:val="C9D0D2A8"/>
    <w:lvl w:ilvl="0" w:tplc="F990D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D2D7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6E55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181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A2C5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9E8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3699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6E40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986E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3E9804BA"/>
    <w:multiLevelType w:val="hybridMultilevel"/>
    <w:tmpl w:val="42DE95DC"/>
    <w:lvl w:ilvl="0" w:tplc="7DC2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D6C36"/>
    <w:multiLevelType w:val="hybridMultilevel"/>
    <w:tmpl w:val="3B1CFF18"/>
    <w:lvl w:ilvl="0" w:tplc="E29A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217E8">
      <w:start w:val="2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6A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27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A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4F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ED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217058"/>
    <w:multiLevelType w:val="hybridMultilevel"/>
    <w:tmpl w:val="62446146"/>
    <w:lvl w:ilvl="0" w:tplc="3BB4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4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8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7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2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63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CA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8F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67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FC1ECF"/>
    <w:multiLevelType w:val="hybridMultilevel"/>
    <w:tmpl w:val="26D29168"/>
    <w:lvl w:ilvl="0" w:tplc="B352F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D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61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6F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CB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C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2090C47"/>
    <w:multiLevelType w:val="hybridMultilevel"/>
    <w:tmpl w:val="448AD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10AA8"/>
    <w:multiLevelType w:val="hybridMultilevel"/>
    <w:tmpl w:val="18328C14"/>
    <w:lvl w:ilvl="0" w:tplc="458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2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43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4E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8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8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63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85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EB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E21E9A"/>
    <w:multiLevelType w:val="hybridMultilevel"/>
    <w:tmpl w:val="73A01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F7BFA"/>
    <w:multiLevelType w:val="hybridMultilevel"/>
    <w:tmpl w:val="EF38D876"/>
    <w:lvl w:ilvl="0" w:tplc="E99C9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0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B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2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3CB126E"/>
    <w:multiLevelType w:val="hybridMultilevel"/>
    <w:tmpl w:val="8BCCB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67E25"/>
    <w:multiLevelType w:val="hybridMultilevel"/>
    <w:tmpl w:val="584CE950"/>
    <w:lvl w:ilvl="0" w:tplc="50D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E7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AD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4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8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E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7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41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C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8070938"/>
    <w:multiLevelType w:val="hybridMultilevel"/>
    <w:tmpl w:val="9E4E85A8"/>
    <w:lvl w:ilvl="0" w:tplc="056A2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8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ED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E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A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07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A4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C09386C"/>
    <w:multiLevelType w:val="hybridMultilevel"/>
    <w:tmpl w:val="922AC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77154"/>
    <w:multiLevelType w:val="hybridMultilevel"/>
    <w:tmpl w:val="C7FCCA12"/>
    <w:lvl w:ilvl="0" w:tplc="7DC2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A4185"/>
    <w:multiLevelType w:val="hybridMultilevel"/>
    <w:tmpl w:val="AE462556"/>
    <w:lvl w:ilvl="0" w:tplc="7DC2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9602D"/>
    <w:multiLevelType w:val="hybridMultilevel"/>
    <w:tmpl w:val="E9145D4C"/>
    <w:lvl w:ilvl="0" w:tplc="8706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A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8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B28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41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A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0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6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6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4691733"/>
    <w:multiLevelType w:val="hybridMultilevel"/>
    <w:tmpl w:val="4E5CB7DA"/>
    <w:lvl w:ilvl="0" w:tplc="B980F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6A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0A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4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0A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5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C5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07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4F054DD"/>
    <w:multiLevelType w:val="hybridMultilevel"/>
    <w:tmpl w:val="BED6CE24"/>
    <w:lvl w:ilvl="0" w:tplc="FAB0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20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EE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C2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2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A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0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51B3757"/>
    <w:multiLevelType w:val="hybridMultilevel"/>
    <w:tmpl w:val="6534DB36"/>
    <w:lvl w:ilvl="0" w:tplc="4E823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84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AA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A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8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E5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E3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F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4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6182E12"/>
    <w:multiLevelType w:val="hybridMultilevel"/>
    <w:tmpl w:val="269EDED4"/>
    <w:lvl w:ilvl="0" w:tplc="FC3E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E9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C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C9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6D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2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C3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2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6693D24"/>
    <w:multiLevelType w:val="hybridMultilevel"/>
    <w:tmpl w:val="B5AE4B60"/>
    <w:lvl w:ilvl="0" w:tplc="3878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4F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A3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EB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2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E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2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97351E8"/>
    <w:multiLevelType w:val="hybridMultilevel"/>
    <w:tmpl w:val="D752F704"/>
    <w:lvl w:ilvl="0" w:tplc="0BAA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9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8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2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C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E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E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8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9F730D3"/>
    <w:multiLevelType w:val="hybridMultilevel"/>
    <w:tmpl w:val="F970C44C"/>
    <w:lvl w:ilvl="0" w:tplc="FD44AA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31DE9"/>
    <w:multiLevelType w:val="hybridMultilevel"/>
    <w:tmpl w:val="6EB0DB7E"/>
    <w:lvl w:ilvl="0" w:tplc="0640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8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65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2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EF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D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8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81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C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04E6CAF"/>
    <w:multiLevelType w:val="hybridMultilevel"/>
    <w:tmpl w:val="94BED516"/>
    <w:lvl w:ilvl="0" w:tplc="6150D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8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A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A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C6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C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C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0A27510"/>
    <w:multiLevelType w:val="hybridMultilevel"/>
    <w:tmpl w:val="62421D9C"/>
    <w:lvl w:ilvl="0" w:tplc="4B8A6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CB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2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C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22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2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C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1001A0A"/>
    <w:multiLevelType w:val="hybridMultilevel"/>
    <w:tmpl w:val="5BD0A0EE"/>
    <w:lvl w:ilvl="0" w:tplc="6534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4D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4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89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24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6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0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4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C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5AA08CC"/>
    <w:multiLevelType w:val="hybridMultilevel"/>
    <w:tmpl w:val="6C9285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7C4EBE"/>
    <w:multiLevelType w:val="hybridMultilevel"/>
    <w:tmpl w:val="2E2A5096"/>
    <w:lvl w:ilvl="0" w:tplc="DD885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8F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2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E4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2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C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2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CD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6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8793E26"/>
    <w:multiLevelType w:val="hybridMultilevel"/>
    <w:tmpl w:val="D59EBB74"/>
    <w:lvl w:ilvl="0" w:tplc="DE340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0F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6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C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0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0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8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42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7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68F4383A"/>
    <w:multiLevelType w:val="hybridMultilevel"/>
    <w:tmpl w:val="A6CA2B26"/>
    <w:lvl w:ilvl="0" w:tplc="CD84E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8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E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C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80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4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0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6C60636A"/>
    <w:multiLevelType w:val="hybridMultilevel"/>
    <w:tmpl w:val="5F4A0282"/>
    <w:lvl w:ilvl="0" w:tplc="70C8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6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2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6D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C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6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4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4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6D45352C"/>
    <w:multiLevelType w:val="hybridMultilevel"/>
    <w:tmpl w:val="268C39CA"/>
    <w:lvl w:ilvl="0" w:tplc="440A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A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C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23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2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E9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6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4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6EAA37F4"/>
    <w:multiLevelType w:val="hybridMultilevel"/>
    <w:tmpl w:val="9DBCC994"/>
    <w:lvl w:ilvl="0" w:tplc="AC8E4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0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C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C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8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3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A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E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6F100D79"/>
    <w:multiLevelType w:val="hybridMultilevel"/>
    <w:tmpl w:val="169CA246"/>
    <w:lvl w:ilvl="0" w:tplc="E8409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A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2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D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05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2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2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41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16A4F13"/>
    <w:multiLevelType w:val="hybridMultilevel"/>
    <w:tmpl w:val="A9386718"/>
    <w:lvl w:ilvl="0" w:tplc="8E0CD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48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4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44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B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0F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E5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E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E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1837FD6"/>
    <w:multiLevelType w:val="hybridMultilevel"/>
    <w:tmpl w:val="27BA6470"/>
    <w:lvl w:ilvl="0" w:tplc="A842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AE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0A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D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D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D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8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E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72E16903"/>
    <w:multiLevelType w:val="hybridMultilevel"/>
    <w:tmpl w:val="B34854F2"/>
    <w:lvl w:ilvl="0" w:tplc="3420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E7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F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1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6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C1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C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E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73D3402B"/>
    <w:multiLevelType w:val="hybridMultilevel"/>
    <w:tmpl w:val="D864FCCA"/>
    <w:lvl w:ilvl="0" w:tplc="65AE4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EE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2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E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E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6A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A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E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EB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75E0577A"/>
    <w:multiLevelType w:val="hybridMultilevel"/>
    <w:tmpl w:val="46C69B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836D3"/>
    <w:multiLevelType w:val="hybridMultilevel"/>
    <w:tmpl w:val="E5860A9A"/>
    <w:lvl w:ilvl="0" w:tplc="336E4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A6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E0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8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E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2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4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6B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62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793002B4"/>
    <w:multiLevelType w:val="hybridMultilevel"/>
    <w:tmpl w:val="C99011DE"/>
    <w:lvl w:ilvl="0" w:tplc="C67C3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8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2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2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6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3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8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44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8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7D894472"/>
    <w:multiLevelType w:val="hybridMultilevel"/>
    <w:tmpl w:val="F5CAE232"/>
    <w:lvl w:ilvl="0" w:tplc="140E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3094">
      <w:start w:val="190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8B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EC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E8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4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A4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DD107D7"/>
    <w:multiLevelType w:val="hybridMultilevel"/>
    <w:tmpl w:val="E8B4ED30"/>
    <w:lvl w:ilvl="0" w:tplc="FC08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C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49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A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AB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8B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E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8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7DD523CB"/>
    <w:multiLevelType w:val="hybridMultilevel"/>
    <w:tmpl w:val="CB88B446"/>
    <w:lvl w:ilvl="0" w:tplc="93C2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01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A1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CC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0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48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A0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62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8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7E45001E"/>
    <w:multiLevelType w:val="hybridMultilevel"/>
    <w:tmpl w:val="4FEC71EE"/>
    <w:lvl w:ilvl="0" w:tplc="26F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6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C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6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42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8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66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7EF022E0"/>
    <w:multiLevelType w:val="hybridMultilevel"/>
    <w:tmpl w:val="22068340"/>
    <w:lvl w:ilvl="0" w:tplc="9434F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2F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2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45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65"/>
  </w:num>
  <w:num w:numId="5">
    <w:abstractNumId w:val="42"/>
  </w:num>
  <w:num w:numId="6">
    <w:abstractNumId w:val="43"/>
  </w:num>
  <w:num w:numId="7">
    <w:abstractNumId w:val="11"/>
  </w:num>
  <w:num w:numId="8">
    <w:abstractNumId w:val="13"/>
  </w:num>
  <w:num w:numId="9">
    <w:abstractNumId w:val="50"/>
  </w:num>
  <w:num w:numId="10">
    <w:abstractNumId w:val="47"/>
  </w:num>
  <w:num w:numId="11">
    <w:abstractNumId w:val="63"/>
  </w:num>
  <w:num w:numId="12">
    <w:abstractNumId w:val="61"/>
  </w:num>
  <w:num w:numId="13">
    <w:abstractNumId w:val="7"/>
  </w:num>
  <w:num w:numId="14">
    <w:abstractNumId w:val="59"/>
  </w:num>
  <w:num w:numId="15">
    <w:abstractNumId w:val="16"/>
  </w:num>
  <w:num w:numId="16">
    <w:abstractNumId w:val="15"/>
  </w:num>
  <w:num w:numId="17">
    <w:abstractNumId w:val="26"/>
  </w:num>
  <w:num w:numId="18">
    <w:abstractNumId w:val="51"/>
  </w:num>
  <w:num w:numId="19">
    <w:abstractNumId w:val="34"/>
  </w:num>
  <w:num w:numId="20">
    <w:abstractNumId w:val="60"/>
  </w:num>
  <w:num w:numId="21">
    <w:abstractNumId w:val="54"/>
  </w:num>
  <w:num w:numId="22">
    <w:abstractNumId w:val="29"/>
  </w:num>
  <w:num w:numId="23">
    <w:abstractNumId w:val="62"/>
  </w:num>
  <w:num w:numId="24">
    <w:abstractNumId w:val="4"/>
  </w:num>
  <w:num w:numId="25">
    <w:abstractNumId w:val="5"/>
  </w:num>
  <w:num w:numId="26">
    <w:abstractNumId w:val="39"/>
  </w:num>
  <w:num w:numId="27">
    <w:abstractNumId w:val="23"/>
  </w:num>
  <w:num w:numId="28">
    <w:abstractNumId w:val="55"/>
  </w:num>
  <w:num w:numId="29">
    <w:abstractNumId w:val="22"/>
  </w:num>
  <w:num w:numId="30">
    <w:abstractNumId w:val="2"/>
  </w:num>
  <w:num w:numId="31">
    <w:abstractNumId w:val="48"/>
  </w:num>
  <w:num w:numId="32">
    <w:abstractNumId w:val="30"/>
  </w:num>
  <w:num w:numId="33">
    <w:abstractNumId w:val="8"/>
  </w:num>
  <w:num w:numId="34">
    <w:abstractNumId w:val="27"/>
  </w:num>
  <w:num w:numId="35">
    <w:abstractNumId w:val="18"/>
  </w:num>
  <w:num w:numId="36">
    <w:abstractNumId w:val="64"/>
  </w:num>
  <w:num w:numId="37">
    <w:abstractNumId w:val="56"/>
  </w:num>
  <w:num w:numId="38">
    <w:abstractNumId w:val="9"/>
  </w:num>
  <w:num w:numId="39">
    <w:abstractNumId w:val="44"/>
  </w:num>
  <w:num w:numId="40">
    <w:abstractNumId w:val="38"/>
  </w:num>
  <w:num w:numId="41">
    <w:abstractNumId w:val="52"/>
  </w:num>
  <w:num w:numId="42">
    <w:abstractNumId w:val="17"/>
  </w:num>
  <w:num w:numId="43">
    <w:abstractNumId w:val="40"/>
  </w:num>
  <w:num w:numId="44">
    <w:abstractNumId w:val="25"/>
  </w:num>
  <w:num w:numId="45">
    <w:abstractNumId w:val="49"/>
  </w:num>
  <w:num w:numId="46">
    <w:abstractNumId w:val="53"/>
  </w:num>
  <w:num w:numId="47">
    <w:abstractNumId w:val="57"/>
  </w:num>
  <w:num w:numId="48">
    <w:abstractNumId w:val="45"/>
  </w:num>
  <w:num w:numId="49">
    <w:abstractNumId w:val="31"/>
  </w:num>
  <w:num w:numId="50">
    <w:abstractNumId w:val="24"/>
  </w:num>
  <w:num w:numId="51">
    <w:abstractNumId w:val="46"/>
  </w:num>
  <w:num w:numId="52">
    <w:abstractNumId w:val="58"/>
  </w:num>
  <w:num w:numId="53">
    <w:abstractNumId w:val="20"/>
  </w:num>
  <w:num w:numId="54">
    <w:abstractNumId w:val="33"/>
  </w:num>
  <w:num w:numId="55">
    <w:abstractNumId w:val="32"/>
  </w:num>
  <w:num w:numId="56">
    <w:abstractNumId w:val="28"/>
  </w:num>
  <w:num w:numId="57">
    <w:abstractNumId w:val="1"/>
  </w:num>
  <w:num w:numId="58">
    <w:abstractNumId w:val="35"/>
  </w:num>
  <w:num w:numId="59">
    <w:abstractNumId w:val="41"/>
  </w:num>
  <w:num w:numId="60">
    <w:abstractNumId w:val="36"/>
  </w:num>
  <w:num w:numId="61">
    <w:abstractNumId w:val="12"/>
  </w:num>
  <w:num w:numId="62">
    <w:abstractNumId w:val="21"/>
  </w:num>
  <w:num w:numId="63">
    <w:abstractNumId w:val="37"/>
  </w:num>
  <w:num w:numId="64">
    <w:abstractNumId w:val="10"/>
  </w:num>
  <w:num w:numId="65">
    <w:abstractNumId w:val="3"/>
  </w:num>
  <w:num w:numId="66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A3"/>
    <w:rsid w:val="00006F66"/>
    <w:rsid w:val="0001013E"/>
    <w:rsid w:val="00011BF5"/>
    <w:rsid w:val="00024741"/>
    <w:rsid w:val="00025791"/>
    <w:rsid w:val="0003251F"/>
    <w:rsid w:val="00035FD4"/>
    <w:rsid w:val="00040DC7"/>
    <w:rsid w:val="0004216B"/>
    <w:rsid w:val="000472D1"/>
    <w:rsid w:val="00060CEE"/>
    <w:rsid w:val="00070D88"/>
    <w:rsid w:val="00087F57"/>
    <w:rsid w:val="00096075"/>
    <w:rsid w:val="00096705"/>
    <w:rsid w:val="000A01E1"/>
    <w:rsid w:val="000B4FF2"/>
    <w:rsid w:val="000B6C9E"/>
    <w:rsid w:val="000C091C"/>
    <w:rsid w:val="000D73BE"/>
    <w:rsid w:val="000F36B8"/>
    <w:rsid w:val="00103461"/>
    <w:rsid w:val="001047D7"/>
    <w:rsid w:val="00104CE3"/>
    <w:rsid w:val="00113B57"/>
    <w:rsid w:val="0012184A"/>
    <w:rsid w:val="001243C8"/>
    <w:rsid w:val="00127CB5"/>
    <w:rsid w:val="00135E72"/>
    <w:rsid w:val="00136524"/>
    <w:rsid w:val="001404B7"/>
    <w:rsid w:val="0014050D"/>
    <w:rsid w:val="00164A02"/>
    <w:rsid w:val="00165E6C"/>
    <w:rsid w:val="001667FE"/>
    <w:rsid w:val="00170163"/>
    <w:rsid w:val="0019131D"/>
    <w:rsid w:val="001A5C15"/>
    <w:rsid w:val="001B450B"/>
    <w:rsid w:val="001B55EF"/>
    <w:rsid w:val="001D0B96"/>
    <w:rsid w:val="001D234E"/>
    <w:rsid w:val="001F0B06"/>
    <w:rsid w:val="001F4A7D"/>
    <w:rsid w:val="00206EB1"/>
    <w:rsid w:val="0021746A"/>
    <w:rsid w:val="002209F6"/>
    <w:rsid w:val="00226BC9"/>
    <w:rsid w:val="00230DBF"/>
    <w:rsid w:val="00230FCE"/>
    <w:rsid w:val="0023525D"/>
    <w:rsid w:val="00236AB1"/>
    <w:rsid w:val="00260CEC"/>
    <w:rsid w:val="00275A05"/>
    <w:rsid w:val="00295B44"/>
    <w:rsid w:val="002A112B"/>
    <w:rsid w:val="002A2340"/>
    <w:rsid w:val="002A47CC"/>
    <w:rsid w:val="002D6B35"/>
    <w:rsid w:val="002E373A"/>
    <w:rsid w:val="002E5F69"/>
    <w:rsid w:val="00311FEA"/>
    <w:rsid w:val="00325615"/>
    <w:rsid w:val="0033269E"/>
    <w:rsid w:val="00352B68"/>
    <w:rsid w:val="003540F2"/>
    <w:rsid w:val="003550E3"/>
    <w:rsid w:val="00356E21"/>
    <w:rsid w:val="00357B84"/>
    <w:rsid w:val="003801E9"/>
    <w:rsid w:val="003A3A06"/>
    <w:rsid w:val="003B2F4F"/>
    <w:rsid w:val="003E0FFD"/>
    <w:rsid w:val="003E6585"/>
    <w:rsid w:val="003F30CA"/>
    <w:rsid w:val="00407E4D"/>
    <w:rsid w:val="0042175F"/>
    <w:rsid w:val="004331CE"/>
    <w:rsid w:val="00434135"/>
    <w:rsid w:val="00462FF1"/>
    <w:rsid w:val="00474A85"/>
    <w:rsid w:val="0047516B"/>
    <w:rsid w:val="00484E0D"/>
    <w:rsid w:val="004859C2"/>
    <w:rsid w:val="004921A9"/>
    <w:rsid w:val="004A4EED"/>
    <w:rsid w:val="004A6A8B"/>
    <w:rsid w:val="004D0689"/>
    <w:rsid w:val="00500220"/>
    <w:rsid w:val="00511508"/>
    <w:rsid w:val="005130F8"/>
    <w:rsid w:val="005175A3"/>
    <w:rsid w:val="0052767D"/>
    <w:rsid w:val="0053081D"/>
    <w:rsid w:val="00530B04"/>
    <w:rsid w:val="00561066"/>
    <w:rsid w:val="0057048B"/>
    <w:rsid w:val="005720E6"/>
    <w:rsid w:val="00572629"/>
    <w:rsid w:val="0057466E"/>
    <w:rsid w:val="00590995"/>
    <w:rsid w:val="005956B3"/>
    <w:rsid w:val="005A4D5E"/>
    <w:rsid w:val="005A62E8"/>
    <w:rsid w:val="005A767E"/>
    <w:rsid w:val="005B5E86"/>
    <w:rsid w:val="005D23EC"/>
    <w:rsid w:val="005D46B5"/>
    <w:rsid w:val="005E3461"/>
    <w:rsid w:val="005E3DBB"/>
    <w:rsid w:val="005E70A9"/>
    <w:rsid w:val="005F06D1"/>
    <w:rsid w:val="0060079A"/>
    <w:rsid w:val="006113A8"/>
    <w:rsid w:val="0061776F"/>
    <w:rsid w:val="0062133D"/>
    <w:rsid w:val="00627461"/>
    <w:rsid w:val="006438DB"/>
    <w:rsid w:val="006440F9"/>
    <w:rsid w:val="00652317"/>
    <w:rsid w:val="00670086"/>
    <w:rsid w:val="006727DD"/>
    <w:rsid w:val="00684BC3"/>
    <w:rsid w:val="00695C4B"/>
    <w:rsid w:val="006A47DC"/>
    <w:rsid w:val="006B296F"/>
    <w:rsid w:val="006C5604"/>
    <w:rsid w:val="006D44F2"/>
    <w:rsid w:val="006E18CE"/>
    <w:rsid w:val="006F36DF"/>
    <w:rsid w:val="00713A3E"/>
    <w:rsid w:val="0072199B"/>
    <w:rsid w:val="00733139"/>
    <w:rsid w:val="007522B1"/>
    <w:rsid w:val="00753859"/>
    <w:rsid w:val="007B4FBB"/>
    <w:rsid w:val="007E133C"/>
    <w:rsid w:val="007E2803"/>
    <w:rsid w:val="007E69D5"/>
    <w:rsid w:val="007F64BE"/>
    <w:rsid w:val="007F7EAF"/>
    <w:rsid w:val="00812D79"/>
    <w:rsid w:val="00817D16"/>
    <w:rsid w:val="00823849"/>
    <w:rsid w:val="00831BC2"/>
    <w:rsid w:val="00854DF8"/>
    <w:rsid w:val="0085745C"/>
    <w:rsid w:val="00860DF7"/>
    <w:rsid w:val="00861532"/>
    <w:rsid w:val="00862099"/>
    <w:rsid w:val="008626F3"/>
    <w:rsid w:val="00862D3B"/>
    <w:rsid w:val="00877A93"/>
    <w:rsid w:val="00877B53"/>
    <w:rsid w:val="008A18EF"/>
    <w:rsid w:val="008A3132"/>
    <w:rsid w:val="008D16C2"/>
    <w:rsid w:val="008D6B32"/>
    <w:rsid w:val="008E7BC8"/>
    <w:rsid w:val="008F1415"/>
    <w:rsid w:val="008F7182"/>
    <w:rsid w:val="00901E32"/>
    <w:rsid w:val="00907419"/>
    <w:rsid w:val="00925014"/>
    <w:rsid w:val="00927F6D"/>
    <w:rsid w:val="009430F1"/>
    <w:rsid w:val="009448A3"/>
    <w:rsid w:val="00957467"/>
    <w:rsid w:val="00962A19"/>
    <w:rsid w:val="009659DD"/>
    <w:rsid w:val="009663EA"/>
    <w:rsid w:val="009704B2"/>
    <w:rsid w:val="00977A06"/>
    <w:rsid w:val="0098694A"/>
    <w:rsid w:val="00991C21"/>
    <w:rsid w:val="00996AE2"/>
    <w:rsid w:val="009A4377"/>
    <w:rsid w:val="009B0B1A"/>
    <w:rsid w:val="009B210F"/>
    <w:rsid w:val="009C0447"/>
    <w:rsid w:val="009C63F7"/>
    <w:rsid w:val="00A01AEA"/>
    <w:rsid w:val="00A05633"/>
    <w:rsid w:val="00A1532E"/>
    <w:rsid w:val="00A15BCB"/>
    <w:rsid w:val="00A23BA5"/>
    <w:rsid w:val="00A24F4A"/>
    <w:rsid w:val="00A37F15"/>
    <w:rsid w:val="00A44D22"/>
    <w:rsid w:val="00A73784"/>
    <w:rsid w:val="00A7392D"/>
    <w:rsid w:val="00A82DA9"/>
    <w:rsid w:val="00A873DC"/>
    <w:rsid w:val="00A96B85"/>
    <w:rsid w:val="00AA0986"/>
    <w:rsid w:val="00AA40E8"/>
    <w:rsid w:val="00AD1C01"/>
    <w:rsid w:val="00AE606F"/>
    <w:rsid w:val="00B02AFF"/>
    <w:rsid w:val="00B13135"/>
    <w:rsid w:val="00B224C2"/>
    <w:rsid w:val="00B228A9"/>
    <w:rsid w:val="00B22C6D"/>
    <w:rsid w:val="00B50745"/>
    <w:rsid w:val="00B7366E"/>
    <w:rsid w:val="00B9354B"/>
    <w:rsid w:val="00B93B2A"/>
    <w:rsid w:val="00B96514"/>
    <w:rsid w:val="00BB369D"/>
    <w:rsid w:val="00BF0B00"/>
    <w:rsid w:val="00BF7183"/>
    <w:rsid w:val="00C263AA"/>
    <w:rsid w:val="00C356A8"/>
    <w:rsid w:val="00C371BD"/>
    <w:rsid w:val="00C76D90"/>
    <w:rsid w:val="00C963DB"/>
    <w:rsid w:val="00C96953"/>
    <w:rsid w:val="00CA0EE0"/>
    <w:rsid w:val="00CA4350"/>
    <w:rsid w:val="00CA4F19"/>
    <w:rsid w:val="00CA7CD9"/>
    <w:rsid w:val="00CB3A9B"/>
    <w:rsid w:val="00CB58C8"/>
    <w:rsid w:val="00CB7783"/>
    <w:rsid w:val="00CD0FB6"/>
    <w:rsid w:val="00CE104F"/>
    <w:rsid w:val="00CE39D5"/>
    <w:rsid w:val="00CF4DBA"/>
    <w:rsid w:val="00D032FE"/>
    <w:rsid w:val="00D1481A"/>
    <w:rsid w:val="00D32659"/>
    <w:rsid w:val="00D4622A"/>
    <w:rsid w:val="00D56015"/>
    <w:rsid w:val="00D72B60"/>
    <w:rsid w:val="00D93470"/>
    <w:rsid w:val="00DA1420"/>
    <w:rsid w:val="00DB00DE"/>
    <w:rsid w:val="00DD63A4"/>
    <w:rsid w:val="00DE7474"/>
    <w:rsid w:val="00DF11C5"/>
    <w:rsid w:val="00E062E0"/>
    <w:rsid w:val="00E22282"/>
    <w:rsid w:val="00E2498E"/>
    <w:rsid w:val="00E40603"/>
    <w:rsid w:val="00E436E6"/>
    <w:rsid w:val="00E66922"/>
    <w:rsid w:val="00E95609"/>
    <w:rsid w:val="00EB2A24"/>
    <w:rsid w:val="00EB2FDC"/>
    <w:rsid w:val="00EB5551"/>
    <w:rsid w:val="00EC6D7E"/>
    <w:rsid w:val="00ED63DE"/>
    <w:rsid w:val="00EF0D9A"/>
    <w:rsid w:val="00EF3EAD"/>
    <w:rsid w:val="00EF4AC8"/>
    <w:rsid w:val="00F43396"/>
    <w:rsid w:val="00F44282"/>
    <w:rsid w:val="00F44C22"/>
    <w:rsid w:val="00F53D43"/>
    <w:rsid w:val="00F55103"/>
    <w:rsid w:val="00F56ED7"/>
    <w:rsid w:val="00F57E7E"/>
    <w:rsid w:val="00F810F8"/>
    <w:rsid w:val="00F85B66"/>
    <w:rsid w:val="00FB519F"/>
    <w:rsid w:val="00FB6903"/>
    <w:rsid w:val="00FC2913"/>
    <w:rsid w:val="00FC6294"/>
    <w:rsid w:val="00FC78CE"/>
    <w:rsid w:val="00FD72D7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02"/>
  </w:style>
  <w:style w:type="paragraph" w:styleId="Nadpis1">
    <w:name w:val="heading 1"/>
    <w:basedOn w:val="Normln"/>
    <w:next w:val="Normln"/>
    <w:link w:val="Nadpis1Char"/>
    <w:uiPriority w:val="9"/>
    <w:qFormat/>
    <w:rsid w:val="00530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F57"/>
  </w:style>
  <w:style w:type="paragraph" w:styleId="Zpat">
    <w:name w:val="footer"/>
    <w:basedOn w:val="Normln"/>
    <w:link w:val="ZpatChar"/>
    <w:uiPriority w:val="99"/>
    <w:unhideWhenUsed/>
    <w:rsid w:val="0008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F57"/>
  </w:style>
  <w:style w:type="paragraph" w:styleId="Odstavecseseznamem">
    <w:name w:val="List Paragraph"/>
    <w:basedOn w:val="Normln"/>
    <w:uiPriority w:val="34"/>
    <w:qFormat/>
    <w:rsid w:val="00AA40E8"/>
    <w:pPr>
      <w:ind w:left="720"/>
      <w:contextualSpacing/>
    </w:pPr>
  </w:style>
  <w:style w:type="character" w:customStyle="1" w:styleId="xapple-style-span">
    <w:name w:val="xapple-style-span"/>
    <w:rsid w:val="000D73BE"/>
  </w:style>
  <w:style w:type="character" w:styleId="Zvraznn">
    <w:name w:val="Emphasis"/>
    <w:basedOn w:val="Standardnpsmoodstavce"/>
    <w:uiPriority w:val="20"/>
    <w:qFormat/>
    <w:rsid w:val="0092501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30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30B04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B04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30B04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30B04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30B04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30B04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530B04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30B04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30B04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30B04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30B04"/>
    <w:pPr>
      <w:spacing w:after="0"/>
      <w:ind w:left="154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7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4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Siln">
    <w:name w:val="Strong"/>
    <w:basedOn w:val="Standardnpsmoodstavce"/>
    <w:uiPriority w:val="22"/>
    <w:qFormat/>
    <w:rsid w:val="000472D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2D1"/>
    <w:pPr>
      <w:spacing w:after="0" w:line="240" w:lineRule="auto"/>
    </w:pPr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2D1"/>
    <w:rPr>
      <w:sz w:val="20"/>
      <w:szCs w:val="20"/>
      <w:lang w:val="de-AT"/>
    </w:rPr>
  </w:style>
  <w:style w:type="character" w:styleId="Znakapoznpodarou">
    <w:name w:val="footnote reference"/>
    <w:basedOn w:val="Standardnpsmoodstavce"/>
    <w:uiPriority w:val="99"/>
    <w:semiHidden/>
    <w:unhideWhenUsed/>
    <w:rsid w:val="00047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02"/>
  </w:style>
  <w:style w:type="paragraph" w:styleId="Nadpis1">
    <w:name w:val="heading 1"/>
    <w:basedOn w:val="Normln"/>
    <w:next w:val="Normln"/>
    <w:link w:val="Nadpis1Char"/>
    <w:uiPriority w:val="9"/>
    <w:qFormat/>
    <w:rsid w:val="00530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F57"/>
  </w:style>
  <w:style w:type="paragraph" w:styleId="Zpat">
    <w:name w:val="footer"/>
    <w:basedOn w:val="Normln"/>
    <w:link w:val="ZpatChar"/>
    <w:uiPriority w:val="99"/>
    <w:unhideWhenUsed/>
    <w:rsid w:val="0008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F57"/>
  </w:style>
  <w:style w:type="paragraph" w:styleId="Odstavecseseznamem">
    <w:name w:val="List Paragraph"/>
    <w:basedOn w:val="Normln"/>
    <w:uiPriority w:val="34"/>
    <w:qFormat/>
    <w:rsid w:val="00AA40E8"/>
    <w:pPr>
      <w:ind w:left="720"/>
      <w:contextualSpacing/>
    </w:pPr>
  </w:style>
  <w:style w:type="character" w:customStyle="1" w:styleId="xapple-style-span">
    <w:name w:val="xapple-style-span"/>
    <w:rsid w:val="000D73BE"/>
  </w:style>
  <w:style w:type="character" w:styleId="Zvraznn">
    <w:name w:val="Emphasis"/>
    <w:basedOn w:val="Standardnpsmoodstavce"/>
    <w:uiPriority w:val="20"/>
    <w:qFormat/>
    <w:rsid w:val="0092501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30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30B04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B04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30B04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30B04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30B04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30B04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530B04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30B04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30B04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30B04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30B04"/>
    <w:pPr>
      <w:spacing w:after="0"/>
      <w:ind w:left="154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7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4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Siln">
    <w:name w:val="Strong"/>
    <w:basedOn w:val="Standardnpsmoodstavce"/>
    <w:uiPriority w:val="22"/>
    <w:qFormat/>
    <w:rsid w:val="000472D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2D1"/>
    <w:pPr>
      <w:spacing w:after="0" w:line="240" w:lineRule="auto"/>
    </w:pPr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2D1"/>
    <w:rPr>
      <w:sz w:val="20"/>
      <w:szCs w:val="20"/>
      <w:lang w:val="de-AT"/>
    </w:rPr>
  </w:style>
  <w:style w:type="character" w:styleId="Znakapoznpodarou">
    <w:name w:val="footnote reference"/>
    <w:basedOn w:val="Standardnpsmoodstavce"/>
    <w:uiPriority w:val="99"/>
    <w:semiHidden/>
    <w:unhideWhenUsed/>
    <w:rsid w:val="0004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7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7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8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6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727">
          <w:marLeft w:val="547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43">
          <w:marLeft w:val="547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30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4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56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2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1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6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5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7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2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7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1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0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3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2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8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8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8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268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513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044">
          <w:marLeft w:val="72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56">
          <w:marLeft w:val="72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35">
          <w:marLeft w:val="72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2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0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2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1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4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7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8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5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9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53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3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1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0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3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0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7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7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8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3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chart" Target="charts/chart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Sociální služby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List1!$A$2:$A$4</c:f>
              <c:strCache>
                <c:ptCount val="3"/>
                <c:pt idx="0">
                  <c:v>sociální péče</c:v>
                </c:pt>
                <c:pt idx="1">
                  <c:v>sociální prevence</c:v>
                </c:pt>
                <c:pt idx="2">
                  <c:v>odborné sociální poradenství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0.53</c:v>
                </c:pt>
                <c:pt idx="1">
                  <c:v>0.34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FF24-AA20-4EC7-AA84-F64ED3A9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7903</Words>
  <Characters>46631</Characters>
  <Application>Microsoft Office Word</Application>
  <DocSecurity>0</DocSecurity>
  <Lines>388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 Mgr. (BM)</dc:creator>
  <cp:lastModifiedBy>Odvárková Veronika Ing. (BM)</cp:lastModifiedBy>
  <cp:revision>6</cp:revision>
  <cp:lastPrinted>2015-03-02T09:16:00Z</cp:lastPrinted>
  <dcterms:created xsi:type="dcterms:W3CDTF">2015-03-02T09:12:00Z</dcterms:created>
  <dcterms:modified xsi:type="dcterms:W3CDTF">2015-03-04T05:32:00Z</dcterms:modified>
</cp:coreProperties>
</file>