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2BFC" w14:textId="77777777" w:rsidR="00197BF5" w:rsidRPr="00B20005" w:rsidRDefault="00197BF5" w:rsidP="00197BF5">
      <w:pPr>
        <w:jc w:val="both"/>
        <w:rPr>
          <w:rFonts w:ascii="Arial" w:hAnsi="Arial" w:cs="Arial"/>
          <w:b/>
          <w:sz w:val="22"/>
          <w:u w:val="single"/>
        </w:rPr>
      </w:pPr>
      <w:r w:rsidRPr="001E6210">
        <w:rPr>
          <w:rFonts w:ascii="Arial" w:hAnsi="Arial" w:cs="Arial"/>
          <w:b/>
          <w:sz w:val="22"/>
          <w:u w:val="single"/>
        </w:rPr>
        <w:t xml:space="preserve">Úřad práce České republiky vyhlašuje výběrové řízení na obsazení služebního místa </w:t>
      </w:r>
      <w:r w:rsidRPr="00B20005">
        <w:rPr>
          <w:rFonts w:ascii="Arial" w:hAnsi="Arial" w:cs="Arial"/>
          <w:b/>
          <w:sz w:val="22"/>
          <w:u w:val="single"/>
        </w:rPr>
        <w:t>v souladu s § 178 odst. 1 zákona č. 234/2014 Sb., o státní službě, ve znění pozdějších předpisů</w:t>
      </w:r>
    </w:p>
    <w:p w14:paraId="521C532A" w14:textId="050B7142" w:rsidR="00197BF5" w:rsidRPr="00521F05" w:rsidRDefault="00197BF5" w:rsidP="00521F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1F05">
        <w:rPr>
          <w:rFonts w:ascii="Arial" w:hAnsi="Arial" w:cs="Arial"/>
          <w:b/>
          <w:sz w:val="28"/>
          <w:szCs w:val="28"/>
        </w:rPr>
        <w:t>Sociální pracovník/pracovnice</w:t>
      </w:r>
    </w:p>
    <w:p w14:paraId="23AF4C66" w14:textId="362ECD7F" w:rsidR="00197BF5" w:rsidRPr="00197BF5" w:rsidRDefault="00197BF5" w:rsidP="00197B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20005">
        <w:t xml:space="preserve">ID </w:t>
      </w:r>
      <w:r w:rsidR="004D7D3C">
        <w:rPr>
          <w:rFonts w:ascii="Arial" w:eastAsia="Times New Roman" w:hAnsi="Arial" w:cs="Arial"/>
          <w:sz w:val="20"/>
          <w:szCs w:val="20"/>
          <w:lang w:eastAsia="cs-CZ"/>
        </w:rPr>
        <w:t>11108718</w:t>
      </w:r>
    </w:p>
    <w:p w14:paraId="1712AC3D" w14:textId="77777777" w:rsidR="00197BF5" w:rsidRPr="00B20005" w:rsidRDefault="00197BF5" w:rsidP="00197BF5">
      <w:pPr>
        <w:pStyle w:val="Bezmezer"/>
        <w:rPr>
          <w:sz w:val="22"/>
        </w:rPr>
      </w:pPr>
    </w:p>
    <w:p w14:paraId="42666911" w14:textId="77777777" w:rsidR="00197BF5" w:rsidRPr="00B20005" w:rsidRDefault="00197BF5" w:rsidP="00197BF5">
      <w:pPr>
        <w:spacing w:after="0" w:line="240" w:lineRule="auto"/>
        <w:jc w:val="both"/>
        <w:outlineLvl w:val="2"/>
        <w:rPr>
          <w:rFonts w:ascii="Arial" w:hAnsi="Arial" w:cs="Arial"/>
          <w:b/>
          <w:sz w:val="22"/>
        </w:rPr>
      </w:pPr>
      <w:r w:rsidRPr="00B20005">
        <w:rPr>
          <w:rFonts w:ascii="Arial" w:hAnsi="Arial" w:cs="Arial"/>
          <w:b/>
          <w:sz w:val="22"/>
        </w:rPr>
        <w:t>Pracoviště:</w:t>
      </w:r>
    </w:p>
    <w:p w14:paraId="6DD980E6" w14:textId="77777777" w:rsidR="00197BF5" w:rsidRPr="00B20005" w:rsidRDefault="00197BF5" w:rsidP="00197BF5">
      <w:pPr>
        <w:spacing w:after="0" w:line="240" w:lineRule="auto"/>
        <w:jc w:val="both"/>
        <w:outlineLvl w:val="2"/>
        <w:rPr>
          <w:rFonts w:ascii="Arial" w:hAnsi="Arial" w:cs="Arial"/>
          <w:sz w:val="22"/>
        </w:rPr>
      </w:pPr>
      <w:r w:rsidRPr="00B20005">
        <w:rPr>
          <w:rFonts w:ascii="Arial" w:hAnsi="Arial" w:cs="Arial"/>
          <w:sz w:val="22"/>
        </w:rPr>
        <w:t xml:space="preserve">Úřad práce České </w:t>
      </w:r>
      <w:proofErr w:type="gramStart"/>
      <w:r w:rsidRPr="00B20005">
        <w:rPr>
          <w:rFonts w:ascii="Arial" w:hAnsi="Arial" w:cs="Arial"/>
          <w:sz w:val="22"/>
        </w:rPr>
        <w:t>republiky - Krajská</w:t>
      </w:r>
      <w:proofErr w:type="gramEnd"/>
      <w:r w:rsidRPr="00B20005">
        <w:rPr>
          <w:rFonts w:ascii="Arial" w:hAnsi="Arial" w:cs="Arial"/>
          <w:sz w:val="22"/>
        </w:rPr>
        <w:t xml:space="preserve"> pobočka v Příbrami</w:t>
      </w:r>
    </w:p>
    <w:p w14:paraId="4C32DB95" w14:textId="6D56086E" w:rsidR="00197BF5" w:rsidRPr="00B20005" w:rsidRDefault="00197BF5" w:rsidP="00197BF5">
      <w:pPr>
        <w:spacing w:after="0" w:line="240" w:lineRule="auto"/>
        <w:jc w:val="both"/>
        <w:outlineLvl w:val="2"/>
        <w:rPr>
          <w:rFonts w:ascii="Arial" w:hAnsi="Arial" w:cs="Arial"/>
          <w:sz w:val="22"/>
        </w:rPr>
      </w:pPr>
      <w:r w:rsidRPr="00B20005">
        <w:rPr>
          <w:rFonts w:ascii="Arial" w:hAnsi="Arial" w:cs="Arial"/>
          <w:sz w:val="22"/>
        </w:rPr>
        <w:t xml:space="preserve">Kontaktní pracoviště </w:t>
      </w:r>
      <w:r w:rsidR="00D118F5">
        <w:rPr>
          <w:rFonts w:ascii="Arial" w:hAnsi="Arial" w:cs="Arial"/>
          <w:sz w:val="22"/>
        </w:rPr>
        <w:t>Příbram</w:t>
      </w:r>
      <w:r w:rsidRPr="00B20005">
        <w:rPr>
          <w:rFonts w:ascii="Arial" w:hAnsi="Arial" w:cs="Arial"/>
          <w:sz w:val="22"/>
        </w:rPr>
        <w:t xml:space="preserve">, </w:t>
      </w:r>
      <w:r w:rsidR="00D73FCF">
        <w:rPr>
          <w:rFonts w:ascii="Arial" w:hAnsi="Arial" w:cs="Arial"/>
          <w:sz w:val="22"/>
        </w:rPr>
        <w:t>Oddělení NSD II.</w:t>
      </w:r>
    </w:p>
    <w:p w14:paraId="561ECFD9" w14:textId="77777777" w:rsidR="00197BF5" w:rsidRPr="00B20005" w:rsidRDefault="00197BF5" w:rsidP="00197BF5">
      <w:pPr>
        <w:spacing w:after="0" w:line="240" w:lineRule="auto"/>
        <w:jc w:val="both"/>
        <w:outlineLvl w:val="2"/>
        <w:rPr>
          <w:rFonts w:ascii="Arial" w:hAnsi="Arial" w:cs="Arial"/>
          <w:sz w:val="22"/>
        </w:rPr>
      </w:pPr>
    </w:p>
    <w:p w14:paraId="7718A72C" w14:textId="77777777" w:rsidR="00197BF5" w:rsidRPr="00B20005" w:rsidRDefault="00197BF5" w:rsidP="00197BF5">
      <w:pPr>
        <w:spacing w:after="0" w:line="240" w:lineRule="auto"/>
        <w:jc w:val="both"/>
        <w:outlineLvl w:val="2"/>
        <w:rPr>
          <w:rFonts w:ascii="Arial" w:hAnsi="Arial" w:cs="Arial"/>
          <w:b/>
          <w:sz w:val="22"/>
        </w:rPr>
      </w:pPr>
      <w:r w:rsidRPr="00B20005">
        <w:rPr>
          <w:rFonts w:ascii="Arial" w:hAnsi="Arial" w:cs="Arial"/>
          <w:b/>
          <w:sz w:val="22"/>
        </w:rPr>
        <w:t>Hlavní náplň činnosti:</w:t>
      </w:r>
    </w:p>
    <w:p w14:paraId="07D2400B" w14:textId="63368978" w:rsidR="00197BF5" w:rsidRPr="00657249" w:rsidRDefault="00B41E5A" w:rsidP="00197BF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zpracování nepojistných sociálních dávek a dávek státní sociální pomoci </w:t>
      </w:r>
      <w:r w:rsidR="00197BF5" w:rsidRPr="00657249">
        <w:rPr>
          <w:color w:val="auto"/>
          <w:sz w:val="22"/>
          <w:szCs w:val="22"/>
        </w:rPr>
        <w:t xml:space="preserve"> </w:t>
      </w:r>
    </w:p>
    <w:p w14:paraId="27EF9F9E" w14:textId="77777777" w:rsidR="00197BF5" w:rsidRPr="00657249" w:rsidRDefault="00197BF5" w:rsidP="00197BF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57249">
        <w:rPr>
          <w:color w:val="auto"/>
          <w:sz w:val="22"/>
          <w:szCs w:val="22"/>
        </w:rPr>
        <w:t xml:space="preserve">realizace sociálních šetření </w:t>
      </w:r>
    </w:p>
    <w:p w14:paraId="46174CE9" w14:textId="15BEFF37" w:rsidR="00197BF5" w:rsidRPr="00657249" w:rsidRDefault="00197BF5" w:rsidP="0065724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57249">
        <w:rPr>
          <w:color w:val="auto"/>
          <w:sz w:val="22"/>
          <w:szCs w:val="22"/>
        </w:rPr>
        <w:t>jednání s</w:t>
      </w:r>
      <w:r w:rsidR="00657249" w:rsidRPr="00657249">
        <w:rPr>
          <w:color w:val="auto"/>
          <w:sz w:val="22"/>
          <w:szCs w:val="22"/>
        </w:rPr>
        <w:t> </w:t>
      </w:r>
      <w:r w:rsidRPr="00657249">
        <w:rPr>
          <w:color w:val="auto"/>
          <w:sz w:val="22"/>
          <w:szCs w:val="22"/>
        </w:rPr>
        <w:t>klienty</w:t>
      </w:r>
    </w:p>
    <w:p w14:paraId="148E6F07" w14:textId="5B51AA7C" w:rsidR="00657249" w:rsidRPr="00657249" w:rsidRDefault="00657249" w:rsidP="0065724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57249">
        <w:rPr>
          <w:sz w:val="22"/>
          <w:szCs w:val="22"/>
        </w:rPr>
        <w:t>Provádění cíleného sociálního šetření u osob nacházejících se v nepříznivé sociální situaci, analýz této situace a poskytování navazujícího sociálního poradenství k jejímu řešení</w:t>
      </w:r>
    </w:p>
    <w:p w14:paraId="540B3481" w14:textId="77777777" w:rsidR="00657249" w:rsidRPr="00657249" w:rsidRDefault="00657249" w:rsidP="0065724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6EE7398" w14:textId="77777777" w:rsidR="00197BF5" w:rsidRPr="001E6210" w:rsidRDefault="00197BF5" w:rsidP="00197BF5">
      <w:pPr>
        <w:pStyle w:val="Bezmezer"/>
        <w:jc w:val="both"/>
        <w:rPr>
          <w:rFonts w:ascii="Arial" w:hAnsi="Arial" w:cs="Arial"/>
          <w:b/>
          <w:sz w:val="22"/>
        </w:rPr>
      </w:pPr>
      <w:r w:rsidRPr="001E6210">
        <w:rPr>
          <w:rFonts w:ascii="Arial" w:hAnsi="Arial" w:cs="Arial"/>
          <w:b/>
          <w:sz w:val="22"/>
        </w:rPr>
        <w:t>Kvalifikační a další požadavky:</w:t>
      </w:r>
    </w:p>
    <w:p w14:paraId="04D545BF" w14:textId="77777777" w:rsidR="00197BF5" w:rsidRPr="00B20005" w:rsidRDefault="00197BF5" w:rsidP="00197BF5">
      <w:pPr>
        <w:spacing w:after="0"/>
        <w:jc w:val="both"/>
        <w:rPr>
          <w:rFonts w:ascii="Arial" w:hAnsi="Arial" w:cs="Arial"/>
          <w:sz w:val="22"/>
        </w:rPr>
      </w:pPr>
      <w:r w:rsidRPr="00B20005">
        <w:rPr>
          <w:rFonts w:ascii="Arial" w:hAnsi="Arial" w:cs="Arial"/>
          <w:b/>
          <w:sz w:val="22"/>
        </w:rPr>
        <w:t>Vzdělání stanoveného zákonem pro toto služební místo</w:t>
      </w:r>
      <w:r w:rsidRPr="00B20005">
        <w:rPr>
          <w:rFonts w:ascii="Arial" w:hAnsi="Arial" w:cs="Arial"/>
          <w:sz w:val="22"/>
        </w:rPr>
        <w:t xml:space="preserve"> [§ 25 odst. 1 písm. e) zákona], tj. bakalářský</w:t>
      </w:r>
      <w:r>
        <w:rPr>
          <w:rFonts w:ascii="Arial" w:hAnsi="Arial" w:cs="Arial"/>
          <w:sz w:val="22"/>
        </w:rPr>
        <w:t xml:space="preserve"> nebo magisterský</w:t>
      </w:r>
      <w:r w:rsidRPr="00B20005">
        <w:rPr>
          <w:rFonts w:ascii="Arial" w:hAnsi="Arial" w:cs="Arial"/>
          <w:sz w:val="22"/>
        </w:rPr>
        <w:t xml:space="preserve"> studijní program. Služebním předpisem Úřadu práce České republiky č. 10/2023 je tato podmínka upřesněna a je vyžadováno odborné zaměření vzdělání:</w:t>
      </w:r>
    </w:p>
    <w:p w14:paraId="04E1545B" w14:textId="77777777" w:rsidR="00197BF5" w:rsidRPr="00B20005" w:rsidRDefault="00197BF5" w:rsidP="00197BF5">
      <w:pPr>
        <w:spacing w:after="0"/>
        <w:jc w:val="both"/>
        <w:rPr>
          <w:rFonts w:ascii="Arial" w:hAnsi="Arial" w:cs="Arial"/>
          <w:sz w:val="22"/>
        </w:rPr>
      </w:pPr>
    </w:p>
    <w:p w14:paraId="536DE1BA" w14:textId="77777777" w:rsidR="00197BF5" w:rsidRPr="00B20005" w:rsidRDefault="00197BF5" w:rsidP="00197BF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</w:rPr>
      </w:pPr>
      <w:r w:rsidRPr="00B20005">
        <w:rPr>
          <w:rFonts w:ascii="Arial" w:hAnsi="Arial" w:cs="Arial"/>
          <w:sz w:val="22"/>
        </w:rPr>
        <w:t>vyšší odborné vzdělání získané absolvováním vzdělávacího programu akreditovaného podle zákona č. 561/2004 Sb., o předškolním, základním, středním, vyšším odborném a jiném vzdělávání (školský zákon), ve znění pozdějších předpisů, v oborech vzdělání zaměřených na sociální práci a sociální pedagogiku, sociální pedagogiku, sociální a humanitární práci, sociální práci, sociálně právní činnost, charitní a sociální činnost, nebo</w:t>
      </w:r>
    </w:p>
    <w:p w14:paraId="39797F07" w14:textId="77777777" w:rsidR="00197BF5" w:rsidRPr="001802D1" w:rsidRDefault="00197BF5" w:rsidP="00197BF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</w:rPr>
      </w:pPr>
      <w:r w:rsidRPr="00B20005">
        <w:rPr>
          <w:rFonts w:ascii="Arial" w:hAnsi="Arial" w:cs="Arial"/>
          <w:sz w:val="22"/>
        </w:rPr>
        <w:t xml:space="preserve">vysokoškolské vzdělání získaného studiem v bakalářském, magisterském nebo doktorském studijním programu zaměřeném na sociální práci, sociální politiku, sociální pedagogiku, sociální péči, sociální patologii, právo nebo speciální pedagogiku, akreditovaném podle zákona č.111/1998 Sb., o vysokých školách a o změně a doplnění dalších zákonů (zákon o vysokých školách), ve znění pozdějších předpisů. </w:t>
      </w:r>
    </w:p>
    <w:p w14:paraId="050AFCF3" w14:textId="77777777" w:rsidR="00197BF5" w:rsidRPr="00103C19" w:rsidRDefault="00197BF5" w:rsidP="00197BF5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znalost práce na PC (MS Office) </w:t>
      </w:r>
    </w:p>
    <w:p w14:paraId="11969BBF" w14:textId="77777777" w:rsidR="00197BF5" w:rsidRPr="00103C19" w:rsidRDefault="00197BF5" w:rsidP="00197BF5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výborné komunikační schopnosti </w:t>
      </w:r>
    </w:p>
    <w:p w14:paraId="59E19AF8" w14:textId="4D2DAA10" w:rsidR="00197BF5" w:rsidRPr="00103C19" w:rsidRDefault="00197BF5" w:rsidP="00197BF5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řidičský průkaz skupiny B – </w:t>
      </w:r>
      <w:r w:rsidRPr="003454FC">
        <w:rPr>
          <w:rFonts w:ascii="Arial" w:hAnsi="Arial" w:cs="Arial"/>
          <w:b/>
          <w:bCs/>
          <w:color w:val="000000"/>
          <w:sz w:val="22"/>
        </w:rPr>
        <w:t>aktivní řidič/</w:t>
      </w:r>
      <w:proofErr w:type="spellStart"/>
      <w:r w:rsidRPr="003454FC">
        <w:rPr>
          <w:rFonts w:ascii="Arial" w:hAnsi="Arial" w:cs="Arial"/>
          <w:b/>
          <w:bCs/>
          <w:color w:val="000000"/>
          <w:sz w:val="22"/>
        </w:rPr>
        <w:t>ka</w:t>
      </w:r>
      <w:proofErr w:type="spellEnd"/>
      <w:r w:rsidRPr="003454FC">
        <w:rPr>
          <w:rFonts w:ascii="Arial" w:hAnsi="Arial" w:cs="Arial"/>
          <w:b/>
          <w:bCs/>
          <w:color w:val="000000"/>
          <w:sz w:val="22"/>
        </w:rPr>
        <w:t xml:space="preserve"> podmínkou</w:t>
      </w:r>
    </w:p>
    <w:p w14:paraId="3F02F8DB" w14:textId="77777777" w:rsidR="00197BF5" w:rsidRPr="00103C19" w:rsidRDefault="00197BF5" w:rsidP="00197BF5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>odpovědnost, samostatnost, flexibilita, bezúhonnost</w:t>
      </w:r>
    </w:p>
    <w:p w14:paraId="7011BE73" w14:textId="77777777" w:rsidR="00197BF5" w:rsidRPr="00103C19" w:rsidRDefault="00197BF5" w:rsidP="00197BF5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profesionální vystupování, psychická odolnost </w:t>
      </w:r>
    </w:p>
    <w:p w14:paraId="73C43A42" w14:textId="77777777" w:rsidR="00197BF5" w:rsidRPr="00103C19" w:rsidRDefault="00197BF5" w:rsidP="00197BF5">
      <w:pPr>
        <w:numPr>
          <w:ilvl w:val="0"/>
          <w:numId w:val="2"/>
        </w:numPr>
        <w:spacing w:after="0" w:line="240" w:lineRule="auto"/>
        <w:outlineLvl w:val="2"/>
        <w:rPr>
          <w:rFonts w:ascii="Arial" w:hAnsi="Arial" w:cs="Arial"/>
          <w:color w:val="000000"/>
          <w:sz w:val="22"/>
        </w:rPr>
      </w:pPr>
      <w:r w:rsidRPr="00103C19">
        <w:rPr>
          <w:rFonts w:ascii="Arial" w:hAnsi="Arial" w:cs="Arial"/>
          <w:color w:val="000000"/>
          <w:sz w:val="22"/>
        </w:rPr>
        <w:t xml:space="preserve">výhodou je znalost práce programů OK nouze, </w:t>
      </w:r>
      <w:proofErr w:type="spellStart"/>
      <w:r w:rsidRPr="00103C19">
        <w:rPr>
          <w:rFonts w:ascii="Arial" w:hAnsi="Arial" w:cs="Arial"/>
          <w:color w:val="000000"/>
          <w:sz w:val="22"/>
        </w:rPr>
        <w:t>ArsysX</w:t>
      </w:r>
      <w:proofErr w:type="spellEnd"/>
      <w:r w:rsidRPr="00103C19">
        <w:rPr>
          <w:rFonts w:ascii="Arial" w:hAnsi="Arial" w:cs="Arial"/>
          <w:color w:val="000000"/>
          <w:sz w:val="22"/>
        </w:rPr>
        <w:t xml:space="preserve"> a SAP</w:t>
      </w:r>
    </w:p>
    <w:p w14:paraId="49FBF92D" w14:textId="77777777" w:rsidR="00197BF5" w:rsidRPr="001E6210" w:rsidRDefault="00197BF5" w:rsidP="00197BF5">
      <w:pPr>
        <w:pStyle w:val="Default"/>
        <w:jc w:val="both"/>
        <w:rPr>
          <w:sz w:val="22"/>
          <w:szCs w:val="22"/>
        </w:rPr>
      </w:pPr>
    </w:p>
    <w:p w14:paraId="62930F48" w14:textId="77777777" w:rsidR="00197BF5" w:rsidRPr="00B20005" w:rsidRDefault="00197BF5" w:rsidP="00197BF5">
      <w:pPr>
        <w:pStyle w:val="Bezmezer"/>
        <w:jc w:val="both"/>
        <w:rPr>
          <w:rFonts w:ascii="Arial" w:hAnsi="Arial" w:cs="Arial"/>
          <w:b/>
          <w:sz w:val="22"/>
        </w:rPr>
      </w:pPr>
      <w:r w:rsidRPr="00B20005">
        <w:rPr>
          <w:rFonts w:ascii="Arial" w:hAnsi="Arial" w:cs="Arial"/>
          <w:b/>
          <w:sz w:val="22"/>
        </w:rPr>
        <w:t>Pracovní podmínky:</w:t>
      </w:r>
    </w:p>
    <w:p w14:paraId="3EBE387D" w14:textId="2519BDB0" w:rsidR="00197BF5" w:rsidRPr="00B20005" w:rsidRDefault="00197BF5" w:rsidP="00197BF5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B20005">
        <w:rPr>
          <w:rFonts w:ascii="Arial" w:hAnsi="Arial" w:cs="Arial"/>
          <w:sz w:val="22"/>
        </w:rPr>
        <w:t>platové zařazení v 1</w:t>
      </w:r>
      <w:r>
        <w:rPr>
          <w:rFonts w:ascii="Arial" w:hAnsi="Arial" w:cs="Arial"/>
          <w:sz w:val="22"/>
        </w:rPr>
        <w:t>0</w:t>
      </w:r>
      <w:r w:rsidRPr="00B20005">
        <w:rPr>
          <w:rFonts w:ascii="Arial" w:hAnsi="Arial" w:cs="Arial"/>
          <w:sz w:val="22"/>
        </w:rPr>
        <w:t xml:space="preserve">. platové třídě v souladu s platnými právními předpisy, </w:t>
      </w:r>
      <w:r w:rsidRPr="00B20005">
        <w:rPr>
          <w:rFonts w:ascii="Arial" w:hAnsi="Arial" w:cs="Arial"/>
          <w:sz w:val="22"/>
        </w:rPr>
        <w:br/>
        <w:t>po zkušební době možnost přiznání osobního příplatku</w:t>
      </w:r>
    </w:p>
    <w:p w14:paraId="2289EC81" w14:textId="77777777" w:rsidR="00197BF5" w:rsidRPr="00B20005" w:rsidRDefault="00197BF5" w:rsidP="00197BF5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B20005">
        <w:rPr>
          <w:rFonts w:ascii="Arial" w:hAnsi="Arial" w:cs="Arial"/>
          <w:sz w:val="22"/>
        </w:rPr>
        <w:t>pružná pracovní doba – plný úvazek</w:t>
      </w:r>
    </w:p>
    <w:p w14:paraId="2042C338" w14:textId="693CEACF" w:rsidR="00197BF5" w:rsidRPr="00B20005" w:rsidRDefault="00197BF5" w:rsidP="00197BF5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B20005">
        <w:rPr>
          <w:rFonts w:ascii="Arial" w:hAnsi="Arial" w:cs="Arial"/>
          <w:sz w:val="22"/>
        </w:rPr>
        <w:t xml:space="preserve">předpokládaný nástup od </w:t>
      </w:r>
      <w:r>
        <w:rPr>
          <w:rFonts w:ascii="Arial" w:hAnsi="Arial" w:cs="Arial"/>
          <w:b/>
          <w:sz w:val="22"/>
        </w:rPr>
        <w:t>1</w:t>
      </w:r>
      <w:r w:rsidR="003D5258">
        <w:rPr>
          <w:rFonts w:ascii="Arial" w:hAnsi="Arial" w:cs="Arial"/>
          <w:b/>
          <w:sz w:val="22"/>
        </w:rPr>
        <w:t>5</w:t>
      </w:r>
      <w:r w:rsidR="00EC1162">
        <w:rPr>
          <w:rFonts w:ascii="Arial" w:hAnsi="Arial" w:cs="Arial"/>
          <w:b/>
          <w:sz w:val="22"/>
        </w:rPr>
        <w:t xml:space="preserve">. </w:t>
      </w:r>
      <w:r w:rsidR="003D5258">
        <w:rPr>
          <w:rFonts w:ascii="Arial" w:hAnsi="Arial" w:cs="Arial"/>
          <w:b/>
          <w:sz w:val="22"/>
        </w:rPr>
        <w:t>října</w:t>
      </w:r>
      <w:r w:rsidRPr="00B20005">
        <w:rPr>
          <w:rFonts w:ascii="Arial" w:hAnsi="Arial" w:cs="Arial"/>
          <w:b/>
          <w:sz w:val="22"/>
        </w:rPr>
        <w:t xml:space="preserve"> 2025</w:t>
      </w:r>
    </w:p>
    <w:p w14:paraId="3C47F138" w14:textId="001121C4" w:rsidR="00197BF5" w:rsidRPr="00B20005" w:rsidRDefault="00197BF5" w:rsidP="00197BF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B20005">
        <w:rPr>
          <w:rFonts w:ascii="Arial" w:hAnsi="Arial" w:cs="Arial"/>
          <w:sz w:val="22"/>
        </w:rPr>
        <w:t xml:space="preserve">pracovní poměr na dobu určitou, </w:t>
      </w:r>
      <w:r w:rsidRPr="00B20005">
        <w:rPr>
          <w:rFonts w:ascii="Arial" w:eastAsia="Times New Roman" w:hAnsi="Arial" w:cs="Arial"/>
          <w:bCs/>
          <w:sz w:val="22"/>
          <w:lang w:eastAsia="cs-CZ"/>
        </w:rPr>
        <w:t xml:space="preserve">a to po dobu </w:t>
      </w:r>
      <w:r>
        <w:rPr>
          <w:rFonts w:ascii="Arial" w:eastAsia="Times New Roman" w:hAnsi="Arial" w:cs="Arial"/>
          <w:bCs/>
          <w:sz w:val="22"/>
          <w:lang w:eastAsia="cs-CZ"/>
        </w:rPr>
        <w:t>mateřské a rodičovské</w:t>
      </w:r>
      <w:r w:rsidRPr="00197BF5">
        <w:rPr>
          <w:rFonts w:ascii="Arial" w:eastAsia="Times New Roman" w:hAnsi="Arial" w:cs="Arial"/>
          <w:bCs/>
          <w:sz w:val="22"/>
          <w:lang w:eastAsia="cs-CZ"/>
        </w:rPr>
        <w:t xml:space="preserve"> dovolené, nejdéle však na dobu 3 let.</w:t>
      </w:r>
    </w:p>
    <w:p w14:paraId="2EFDBBD3" w14:textId="77777777" w:rsidR="00197BF5" w:rsidRPr="00456DD9" w:rsidRDefault="00197BF5" w:rsidP="00197BF5">
      <w:pPr>
        <w:pStyle w:val="Bezmezer"/>
      </w:pPr>
    </w:p>
    <w:p w14:paraId="571B5642" w14:textId="77777777" w:rsidR="00197BF5" w:rsidRPr="005E5B51" w:rsidRDefault="00197BF5" w:rsidP="00197BF5">
      <w:pPr>
        <w:pStyle w:val="Bezmezer"/>
        <w:rPr>
          <w:rFonts w:ascii="Arial" w:hAnsi="Arial" w:cs="Arial"/>
          <w:b/>
          <w:sz w:val="22"/>
        </w:rPr>
      </w:pPr>
      <w:r w:rsidRPr="005E5B51">
        <w:rPr>
          <w:rFonts w:ascii="Arial" w:hAnsi="Arial" w:cs="Arial"/>
          <w:b/>
          <w:sz w:val="22"/>
        </w:rPr>
        <w:t>Zaměstnanecké výhody:</w:t>
      </w:r>
    </w:p>
    <w:p w14:paraId="322F19AF" w14:textId="77777777" w:rsidR="00657249" w:rsidRPr="00D73FCF" w:rsidRDefault="00657249" w:rsidP="0065724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t>pružnou služební dobu;</w:t>
      </w:r>
    </w:p>
    <w:p w14:paraId="53F921F9" w14:textId="77777777" w:rsidR="00657249" w:rsidRPr="00D73FCF" w:rsidRDefault="00657249" w:rsidP="0065724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t>5 týdnů dovolené;</w:t>
      </w:r>
    </w:p>
    <w:p w14:paraId="17991E4F" w14:textId="77777777" w:rsidR="00657249" w:rsidRPr="00D73FCF" w:rsidRDefault="00657249" w:rsidP="0065724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t xml:space="preserve">5 dnů indispozičního volna; </w:t>
      </w:r>
    </w:p>
    <w:p w14:paraId="682C6FCC" w14:textId="77777777" w:rsidR="00657249" w:rsidRPr="00D73FCF" w:rsidRDefault="00657249" w:rsidP="0065724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lastRenderedPageBreak/>
        <w:t>1 den na vyřízení osobních záležitostí;</w:t>
      </w:r>
    </w:p>
    <w:p w14:paraId="0BC9E0AB" w14:textId="77777777" w:rsidR="00657249" w:rsidRPr="00D73FCF" w:rsidRDefault="00657249" w:rsidP="0065724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t>příspěvek na stravování, tzv. stravovací paušál;</w:t>
      </w:r>
    </w:p>
    <w:p w14:paraId="5ABCC7C0" w14:textId="77777777" w:rsidR="00657249" w:rsidRPr="00D73FCF" w:rsidRDefault="00657249" w:rsidP="0065724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t>možnost odborného vzdělávání a profesního/osobního rozvoje</w:t>
      </w:r>
    </w:p>
    <w:p w14:paraId="17480378" w14:textId="77777777" w:rsidR="00657249" w:rsidRPr="00D73FCF" w:rsidRDefault="00657249" w:rsidP="00657249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t>odměny k životním a služebním výročím;</w:t>
      </w:r>
    </w:p>
    <w:p w14:paraId="40B9C997" w14:textId="77777777" w:rsidR="00657249" w:rsidRPr="00D73FCF" w:rsidRDefault="00657249" w:rsidP="00657249">
      <w:pPr>
        <w:numPr>
          <w:ilvl w:val="0"/>
          <w:numId w:val="4"/>
        </w:numPr>
        <w:spacing w:after="0" w:line="254" w:lineRule="auto"/>
        <w:ind w:right="272"/>
        <w:jc w:val="both"/>
        <w:rPr>
          <w:rFonts w:ascii="Arial" w:hAnsi="Arial" w:cs="Arial"/>
          <w:sz w:val="22"/>
        </w:rPr>
      </w:pPr>
      <w:r w:rsidRPr="00D73FCF">
        <w:rPr>
          <w:rFonts w:ascii="Arial" w:hAnsi="Arial" w:cs="Arial"/>
          <w:sz w:val="22"/>
        </w:rPr>
        <w:t xml:space="preserve">možnost zvýhodněné karty </w:t>
      </w:r>
      <w:proofErr w:type="spellStart"/>
      <w:r w:rsidRPr="00D73FCF">
        <w:rPr>
          <w:rFonts w:ascii="Arial" w:hAnsi="Arial" w:cs="Arial"/>
          <w:sz w:val="22"/>
        </w:rPr>
        <w:t>MultiSport</w:t>
      </w:r>
      <w:proofErr w:type="spellEnd"/>
    </w:p>
    <w:p w14:paraId="51A961E5" w14:textId="32778C22" w:rsidR="00197BF5" w:rsidRPr="00D73FCF" w:rsidRDefault="00657249" w:rsidP="00657249">
      <w:pPr>
        <w:pStyle w:val="Odstavecseseznamem"/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 w:rsidRPr="00D73FCF">
        <w:rPr>
          <w:rFonts w:ascii="Arial" w:hAnsi="Arial" w:cs="Arial"/>
          <w:sz w:val="22"/>
        </w:rPr>
        <w:t>příspěvek na produkty spoření na stáří 270 Kč měsíčně</w:t>
      </w:r>
    </w:p>
    <w:p w14:paraId="6A1D700C" w14:textId="77777777" w:rsidR="00197BF5" w:rsidRPr="00A2215E" w:rsidRDefault="00197BF5" w:rsidP="00197BF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D0174D5" w14:textId="0430C66A" w:rsidR="00197BF5" w:rsidRPr="00A2215E" w:rsidRDefault="00197BF5" w:rsidP="00D118F5">
      <w:pPr>
        <w:spacing w:after="0" w:line="240" w:lineRule="auto"/>
        <w:jc w:val="both"/>
        <w:rPr>
          <w:rFonts w:ascii="Arial" w:hAnsi="Arial" w:cs="Arial"/>
        </w:rPr>
      </w:pPr>
      <w:r w:rsidRPr="00A2215E">
        <w:rPr>
          <w:rFonts w:ascii="Arial" w:hAnsi="Arial" w:cs="Arial"/>
          <w:sz w:val="22"/>
        </w:rPr>
        <w:t xml:space="preserve">V případě zájmu o uvedenou pozici zašlete, prosím, elektronicky </w:t>
      </w:r>
      <w:r w:rsidRPr="00A2215E">
        <w:rPr>
          <w:rFonts w:ascii="Arial" w:hAnsi="Arial" w:cs="Arial"/>
          <w:b/>
          <w:sz w:val="22"/>
        </w:rPr>
        <w:t>motivační dopis s uvedením názvu pozice a pracoviště, doplněný o strukturovaný životopis a</w:t>
      </w:r>
      <w:r w:rsidRPr="00A2215E">
        <w:rPr>
          <w:rFonts w:ascii="Arial" w:eastAsia="Times New Roman" w:hAnsi="Arial" w:cs="Arial"/>
          <w:b/>
          <w:sz w:val="22"/>
          <w:lang w:eastAsia="cs-CZ"/>
        </w:rPr>
        <w:t xml:space="preserve"> kopii dokladu o dosaženém vzdělání, </w:t>
      </w:r>
      <w:r w:rsidRPr="00A2215E">
        <w:rPr>
          <w:rFonts w:ascii="Arial" w:hAnsi="Arial" w:cs="Arial"/>
          <w:sz w:val="22"/>
        </w:rPr>
        <w:t xml:space="preserve">nejpozději </w:t>
      </w:r>
      <w:r w:rsidRPr="00657249">
        <w:rPr>
          <w:rFonts w:ascii="Arial" w:hAnsi="Arial" w:cs="Arial"/>
          <w:sz w:val="22"/>
        </w:rPr>
        <w:t xml:space="preserve">do </w:t>
      </w:r>
      <w:r w:rsidR="006D7718" w:rsidRPr="006D7718">
        <w:rPr>
          <w:rFonts w:ascii="Arial" w:hAnsi="Arial" w:cs="Arial"/>
          <w:b/>
          <w:bCs/>
          <w:sz w:val="22"/>
        </w:rPr>
        <w:t>19</w:t>
      </w:r>
      <w:r w:rsidRPr="00657249">
        <w:rPr>
          <w:rFonts w:ascii="Arial" w:hAnsi="Arial" w:cs="Arial"/>
          <w:b/>
          <w:sz w:val="22"/>
        </w:rPr>
        <w:t xml:space="preserve">. </w:t>
      </w:r>
      <w:r w:rsidR="003D5258">
        <w:rPr>
          <w:rFonts w:ascii="Arial" w:hAnsi="Arial" w:cs="Arial"/>
          <w:b/>
          <w:sz w:val="22"/>
        </w:rPr>
        <w:t>září</w:t>
      </w:r>
      <w:r w:rsidRPr="00657249">
        <w:rPr>
          <w:rFonts w:ascii="Arial" w:hAnsi="Arial" w:cs="Arial"/>
          <w:b/>
          <w:sz w:val="22"/>
        </w:rPr>
        <w:t xml:space="preserve"> 2025 </w:t>
      </w:r>
      <w:r w:rsidRPr="00657249">
        <w:rPr>
          <w:rFonts w:ascii="Arial" w:hAnsi="Arial" w:cs="Arial"/>
          <w:sz w:val="22"/>
        </w:rPr>
        <w:t xml:space="preserve">(včetně) na </w:t>
      </w:r>
      <w:r w:rsidRPr="00A2215E">
        <w:rPr>
          <w:rFonts w:ascii="Arial" w:hAnsi="Arial" w:cs="Arial"/>
          <w:sz w:val="22"/>
        </w:rPr>
        <w:br/>
        <w:t xml:space="preserve">e-mailovou adresu </w:t>
      </w:r>
      <w:hyperlink r:id="rId5" w:history="1">
        <w:r w:rsidR="00D118F5" w:rsidRPr="00844B13">
          <w:rPr>
            <w:rStyle w:val="Hypertextovodkaz"/>
            <w:rFonts w:ascii="Arial" w:hAnsi="Arial" w:cs="Arial"/>
            <w:sz w:val="22"/>
          </w:rPr>
          <w:t>iveta.lamrova@uradprace.cz</w:t>
        </w:r>
      </w:hyperlink>
      <w:r w:rsidRPr="00A2215E">
        <w:rPr>
          <w:rFonts w:ascii="Arial" w:hAnsi="Arial" w:cs="Arial"/>
          <w:sz w:val="22"/>
        </w:rPr>
        <w:t xml:space="preserve"> </w:t>
      </w:r>
    </w:p>
    <w:p w14:paraId="4BEBFDD3" w14:textId="77777777" w:rsidR="00197BF5" w:rsidRPr="00A2215E" w:rsidRDefault="00197BF5" w:rsidP="00197BF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A2215E">
        <w:rPr>
          <w:rFonts w:ascii="Arial" w:hAnsi="Arial" w:cs="Arial"/>
          <w:b/>
          <w:sz w:val="22"/>
        </w:rPr>
        <w:t>Nedoložení výše požadovaných dokumentů je považováno za nesplnění požadavků. Nesplnění požadavků může být důvodem k vyřazení z účasti na výběrovém řízení.</w:t>
      </w:r>
    </w:p>
    <w:p w14:paraId="37755774" w14:textId="77777777" w:rsidR="00197BF5" w:rsidRDefault="00197BF5" w:rsidP="00197BF5"/>
    <w:p w14:paraId="3AE854DE" w14:textId="77777777" w:rsidR="002F3F60" w:rsidRDefault="002F3F60"/>
    <w:sectPr w:rsidR="002F3F60" w:rsidSect="00197BF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B16"/>
    <w:multiLevelType w:val="hybridMultilevel"/>
    <w:tmpl w:val="9C26DBFE"/>
    <w:lvl w:ilvl="0" w:tplc="06F2E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2AD"/>
    <w:multiLevelType w:val="hybridMultilevel"/>
    <w:tmpl w:val="2182BD16"/>
    <w:lvl w:ilvl="0" w:tplc="06F2E3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D4633"/>
    <w:multiLevelType w:val="hybridMultilevel"/>
    <w:tmpl w:val="A8B4770E"/>
    <w:lvl w:ilvl="0" w:tplc="06F2E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0F77"/>
    <w:multiLevelType w:val="hybridMultilevel"/>
    <w:tmpl w:val="72606E18"/>
    <w:lvl w:ilvl="0" w:tplc="AB404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34208">
    <w:abstractNumId w:val="2"/>
  </w:num>
  <w:num w:numId="2" w16cid:durableId="101196336">
    <w:abstractNumId w:val="3"/>
  </w:num>
  <w:num w:numId="3" w16cid:durableId="1119488206">
    <w:abstractNumId w:val="1"/>
  </w:num>
  <w:num w:numId="4" w16cid:durableId="210464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F5"/>
    <w:rsid w:val="00097118"/>
    <w:rsid w:val="00197BF5"/>
    <w:rsid w:val="002F3F60"/>
    <w:rsid w:val="003454FC"/>
    <w:rsid w:val="003D5258"/>
    <w:rsid w:val="004C4F9A"/>
    <w:rsid w:val="004D7D3C"/>
    <w:rsid w:val="00521F05"/>
    <w:rsid w:val="00657249"/>
    <w:rsid w:val="006747E1"/>
    <w:rsid w:val="006D7718"/>
    <w:rsid w:val="008A3AD3"/>
    <w:rsid w:val="00B41E5A"/>
    <w:rsid w:val="00D118F5"/>
    <w:rsid w:val="00D73FCF"/>
    <w:rsid w:val="00EC1162"/>
    <w:rsid w:val="00F2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9D5C"/>
  <w15:chartTrackingRefBased/>
  <w15:docId w15:val="{5D7543E3-3EAE-4602-A459-216E2611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97BF5"/>
    <w:pPr>
      <w:spacing w:after="200" w:line="276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97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7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7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7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7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7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7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7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7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7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7B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7B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7B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7B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7B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7B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7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7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7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7B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7B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7B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7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7B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7BF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197BF5"/>
    <w:pPr>
      <w:spacing w:after="0" w:line="240" w:lineRule="auto"/>
    </w:pPr>
    <w:rPr>
      <w:rFonts w:ascii="Calibri" w:eastAsia="Calibri" w:hAnsi="Calibri" w:cs="Times New Roman"/>
      <w:kern w:val="0"/>
      <w:sz w:val="24"/>
      <w14:ligatures w14:val="none"/>
    </w:rPr>
  </w:style>
  <w:style w:type="character" w:styleId="Hypertextovodkaz">
    <w:name w:val="Hyperlink"/>
    <w:uiPriority w:val="99"/>
    <w:unhideWhenUsed/>
    <w:rsid w:val="00197BF5"/>
    <w:rPr>
      <w:color w:val="0000FF"/>
      <w:u w:val="single"/>
    </w:rPr>
  </w:style>
  <w:style w:type="paragraph" w:customStyle="1" w:styleId="Default">
    <w:name w:val="Default"/>
    <w:rsid w:val="00197B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4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4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1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eta.lamrova@uradpra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Ledvinová Jitka Mgr. (UPS-KLA)</dc:creator>
  <cp:keywords/>
  <dc:description/>
  <cp:lastModifiedBy>Laffarová Zuzana DiS. (UPS-KRP)</cp:lastModifiedBy>
  <cp:revision>12</cp:revision>
  <dcterms:created xsi:type="dcterms:W3CDTF">2025-05-01T17:37:00Z</dcterms:created>
  <dcterms:modified xsi:type="dcterms:W3CDTF">2025-09-12T06:34:00Z</dcterms:modified>
</cp:coreProperties>
</file>