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04D" w:rsidRDefault="0082704D"/>
    <w:p w:rsidR="007F3B08" w:rsidRDefault="007F3B08"/>
    <w:p w:rsidR="007F3B08" w:rsidRDefault="007F3B08"/>
    <w:p w:rsidR="007F3B08" w:rsidRDefault="007F3B08" w:rsidP="007F3B08">
      <w:pPr>
        <w:jc w:val="center"/>
        <w:rPr>
          <w:b/>
          <w:szCs w:val="20"/>
        </w:rPr>
      </w:pPr>
    </w:p>
    <w:p w:rsidR="004525D8" w:rsidRDefault="004525D8" w:rsidP="007F3B08">
      <w:pPr>
        <w:pStyle w:val="Zkladntext"/>
      </w:pPr>
    </w:p>
    <w:p w:rsidR="007F3B08" w:rsidRPr="007F3B08" w:rsidRDefault="007F3B08" w:rsidP="007F3B08">
      <w:pPr>
        <w:pStyle w:val="Zkladntext"/>
      </w:pPr>
      <w:r w:rsidRPr="007F3B08">
        <w:t>Přehled opatření na úseku politiky zaměstnanosti osob se zdravotním postižením</w:t>
      </w:r>
    </w:p>
    <w:p w:rsidR="007F3B08" w:rsidRDefault="007F3B08" w:rsidP="007F3B08">
      <w:pPr>
        <w:jc w:val="center"/>
        <w:rPr>
          <w:b/>
          <w:szCs w:val="20"/>
        </w:rPr>
      </w:pPr>
    </w:p>
    <w:p w:rsidR="007F3B08" w:rsidRDefault="007F3B08" w:rsidP="007F3B08">
      <w:pPr>
        <w:jc w:val="center"/>
        <w:rPr>
          <w:b/>
          <w:szCs w:val="20"/>
        </w:rPr>
      </w:pPr>
    </w:p>
    <w:p w:rsidR="007F3B08" w:rsidRDefault="007F3B08" w:rsidP="007F3B08">
      <w:pPr>
        <w:jc w:val="center"/>
        <w:rPr>
          <w:b/>
          <w:szCs w:val="20"/>
        </w:rPr>
      </w:pPr>
    </w:p>
    <w:p w:rsidR="007F3B08" w:rsidRDefault="007F3B08" w:rsidP="007F3B08">
      <w:pPr>
        <w:jc w:val="center"/>
        <w:rPr>
          <w:b/>
          <w:szCs w:val="20"/>
        </w:rPr>
      </w:pPr>
    </w:p>
    <w:p w:rsidR="007F3B08" w:rsidRPr="009407FB" w:rsidRDefault="007F3B08" w:rsidP="007F3B08">
      <w:pPr>
        <w:jc w:val="center"/>
        <w:rPr>
          <w:b/>
          <w:szCs w:val="20"/>
        </w:rPr>
      </w:pPr>
      <w:r w:rsidRPr="009407FB">
        <w:rPr>
          <w:b/>
          <w:szCs w:val="20"/>
        </w:rPr>
        <w:t>Veřejná zakázka: „Zajištění komplexního řešení systému podpory zaměstnávání osob se zdravotním postižením, návrh metodologie, analytických podkladů, příprava systémových změn a vzdělávacích materiálů v návaznosti na další projekty vzdělávání zaměstnanců“</w:t>
      </w:r>
    </w:p>
    <w:p w:rsidR="007F3B08" w:rsidRPr="009407FB" w:rsidRDefault="007F3B08" w:rsidP="007F3B08">
      <w:pPr>
        <w:jc w:val="center"/>
        <w:rPr>
          <w:b/>
          <w:szCs w:val="20"/>
        </w:rPr>
      </w:pPr>
    </w:p>
    <w:p w:rsidR="003B6010" w:rsidRDefault="007F3B08" w:rsidP="007F3B08">
      <w:pPr>
        <w:jc w:val="center"/>
        <w:rPr>
          <w:b/>
          <w:szCs w:val="20"/>
        </w:rPr>
      </w:pPr>
      <w:r w:rsidRPr="009407FB">
        <w:rPr>
          <w:b/>
          <w:szCs w:val="20"/>
        </w:rPr>
        <w:t>Cíl č. 11: Vytvoření databáze dobrých praxí - zahraniční zkušenosti v oblasti národních politik zaměstnanosti OZP</w:t>
      </w:r>
    </w:p>
    <w:p w:rsidR="003B6010" w:rsidRDefault="003B6010" w:rsidP="003B6010">
      <w:pPr>
        <w:pStyle w:val="Zhlav"/>
        <w:tabs>
          <w:tab w:val="clear" w:pos="4536"/>
          <w:tab w:val="clear" w:pos="9072"/>
        </w:tabs>
        <w:rPr>
          <w:b/>
          <w:szCs w:val="20"/>
        </w:rPr>
      </w:pPr>
    </w:p>
    <w:p w:rsidR="004525D8" w:rsidRDefault="004525D8" w:rsidP="002D02EF">
      <w:pPr>
        <w:rPr>
          <w:b/>
          <w:szCs w:val="20"/>
        </w:rPr>
      </w:pPr>
    </w:p>
    <w:p w:rsidR="004525D8" w:rsidRDefault="004525D8" w:rsidP="002D02EF">
      <w:pPr>
        <w:rPr>
          <w:b/>
          <w:szCs w:val="20"/>
        </w:rPr>
      </w:pPr>
    </w:p>
    <w:p w:rsidR="004525D8" w:rsidRDefault="004525D8" w:rsidP="002D02EF">
      <w:pPr>
        <w:rPr>
          <w:b/>
          <w:szCs w:val="20"/>
        </w:rPr>
      </w:pPr>
    </w:p>
    <w:p w:rsidR="004525D8" w:rsidRDefault="004525D8" w:rsidP="002D02EF">
      <w:pPr>
        <w:rPr>
          <w:b/>
          <w:szCs w:val="20"/>
        </w:rPr>
      </w:pPr>
    </w:p>
    <w:p w:rsidR="004525D8" w:rsidRDefault="004525D8" w:rsidP="002D02EF">
      <w:pPr>
        <w:rPr>
          <w:b/>
          <w:szCs w:val="20"/>
        </w:rPr>
      </w:pPr>
    </w:p>
    <w:p w:rsidR="00502657" w:rsidRDefault="00502657" w:rsidP="004525D8">
      <w:pPr>
        <w:ind w:left="-284"/>
        <w:jc w:val="center"/>
        <w:rPr>
          <w:rFonts w:eastAsia="Arial" w:cs="Arial"/>
          <w:bCs/>
          <w:sz w:val="24"/>
          <w:szCs w:val="24"/>
          <w:lang w:eastAsia="en-US"/>
        </w:rPr>
      </w:pPr>
    </w:p>
    <w:p w:rsidR="00502657" w:rsidRDefault="00502657" w:rsidP="004525D8">
      <w:pPr>
        <w:ind w:left="-284"/>
        <w:jc w:val="center"/>
        <w:rPr>
          <w:rFonts w:eastAsia="Arial" w:cs="Arial"/>
          <w:bCs/>
          <w:sz w:val="24"/>
          <w:szCs w:val="24"/>
          <w:lang w:eastAsia="en-US"/>
        </w:rPr>
      </w:pPr>
    </w:p>
    <w:p w:rsidR="00502657" w:rsidRDefault="00502657" w:rsidP="004525D8">
      <w:pPr>
        <w:ind w:left="-284"/>
        <w:jc w:val="center"/>
        <w:rPr>
          <w:rFonts w:eastAsia="Arial" w:cs="Arial"/>
          <w:bCs/>
          <w:sz w:val="24"/>
          <w:szCs w:val="24"/>
          <w:lang w:eastAsia="en-US"/>
        </w:rPr>
      </w:pPr>
    </w:p>
    <w:p w:rsidR="00502657" w:rsidRDefault="00502657" w:rsidP="004525D8">
      <w:pPr>
        <w:ind w:left="-284"/>
        <w:jc w:val="center"/>
        <w:rPr>
          <w:rFonts w:eastAsia="Arial" w:cs="Arial"/>
          <w:bCs/>
          <w:sz w:val="24"/>
          <w:szCs w:val="24"/>
          <w:lang w:eastAsia="en-US"/>
        </w:rPr>
      </w:pPr>
    </w:p>
    <w:p w:rsidR="00502657" w:rsidRDefault="00502657" w:rsidP="004525D8">
      <w:pPr>
        <w:ind w:left="-284"/>
        <w:jc w:val="center"/>
        <w:rPr>
          <w:rFonts w:eastAsia="Arial" w:cs="Arial"/>
          <w:bCs/>
          <w:sz w:val="24"/>
          <w:szCs w:val="24"/>
          <w:lang w:eastAsia="en-US"/>
        </w:rPr>
      </w:pPr>
    </w:p>
    <w:p w:rsidR="00502657" w:rsidRDefault="00502657" w:rsidP="004525D8">
      <w:pPr>
        <w:ind w:left="-284"/>
        <w:jc w:val="center"/>
        <w:rPr>
          <w:rFonts w:eastAsia="Arial" w:cs="Arial"/>
          <w:bCs/>
          <w:sz w:val="24"/>
          <w:szCs w:val="24"/>
          <w:lang w:eastAsia="en-US"/>
        </w:rPr>
      </w:pPr>
    </w:p>
    <w:p w:rsidR="00502657" w:rsidRDefault="00502657" w:rsidP="004525D8">
      <w:pPr>
        <w:ind w:left="-284"/>
        <w:jc w:val="center"/>
        <w:rPr>
          <w:rFonts w:eastAsia="Arial" w:cs="Arial"/>
          <w:bCs/>
          <w:sz w:val="24"/>
          <w:szCs w:val="24"/>
          <w:lang w:eastAsia="en-US"/>
        </w:rPr>
      </w:pPr>
    </w:p>
    <w:p w:rsidR="00502657" w:rsidRDefault="00502657" w:rsidP="004525D8">
      <w:pPr>
        <w:ind w:left="-284"/>
        <w:jc w:val="center"/>
        <w:rPr>
          <w:rFonts w:eastAsia="Arial" w:cs="Arial"/>
          <w:bCs/>
          <w:sz w:val="24"/>
          <w:szCs w:val="24"/>
          <w:lang w:eastAsia="en-US"/>
        </w:rPr>
      </w:pPr>
    </w:p>
    <w:p w:rsidR="004525D8" w:rsidRPr="004525D8" w:rsidRDefault="004525D8" w:rsidP="004525D8">
      <w:pPr>
        <w:ind w:left="-284"/>
        <w:jc w:val="center"/>
        <w:rPr>
          <w:rFonts w:eastAsia="Arial" w:cs="Arial"/>
          <w:bCs/>
          <w:sz w:val="24"/>
          <w:szCs w:val="24"/>
          <w:lang w:eastAsia="en-US"/>
        </w:rPr>
      </w:pPr>
      <w:r w:rsidRPr="004525D8">
        <w:rPr>
          <w:rFonts w:eastAsia="Arial" w:cs="Arial"/>
          <w:bCs/>
          <w:sz w:val="24"/>
          <w:szCs w:val="24"/>
          <w:lang w:eastAsia="en-US"/>
        </w:rPr>
        <w:t xml:space="preserve">VÚPSV, </w:t>
      </w:r>
      <w:proofErr w:type="gramStart"/>
      <w:r w:rsidRPr="004525D8">
        <w:rPr>
          <w:rFonts w:eastAsia="Arial" w:cs="Arial"/>
          <w:bCs/>
          <w:sz w:val="24"/>
          <w:szCs w:val="24"/>
          <w:lang w:eastAsia="en-US"/>
        </w:rPr>
        <w:t>v.v.</w:t>
      </w:r>
      <w:proofErr w:type="gramEnd"/>
      <w:r w:rsidRPr="004525D8">
        <w:rPr>
          <w:rFonts w:eastAsia="Arial" w:cs="Arial"/>
          <w:bCs/>
          <w:sz w:val="24"/>
          <w:szCs w:val="24"/>
          <w:lang w:eastAsia="en-US"/>
        </w:rPr>
        <w:t>i. Praha</w:t>
      </w:r>
    </w:p>
    <w:p w:rsidR="00E500A7" w:rsidRDefault="004525D8" w:rsidP="00E500A7">
      <w:pPr>
        <w:jc w:val="center"/>
        <w:rPr>
          <w:rFonts w:eastAsia="Arial" w:cs="Arial"/>
          <w:bCs/>
          <w:sz w:val="24"/>
          <w:szCs w:val="24"/>
          <w:lang w:eastAsia="en-US"/>
        </w:rPr>
      </w:pPr>
      <w:r w:rsidRPr="004525D8">
        <w:rPr>
          <w:rFonts w:eastAsia="Arial" w:cs="Arial"/>
          <w:bCs/>
          <w:sz w:val="24"/>
          <w:szCs w:val="24"/>
          <w:lang w:eastAsia="en-US"/>
        </w:rPr>
        <w:t>2012</w:t>
      </w:r>
    </w:p>
    <w:p w:rsidR="00FC0810" w:rsidRDefault="00FC0810" w:rsidP="00E500A7">
      <w:pPr>
        <w:jc w:val="center"/>
        <w:rPr>
          <w:rFonts w:eastAsia="Arial" w:cs="Arial"/>
          <w:bCs/>
          <w:sz w:val="24"/>
          <w:szCs w:val="24"/>
          <w:lang w:eastAsia="en-US"/>
        </w:rPr>
        <w:sectPr w:rsidR="00FC0810" w:rsidSect="006E5296">
          <w:headerReference w:type="even" r:id="rId8"/>
          <w:headerReference w:type="default" r:id="rId9"/>
          <w:footerReference w:type="even" r:id="rId10"/>
          <w:footerReference w:type="default" r:id="rId11"/>
          <w:headerReference w:type="first" r:id="rId12"/>
          <w:footerReference w:type="first" r:id="rId13"/>
          <w:type w:val="continuous"/>
          <w:pgSz w:w="11906" w:h="16838"/>
          <w:pgMar w:top="2268" w:right="1417" w:bottom="1701" w:left="1701" w:header="708" w:footer="708" w:gutter="0"/>
          <w:cols w:space="708"/>
          <w:titlePg/>
          <w:docGrid w:linePitch="360"/>
        </w:sectPr>
      </w:pPr>
    </w:p>
    <w:p w:rsidR="00FC0810" w:rsidRDefault="00FC0810" w:rsidP="00E500A7">
      <w:pPr>
        <w:jc w:val="center"/>
        <w:rPr>
          <w:rFonts w:eastAsia="Arial" w:cs="Arial"/>
          <w:bCs/>
          <w:sz w:val="24"/>
          <w:szCs w:val="24"/>
          <w:lang w:eastAsia="en-US"/>
        </w:rPr>
        <w:sectPr w:rsidR="00FC0810" w:rsidSect="001831CA">
          <w:pgSz w:w="11906" w:h="16838"/>
          <w:pgMar w:top="2268" w:right="1417" w:bottom="1701" w:left="1701" w:header="708" w:footer="708" w:gutter="0"/>
          <w:cols w:space="708"/>
          <w:docGrid w:linePitch="360"/>
        </w:sectPr>
      </w:pPr>
    </w:p>
    <w:p w:rsidR="00595B95" w:rsidRDefault="00595B95" w:rsidP="002D02EF">
      <w:pPr>
        <w:rPr>
          <w:b/>
          <w:sz w:val="28"/>
          <w:szCs w:val="28"/>
        </w:rPr>
      </w:pPr>
      <w:r w:rsidRPr="00595B95">
        <w:rPr>
          <w:b/>
          <w:sz w:val="28"/>
          <w:szCs w:val="28"/>
        </w:rPr>
        <w:lastRenderedPageBreak/>
        <w:t>Obsah</w:t>
      </w:r>
    </w:p>
    <w:p w:rsidR="00595B95" w:rsidRDefault="00595B95" w:rsidP="002D02EF">
      <w:pPr>
        <w:rPr>
          <w:b/>
          <w:sz w:val="28"/>
          <w:szCs w:val="28"/>
        </w:rPr>
      </w:pPr>
    </w:p>
    <w:p w:rsidR="00595B95" w:rsidRDefault="00595B95" w:rsidP="002D02EF">
      <w:pPr>
        <w:rPr>
          <w:b/>
          <w:sz w:val="28"/>
          <w:szCs w:val="28"/>
        </w:rPr>
      </w:pPr>
    </w:p>
    <w:p w:rsidR="00D93811" w:rsidRPr="0089553E" w:rsidRDefault="00B42BA4" w:rsidP="0089553E">
      <w:pPr>
        <w:pStyle w:val="Obsah1"/>
        <w:spacing w:after="120"/>
        <w:rPr>
          <w:rFonts w:ascii="Times New Roman" w:hAnsi="Times New Roman"/>
          <w:sz w:val="24"/>
          <w:szCs w:val="24"/>
        </w:rPr>
      </w:pPr>
      <w:r>
        <w:fldChar w:fldCharType="begin"/>
      </w:r>
      <w:r>
        <w:instrText xml:space="preserve"> TOC \o "1-2" \h \z \u </w:instrText>
      </w:r>
      <w:r>
        <w:fldChar w:fldCharType="separate"/>
      </w:r>
      <w:hyperlink w:anchor="_Toc323555184" w:history="1">
        <w:r w:rsidR="00D93811" w:rsidRPr="0089553E">
          <w:rPr>
            <w:rStyle w:val="Hypertextovodkaz"/>
          </w:rPr>
          <w:t>I. Formulace zadání</w:t>
        </w:r>
        <w:r w:rsidR="00D93811" w:rsidRPr="0089553E">
          <w:rPr>
            <w:webHidden/>
          </w:rPr>
          <w:tab/>
        </w:r>
        <w:r w:rsidR="00D93811" w:rsidRPr="0089553E">
          <w:rPr>
            <w:webHidden/>
          </w:rPr>
          <w:fldChar w:fldCharType="begin"/>
        </w:r>
        <w:r w:rsidR="00D93811" w:rsidRPr="0089553E">
          <w:rPr>
            <w:webHidden/>
          </w:rPr>
          <w:instrText xml:space="preserve"> PAGEREF _Toc323555184 \h </w:instrText>
        </w:r>
        <w:r w:rsidR="00D93811" w:rsidRPr="0089553E">
          <w:rPr>
            <w:webHidden/>
          </w:rPr>
        </w:r>
        <w:r w:rsidR="00D93811" w:rsidRPr="0089553E">
          <w:rPr>
            <w:webHidden/>
          </w:rPr>
          <w:fldChar w:fldCharType="separate"/>
        </w:r>
        <w:r w:rsidR="00486C98">
          <w:rPr>
            <w:webHidden/>
          </w:rPr>
          <w:t>5</w:t>
        </w:r>
        <w:r w:rsidR="00D93811" w:rsidRPr="0089553E">
          <w:rPr>
            <w:webHidden/>
          </w:rPr>
          <w:fldChar w:fldCharType="end"/>
        </w:r>
      </w:hyperlink>
    </w:p>
    <w:p w:rsidR="00D93811" w:rsidRDefault="001831CA" w:rsidP="0089553E">
      <w:pPr>
        <w:pStyle w:val="Obsah1"/>
        <w:spacing w:after="120"/>
        <w:rPr>
          <w:rFonts w:ascii="Times New Roman" w:hAnsi="Times New Roman"/>
          <w:sz w:val="24"/>
          <w:szCs w:val="24"/>
        </w:rPr>
      </w:pPr>
      <w:hyperlink w:anchor="_Toc323555185" w:history="1">
        <w:r w:rsidR="00D93811" w:rsidRPr="00620913">
          <w:rPr>
            <w:rStyle w:val="Hypertextovodkaz"/>
          </w:rPr>
          <w:t>II. Metody uplatňované při zpracování studie</w:t>
        </w:r>
        <w:r w:rsidR="00D93811">
          <w:rPr>
            <w:webHidden/>
          </w:rPr>
          <w:tab/>
        </w:r>
        <w:r w:rsidR="00D93811">
          <w:rPr>
            <w:webHidden/>
          </w:rPr>
          <w:fldChar w:fldCharType="begin"/>
        </w:r>
        <w:r w:rsidR="00D93811">
          <w:rPr>
            <w:webHidden/>
          </w:rPr>
          <w:instrText xml:space="preserve"> PAGEREF _Toc323555185 \h </w:instrText>
        </w:r>
        <w:r w:rsidR="00D93811">
          <w:rPr>
            <w:webHidden/>
          </w:rPr>
        </w:r>
        <w:r w:rsidR="00D93811">
          <w:rPr>
            <w:webHidden/>
          </w:rPr>
          <w:fldChar w:fldCharType="separate"/>
        </w:r>
        <w:r w:rsidR="00486C98">
          <w:rPr>
            <w:webHidden/>
          </w:rPr>
          <w:t>6</w:t>
        </w:r>
        <w:r w:rsidR="00D93811">
          <w:rPr>
            <w:webHidden/>
          </w:rPr>
          <w:fldChar w:fldCharType="end"/>
        </w:r>
      </w:hyperlink>
    </w:p>
    <w:p w:rsidR="00D93811" w:rsidRDefault="001831CA" w:rsidP="0089553E">
      <w:pPr>
        <w:pStyle w:val="Obsah1"/>
        <w:spacing w:after="120"/>
        <w:rPr>
          <w:rFonts w:ascii="Times New Roman" w:hAnsi="Times New Roman"/>
          <w:sz w:val="24"/>
          <w:szCs w:val="24"/>
        </w:rPr>
      </w:pPr>
      <w:hyperlink w:anchor="_Toc323555186" w:history="1">
        <w:r w:rsidR="00D93811" w:rsidRPr="00620913">
          <w:rPr>
            <w:rStyle w:val="Hypertextovodkaz"/>
          </w:rPr>
          <w:t>III. Základní přehled o systémech politiky zaměstnanosti OZP v jednotlivých zemích</w:t>
        </w:r>
        <w:r w:rsidR="00D93811">
          <w:rPr>
            <w:webHidden/>
          </w:rPr>
          <w:tab/>
        </w:r>
        <w:r w:rsidR="00D93811">
          <w:rPr>
            <w:webHidden/>
          </w:rPr>
          <w:fldChar w:fldCharType="begin"/>
        </w:r>
        <w:r w:rsidR="00D93811">
          <w:rPr>
            <w:webHidden/>
          </w:rPr>
          <w:instrText xml:space="preserve"> PAGEREF _Toc323555186 \h </w:instrText>
        </w:r>
        <w:r w:rsidR="00D93811">
          <w:rPr>
            <w:webHidden/>
          </w:rPr>
        </w:r>
        <w:r w:rsidR="00D93811">
          <w:rPr>
            <w:webHidden/>
          </w:rPr>
          <w:fldChar w:fldCharType="separate"/>
        </w:r>
        <w:r w:rsidR="00486C98">
          <w:rPr>
            <w:webHidden/>
          </w:rPr>
          <w:t>7</w:t>
        </w:r>
        <w:r w:rsidR="00D93811">
          <w:rPr>
            <w:webHidden/>
          </w:rPr>
          <w:fldChar w:fldCharType="end"/>
        </w:r>
      </w:hyperlink>
    </w:p>
    <w:p w:rsidR="00D93811" w:rsidRDefault="001831CA" w:rsidP="0089553E">
      <w:pPr>
        <w:pStyle w:val="Obsah2"/>
        <w:tabs>
          <w:tab w:val="right" w:leader="dot" w:pos="8778"/>
        </w:tabs>
        <w:rPr>
          <w:rFonts w:ascii="Times New Roman" w:hAnsi="Times New Roman"/>
          <w:noProof/>
          <w:sz w:val="24"/>
          <w:szCs w:val="24"/>
        </w:rPr>
      </w:pPr>
      <w:hyperlink w:anchor="_Toc323555187" w:history="1">
        <w:r w:rsidR="00D93811" w:rsidRPr="00620913">
          <w:rPr>
            <w:rStyle w:val="Hypertextovodkaz"/>
            <w:noProof/>
          </w:rPr>
          <w:t>BELGIE - Valonský region</w:t>
        </w:r>
        <w:r w:rsidR="00D93811">
          <w:rPr>
            <w:noProof/>
            <w:webHidden/>
          </w:rPr>
          <w:tab/>
        </w:r>
        <w:r w:rsidR="00D93811">
          <w:rPr>
            <w:noProof/>
            <w:webHidden/>
          </w:rPr>
          <w:fldChar w:fldCharType="begin"/>
        </w:r>
        <w:r w:rsidR="00D93811">
          <w:rPr>
            <w:noProof/>
            <w:webHidden/>
          </w:rPr>
          <w:instrText xml:space="preserve"> PAGEREF _Toc323555187 \h </w:instrText>
        </w:r>
        <w:r w:rsidR="00D93811">
          <w:rPr>
            <w:noProof/>
            <w:webHidden/>
          </w:rPr>
        </w:r>
        <w:r w:rsidR="00D93811">
          <w:rPr>
            <w:noProof/>
            <w:webHidden/>
          </w:rPr>
          <w:fldChar w:fldCharType="separate"/>
        </w:r>
        <w:r w:rsidR="00486C98">
          <w:rPr>
            <w:noProof/>
            <w:webHidden/>
          </w:rPr>
          <w:t>7</w:t>
        </w:r>
        <w:r w:rsidR="00D93811">
          <w:rPr>
            <w:noProof/>
            <w:webHidden/>
          </w:rPr>
          <w:fldChar w:fldCharType="end"/>
        </w:r>
      </w:hyperlink>
    </w:p>
    <w:p w:rsidR="00D93811" w:rsidRDefault="001831CA" w:rsidP="0089553E">
      <w:pPr>
        <w:pStyle w:val="Obsah2"/>
        <w:tabs>
          <w:tab w:val="right" w:leader="dot" w:pos="8778"/>
        </w:tabs>
        <w:rPr>
          <w:rFonts w:ascii="Times New Roman" w:hAnsi="Times New Roman"/>
          <w:noProof/>
          <w:sz w:val="24"/>
          <w:szCs w:val="24"/>
        </w:rPr>
      </w:pPr>
      <w:hyperlink w:anchor="_Toc323555188" w:history="1">
        <w:r w:rsidR="00D93811" w:rsidRPr="00620913">
          <w:rPr>
            <w:rStyle w:val="Hypertextovodkaz"/>
            <w:noProof/>
          </w:rPr>
          <w:t>DÁNSKO</w:t>
        </w:r>
        <w:r w:rsidR="00D93811">
          <w:rPr>
            <w:noProof/>
            <w:webHidden/>
          </w:rPr>
          <w:tab/>
        </w:r>
        <w:r w:rsidR="00D93811">
          <w:rPr>
            <w:noProof/>
            <w:webHidden/>
          </w:rPr>
          <w:fldChar w:fldCharType="begin"/>
        </w:r>
        <w:r w:rsidR="00D93811">
          <w:rPr>
            <w:noProof/>
            <w:webHidden/>
          </w:rPr>
          <w:instrText xml:space="preserve"> PAGEREF _Toc323555188 \h </w:instrText>
        </w:r>
        <w:r w:rsidR="00D93811">
          <w:rPr>
            <w:noProof/>
            <w:webHidden/>
          </w:rPr>
        </w:r>
        <w:r w:rsidR="00D93811">
          <w:rPr>
            <w:noProof/>
            <w:webHidden/>
          </w:rPr>
          <w:fldChar w:fldCharType="separate"/>
        </w:r>
        <w:r w:rsidR="00486C98">
          <w:rPr>
            <w:noProof/>
            <w:webHidden/>
          </w:rPr>
          <w:t>14</w:t>
        </w:r>
        <w:r w:rsidR="00D93811">
          <w:rPr>
            <w:noProof/>
            <w:webHidden/>
          </w:rPr>
          <w:fldChar w:fldCharType="end"/>
        </w:r>
      </w:hyperlink>
    </w:p>
    <w:p w:rsidR="00D93811" w:rsidRDefault="001831CA" w:rsidP="0089553E">
      <w:pPr>
        <w:pStyle w:val="Obsah2"/>
        <w:tabs>
          <w:tab w:val="right" w:leader="dot" w:pos="8778"/>
        </w:tabs>
        <w:rPr>
          <w:rFonts w:ascii="Times New Roman" w:hAnsi="Times New Roman"/>
          <w:noProof/>
          <w:sz w:val="24"/>
          <w:szCs w:val="24"/>
        </w:rPr>
      </w:pPr>
      <w:hyperlink w:anchor="_Toc323555189" w:history="1">
        <w:r w:rsidR="00D93811" w:rsidRPr="00620913">
          <w:rPr>
            <w:rStyle w:val="Hypertextovodkaz"/>
            <w:noProof/>
          </w:rPr>
          <w:t>FINSKO</w:t>
        </w:r>
        <w:r w:rsidR="00D93811">
          <w:rPr>
            <w:noProof/>
            <w:webHidden/>
          </w:rPr>
          <w:tab/>
        </w:r>
        <w:r w:rsidR="00D93811">
          <w:rPr>
            <w:noProof/>
            <w:webHidden/>
          </w:rPr>
          <w:fldChar w:fldCharType="begin"/>
        </w:r>
        <w:r w:rsidR="00D93811">
          <w:rPr>
            <w:noProof/>
            <w:webHidden/>
          </w:rPr>
          <w:instrText xml:space="preserve"> PAGEREF _Toc323555189 \h </w:instrText>
        </w:r>
        <w:r w:rsidR="00D93811">
          <w:rPr>
            <w:noProof/>
            <w:webHidden/>
          </w:rPr>
        </w:r>
        <w:r w:rsidR="00D93811">
          <w:rPr>
            <w:noProof/>
            <w:webHidden/>
          </w:rPr>
          <w:fldChar w:fldCharType="separate"/>
        </w:r>
        <w:r w:rsidR="00486C98">
          <w:rPr>
            <w:noProof/>
            <w:webHidden/>
          </w:rPr>
          <w:t>22</w:t>
        </w:r>
        <w:r w:rsidR="00D93811">
          <w:rPr>
            <w:noProof/>
            <w:webHidden/>
          </w:rPr>
          <w:fldChar w:fldCharType="end"/>
        </w:r>
      </w:hyperlink>
    </w:p>
    <w:p w:rsidR="00D93811" w:rsidRDefault="001831CA" w:rsidP="0089553E">
      <w:pPr>
        <w:pStyle w:val="Obsah2"/>
        <w:tabs>
          <w:tab w:val="right" w:leader="dot" w:pos="8778"/>
        </w:tabs>
        <w:rPr>
          <w:rFonts w:ascii="Times New Roman" w:hAnsi="Times New Roman"/>
          <w:noProof/>
          <w:sz w:val="24"/>
          <w:szCs w:val="24"/>
        </w:rPr>
      </w:pPr>
      <w:hyperlink w:anchor="_Toc323555190" w:history="1">
        <w:r w:rsidR="00D93811" w:rsidRPr="00620913">
          <w:rPr>
            <w:rStyle w:val="Hypertextovodkaz"/>
            <w:noProof/>
          </w:rPr>
          <w:t>FRANCIE</w:t>
        </w:r>
        <w:r w:rsidR="00D93811">
          <w:rPr>
            <w:noProof/>
            <w:webHidden/>
          </w:rPr>
          <w:tab/>
        </w:r>
        <w:r w:rsidR="00D93811">
          <w:rPr>
            <w:noProof/>
            <w:webHidden/>
          </w:rPr>
          <w:fldChar w:fldCharType="begin"/>
        </w:r>
        <w:r w:rsidR="00D93811">
          <w:rPr>
            <w:noProof/>
            <w:webHidden/>
          </w:rPr>
          <w:instrText xml:space="preserve"> PAGEREF _Toc323555190 \h </w:instrText>
        </w:r>
        <w:r w:rsidR="00D93811">
          <w:rPr>
            <w:noProof/>
            <w:webHidden/>
          </w:rPr>
        </w:r>
        <w:r w:rsidR="00D93811">
          <w:rPr>
            <w:noProof/>
            <w:webHidden/>
          </w:rPr>
          <w:fldChar w:fldCharType="separate"/>
        </w:r>
        <w:r w:rsidR="00486C98">
          <w:rPr>
            <w:noProof/>
            <w:webHidden/>
          </w:rPr>
          <w:t>27</w:t>
        </w:r>
        <w:r w:rsidR="00D93811">
          <w:rPr>
            <w:noProof/>
            <w:webHidden/>
          </w:rPr>
          <w:fldChar w:fldCharType="end"/>
        </w:r>
      </w:hyperlink>
    </w:p>
    <w:p w:rsidR="00D93811" w:rsidRDefault="001831CA" w:rsidP="0089553E">
      <w:pPr>
        <w:pStyle w:val="Obsah2"/>
        <w:tabs>
          <w:tab w:val="right" w:leader="dot" w:pos="8778"/>
        </w:tabs>
        <w:rPr>
          <w:rFonts w:ascii="Times New Roman" w:hAnsi="Times New Roman"/>
          <w:noProof/>
          <w:sz w:val="24"/>
          <w:szCs w:val="24"/>
        </w:rPr>
      </w:pPr>
      <w:hyperlink w:anchor="_Toc323555191" w:history="1">
        <w:r w:rsidR="00D93811" w:rsidRPr="00620913">
          <w:rPr>
            <w:rStyle w:val="Hypertextovodkaz"/>
            <w:noProof/>
          </w:rPr>
          <w:t>NĚMECKO</w:t>
        </w:r>
        <w:r w:rsidR="00D93811">
          <w:rPr>
            <w:noProof/>
            <w:webHidden/>
          </w:rPr>
          <w:tab/>
        </w:r>
        <w:r w:rsidR="00D93811">
          <w:rPr>
            <w:noProof/>
            <w:webHidden/>
          </w:rPr>
          <w:fldChar w:fldCharType="begin"/>
        </w:r>
        <w:r w:rsidR="00D93811">
          <w:rPr>
            <w:noProof/>
            <w:webHidden/>
          </w:rPr>
          <w:instrText xml:space="preserve"> PAGEREF _Toc323555191 \h </w:instrText>
        </w:r>
        <w:r w:rsidR="00D93811">
          <w:rPr>
            <w:noProof/>
            <w:webHidden/>
          </w:rPr>
        </w:r>
        <w:r w:rsidR="00D93811">
          <w:rPr>
            <w:noProof/>
            <w:webHidden/>
          </w:rPr>
          <w:fldChar w:fldCharType="separate"/>
        </w:r>
        <w:r w:rsidR="00486C98">
          <w:rPr>
            <w:noProof/>
            <w:webHidden/>
          </w:rPr>
          <w:t>41</w:t>
        </w:r>
        <w:r w:rsidR="00D93811">
          <w:rPr>
            <w:noProof/>
            <w:webHidden/>
          </w:rPr>
          <w:fldChar w:fldCharType="end"/>
        </w:r>
      </w:hyperlink>
    </w:p>
    <w:p w:rsidR="00D93811" w:rsidRDefault="001831CA" w:rsidP="0089553E">
      <w:pPr>
        <w:pStyle w:val="Obsah2"/>
        <w:tabs>
          <w:tab w:val="right" w:leader="dot" w:pos="8778"/>
        </w:tabs>
        <w:rPr>
          <w:rFonts w:ascii="Times New Roman" w:hAnsi="Times New Roman"/>
          <w:noProof/>
          <w:sz w:val="24"/>
          <w:szCs w:val="24"/>
        </w:rPr>
      </w:pPr>
      <w:hyperlink w:anchor="_Toc323555192" w:history="1">
        <w:r w:rsidR="00D93811" w:rsidRPr="00620913">
          <w:rPr>
            <w:rStyle w:val="Hypertextovodkaz"/>
            <w:noProof/>
          </w:rPr>
          <w:t>POLSKO</w:t>
        </w:r>
        <w:r w:rsidR="00D93811">
          <w:rPr>
            <w:noProof/>
            <w:webHidden/>
          </w:rPr>
          <w:tab/>
        </w:r>
        <w:r w:rsidR="00D93811">
          <w:rPr>
            <w:noProof/>
            <w:webHidden/>
          </w:rPr>
          <w:fldChar w:fldCharType="begin"/>
        </w:r>
        <w:r w:rsidR="00D93811">
          <w:rPr>
            <w:noProof/>
            <w:webHidden/>
          </w:rPr>
          <w:instrText xml:space="preserve"> PAGEREF _Toc323555192 \h </w:instrText>
        </w:r>
        <w:r w:rsidR="00D93811">
          <w:rPr>
            <w:noProof/>
            <w:webHidden/>
          </w:rPr>
        </w:r>
        <w:r w:rsidR="00D93811">
          <w:rPr>
            <w:noProof/>
            <w:webHidden/>
          </w:rPr>
          <w:fldChar w:fldCharType="separate"/>
        </w:r>
        <w:r w:rsidR="00486C98">
          <w:rPr>
            <w:noProof/>
            <w:webHidden/>
          </w:rPr>
          <w:t>52</w:t>
        </w:r>
        <w:r w:rsidR="00D93811">
          <w:rPr>
            <w:noProof/>
            <w:webHidden/>
          </w:rPr>
          <w:fldChar w:fldCharType="end"/>
        </w:r>
      </w:hyperlink>
    </w:p>
    <w:p w:rsidR="00D93811" w:rsidRDefault="001831CA" w:rsidP="0089553E">
      <w:pPr>
        <w:pStyle w:val="Obsah2"/>
        <w:tabs>
          <w:tab w:val="right" w:leader="dot" w:pos="8778"/>
        </w:tabs>
        <w:rPr>
          <w:rFonts w:ascii="Times New Roman" w:hAnsi="Times New Roman"/>
          <w:noProof/>
          <w:sz w:val="24"/>
          <w:szCs w:val="24"/>
        </w:rPr>
      </w:pPr>
      <w:hyperlink w:anchor="_Toc323555193" w:history="1">
        <w:r w:rsidR="00D93811" w:rsidRPr="00620913">
          <w:rPr>
            <w:rStyle w:val="Hypertextovodkaz"/>
            <w:noProof/>
          </w:rPr>
          <w:t>RAKOUSKO</w:t>
        </w:r>
        <w:r w:rsidR="00D93811">
          <w:rPr>
            <w:noProof/>
            <w:webHidden/>
          </w:rPr>
          <w:tab/>
        </w:r>
        <w:r w:rsidR="00D93811">
          <w:rPr>
            <w:noProof/>
            <w:webHidden/>
          </w:rPr>
          <w:fldChar w:fldCharType="begin"/>
        </w:r>
        <w:r w:rsidR="00D93811">
          <w:rPr>
            <w:noProof/>
            <w:webHidden/>
          </w:rPr>
          <w:instrText xml:space="preserve"> PAGEREF _Toc323555193 \h </w:instrText>
        </w:r>
        <w:r w:rsidR="00D93811">
          <w:rPr>
            <w:noProof/>
            <w:webHidden/>
          </w:rPr>
        </w:r>
        <w:r w:rsidR="00D93811">
          <w:rPr>
            <w:noProof/>
            <w:webHidden/>
          </w:rPr>
          <w:fldChar w:fldCharType="separate"/>
        </w:r>
        <w:r w:rsidR="00486C98">
          <w:rPr>
            <w:noProof/>
            <w:webHidden/>
          </w:rPr>
          <w:t>66</w:t>
        </w:r>
        <w:r w:rsidR="00D93811">
          <w:rPr>
            <w:noProof/>
            <w:webHidden/>
          </w:rPr>
          <w:fldChar w:fldCharType="end"/>
        </w:r>
      </w:hyperlink>
    </w:p>
    <w:p w:rsidR="00D93811" w:rsidRDefault="001831CA" w:rsidP="0089553E">
      <w:pPr>
        <w:pStyle w:val="Obsah2"/>
        <w:tabs>
          <w:tab w:val="right" w:leader="dot" w:pos="8778"/>
        </w:tabs>
        <w:rPr>
          <w:rFonts w:ascii="Times New Roman" w:hAnsi="Times New Roman"/>
          <w:noProof/>
          <w:sz w:val="24"/>
          <w:szCs w:val="24"/>
        </w:rPr>
      </w:pPr>
      <w:hyperlink w:anchor="_Toc323555194" w:history="1">
        <w:r w:rsidR="00D93811" w:rsidRPr="00620913">
          <w:rPr>
            <w:rStyle w:val="Hypertextovodkaz"/>
            <w:noProof/>
          </w:rPr>
          <w:t>SLOVENSKO</w:t>
        </w:r>
        <w:r w:rsidR="00D93811">
          <w:rPr>
            <w:noProof/>
            <w:webHidden/>
          </w:rPr>
          <w:tab/>
        </w:r>
        <w:r w:rsidR="00D93811">
          <w:rPr>
            <w:noProof/>
            <w:webHidden/>
          </w:rPr>
          <w:fldChar w:fldCharType="begin"/>
        </w:r>
        <w:r w:rsidR="00D93811">
          <w:rPr>
            <w:noProof/>
            <w:webHidden/>
          </w:rPr>
          <w:instrText xml:space="preserve"> PAGEREF _Toc323555194 \h </w:instrText>
        </w:r>
        <w:r w:rsidR="00D93811">
          <w:rPr>
            <w:noProof/>
            <w:webHidden/>
          </w:rPr>
        </w:r>
        <w:r w:rsidR="00D93811">
          <w:rPr>
            <w:noProof/>
            <w:webHidden/>
          </w:rPr>
          <w:fldChar w:fldCharType="separate"/>
        </w:r>
        <w:r w:rsidR="00486C98">
          <w:rPr>
            <w:noProof/>
            <w:webHidden/>
          </w:rPr>
          <w:t>75</w:t>
        </w:r>
        <w:r w:rsidR="00D93811">
          <w:rPr>
            <w:noProof/>
            <w:webHidden/>
          </w:rPr>
          <w:fldChar w:fldCharType="end"/>
        </w:r>
      </w:hyperlink>
    </w:p>
    <w:p w:rsidR="00D93811" w:rsidRDefault="001831CA" w:rsidP="0089553E">
      <w:pPr>
        <w:pStyle w:val="Obsah2"/>
        <w:tabs>
          <w:tab w:val="right" w:leader="dot" w:pos="8778"/>
        </w:tabs>
        <w:rPr>
          <w:rFonts w:ascii="Times New Roman" w:hAnsi="Times New Roman"/>
          <w:noProof/>
          <w:sz w:val="24"/>
          <w:szCs w:val="24"/>
        </w:rPr>
      </w:pPr>
      <w:hyperlink w:anchor="_Toc323555195" w:history="1">
        <w:r w:rsidR="00D93811" w:rsidRPr="00620913">
          <w:rPr>
            <w:rStyle w:val="Hypertextovodkaz"/>
            <w:noProof/>
          </w:rPr>
          <w:t>ŠPANĚLSKO</w:t>
        </w:r>
        <w:r w:rsidR="00D93811">
          <w:rPr>
            <w:noProof/>
            <w:webHidden/>
          </w:rPr>
          <w:tab/>
        </w:r>
        <w:r w:rsidR="00D93811">
          <w:rPr>
            <w:noProof/>
            <w:webHidden/>
          </w:rPr>
          <w:fldChar w:fldCharType="begin"/>
        </w:r>
        <w:r w:rsidR="00D93811">
          <w:rPr>
            <w:noProof/>
            <w:webHidden/>
          </w:rPr>
          <w:instrText xml:space="preserve"> PAGEREF _Toc323555195 \h </w:instrText>
        </w:r>
        <w:r w:rsidR="00D93811">
          <w:rPr>
            <w:noProof/>
            <w:webHidden/>
          </w:rPr>
        </w:r>
        <w:r w:rsidR="00D93811">
          <w:rPr>
            <w:noProof/>
            <w:webHidden/>
          </w:rPr>
          <w:fldChar w:fldCharType="separate"/>
        </w:r>
        <w:r w:rsidR="00486C98">
          <w:rPr>
            <w:noProof/>
            <w:webHidden/>
          </w:rPr>
          <w:t>80</w:t>
        </w:r>
        <w:r w:rsidR="00D93811">
          <w:rPr>
            <w:noProof/>
            <w:webHidden/>
          </w:rPr>
          <w:fldChar w:fldCharType="end"/>
        </w:r>
      </w:hyperlink>
    </w:p>
    <w:p w:rsidR="00D93811" w:rsidRDefault="001831CA" w:rsidP="0089553E">
      <w:pPr>
        <w:pStyle w:val="Obsah2"/>
        <w:tabs>
          <w:tab w:val="right" w:leader="dot" w:pos="8778"/>
        </w:tabs>
        <w:rPr>
          <w:rFonts w:ascii="Times New Roman" w:hAnsi="Times New Roman"/>
          <w:noProof/>
          <w:sz w:val="24"/>
          <w:szCs w:val="24"/>
        </w:rPr>
      </w:pPr>
      <w:hyperlink w:anchor="_Toc323555196" w:history="1">
        <w:r w:rsidR="00D93811" w:rsidRPr="00620913">
          <w:rPr>
            <w:rStyle w:val="Hypertextovodkaz"/>
            <w:noProof/>
          </w:rPr>
          <w:t>VELKÁ BRITÁNIE</w:t>
        </w:r>
        <w:r w:rsidR="00D93811">
          <w:rPr>
            <w:noProof/>
            <w:webHidden/>
          </w:rPr>
          <w:tab/>
        </w:r>
        <w:r w:rsidR="00D93811">
          <w:rPr>
            <w:noProof/>
            <w:webHidden/>
          </w:rPr>
          <w:fldChar w:fldCharType="begin"/>
        </w:r>
        <w:r w:rsidR="00D93811">
          <w:rPr>
            <w:noProof/>
            <w:webHidden/>
          </w:rPr>
          <w:instrText xml:space="preserve"> PAGEREF _Toc323555196 \h </w:instrText>
        </w:r>
        <w:r w:rsidR="00D93811">
          <w:rPr>
            <w:noProof/>
            <w:webHidden/>
          </w:rPr>
        </w:r>
        <w:r w:rsidR="00D93811">
          <w:rPr>
            <w:noProof/>
            <w:webHidden/>
          </w:rPr>
          <w:fldChar w:fldCharType="separate"/>
        </w:r>
        <w:r w:rsidR="00486C98">
          <w:rPr>
            <w:noProof/>
            <w:webHidden/>
          </w:rPr>
          <w:t>85</w:t>
        </w:r>
        <w:r w:rsidR="00D93811">
          <w:rPr>
            <w:noProof/>
            <w:webHidden/>
          </w:rPr>
          <w:fldChar w:fldCharType="end"/>
        </w:r>
      </w:hyperlink>
    </w:p>
    <w:p w:rsidR="00D93811" w:rsidRDefault="001831CA" w:rsidP="0089553E">
      <w:pPr>
        <w:pStyle w:val="Obsah1"/>
        <w:spacing w:after="120"/>
        <w:rPr>
          <w:rFonts w:ascii="Times New Roman" w:hAnsi="Times New Roman"/>
          <w:sz w:val="24"/>
          <w:szCs w:val="24"/>
        </w:rPr>
      </w:pPr>
      <w:hyperlink w:anchor="_Toc323555197" w:history="1">
        <w:r w:rsidR="00D93811" w:rsidRPr="00620913">
          <w:rPr>
            <w:rStyle w:val="Hypertextovodkaz"/>
          </w:rPr>
          <w:t xml:space="preserve">IV. Nejvýznamnější opatření a trendy vyplývající z poznatků o jednotlivých </w:t>
        </w:r>
        <w:r w:rsidR="0089553E">
          <w:rPr>
            <w:rStyle w:val="Hypertextovodkaz"/>
          </w:rPr>
          <w:t>systémech</w:t>
        </w:r>
        <w:r w:rsidR="00D93811" w:rsidRPr="00620913">
          <w:rPr>
            <w:rStyle w:val="Hypertextovodkaz"/>
          </w:rPr>
          <w:t xml:space="preserve"> politiky zaměstnanosti osob se zdravotním postižením ve vybraných zemích</w:t>
        </w:r>
        <w:r w:rsidR="00D93811">
          <w:rPr>
            <w:webHidden/>
          </w:rPr>
          <w:tab/>
        </w:r>
        <w:r w:rsidR="00D93811">
          <w:rPr>
            <w:webHidden/>
          </w:rPr>
          <w:fldChar w:fldCharType="begin"/>
        </w:r>
        <w:r w:rsidR="00D93811">
          <w:rPr>
            <w:webHidden/>
          </w:rPr>
          <w:instrText xml:space="preserve"> PAGEREF _Toc323555197 \h </w:instrText>
        </w:r>
        <w:r w:rsidR="00D93811">
          <w:rPr>
            <w:webHidden/>
          </w:rPr>
        </w:r>
        <w:r w:rsidR="00D93811">
          <w:rPr>
            <w:webHidden/>
          </w:rPr>
          <w:fldChar w:fldCharType="separate"/>
        </w:r>
        <w:r w:rsidR="00486C98">
          <w:rPr>
            <w:webHidden/>
          </w:rPr>
          <w:t>97</w:t>
        </w:r>
        <w:r w:rsidR="00D93811">
          <w:rPr>
            <w:webHidden/>
          </w:rPr>
          <w:fldChar w:fldCharType="end"/>
        </w:r>
      </w:hyperlink>
    </w:p>
    <w:p w:rsidR="00D93811" w:rsidRDefault="001831CA" w:rsidP="0089553E">
      <w:pPr>
        <w:pStyle w:val="Obsah1"/>
        <w:spacing w:after="120"/>
        <w:rPr>
          <w:rFonts w:ascii="Times New Roman" w:hAnsi="Times New Roman"/>
          <w:sz w:val="24"/>
          <w:szCs w:val="24"/>
        </w:rPr>
      </w:pPr>
      <w:hyperlink w:anchor="_Toc323555198" w:history="1">
        <w:r w:rsidR="00D93811" w:rsidRPr="00620913">
          <w:rPr>
            <w:rStyle w:val="Hypertextovodkaz"/>
          </w:rPr>
          <w:t>Shrnutí hlavních aspektů systémů národních politik v oblasti zaměstnanosti osob se zdravotním postižením ve vybraných zemích</w:t>
        </w:r>
        <w:r w:rsidR="00D93811">
          <w:rPr>
            <w:webHidden/>
          </w:rPr>
          <w:tab/>
        </w:r>
        <w:r w:rsidR="00D93811">
          <w:rPr>
            <w:webHidden/>
          </w:rPr>
          <w:fldChar w:fldCharType="begin"/>
        </w:r>
        <w:r w:rsidR="00D93811">
          <w:rPr>
            <w:webHidden/>
          </w:rPr>
          <w:instrText xml:space="preserve"> PAGEREF _Toc323555198 \h </w:instrText>
        </w:r>
        <w:r w:rsidR="00D93811">
          <w:rPr>
            <w:webHidden/>
          </w:rPr>
        </w:r>
        <w:r w:rsidR="00D93811">
          <w:rPr>
            <w:webHidden/>
          </w:rPr>
          <w:fldChar w:fldCharType="separate"/>
        </w:r>
        <w:r w:rsidR="00486C98">
          <w:rPr>
            <w:webHidden/>
          </w:rPr>
          <w:t>100</w:t>
        </w:r>
        <w:r w:rsidR="00D93811">
          <w:rPr>
            <w:webHidden/>
          </w:rPr>
          <w:fldChar w:fldCharType="end"/>
        </w:r>
      </w:hyperlink>
    </w:p>
    <w:p w:rsidR="00595B95" w:rsidRDefault="00B42BA4" w:rsidP="00595B95">
      <w:r>
        <w:fldChar w:fldCharType="end"/>
      </w:r>
    </w:p>
    <w:p w:rsidR="00947515" w:rsidRDefault="00947515" w:rsidP="00595B95"/>
    <w:p w:rsidR="00947515" w:rsidRDefault="00947515" w:rsidP="00595B95"/>
    <w:p w:rsidR="00947515" w:rsidRDefault="00947515" w:rsidP="00595B95"/>
    <w:p w:rsidR="00947515" w:rsidRDefault="00947515" w:rsidP="00595B95"/>
    <w:p w:rsidR="00947515" w:rsidRDefault="00947515" w:rsidP="00595B95"/>
    <w:p w:rsidR="00947515" w:rsidRDefault="00947515" w:rsidP="00595B95"/>
    <w:p w:rsidR="00947515" w:rsidRDefault="00947515" w:rsidP="00595B95"/>
    <w:p w:rsidR="00E500A7" w:rsidRDefault="00E500A7" w:rsidP="002D02EF">
      <w:pPr>
        <w:sectPr w:rsidR="00E500A7" w:rsidSect="001831CA">
          <w:pgSz w:w="11906" w:h="16838"/>
          <w:pgMar w:top="2268" w:right="1417" w:bottom="1701" w:left="1701" w:header="708" w:footer="708" w:gutter="0"/>
          <w:cols w:space="708"/>
          <w:docGrid w:linePitch="360"/>
        </w:sectPr>
      </w:pPr>
    </w:p>
    <w:p w:rsidR="00FC0810" w:rsidRDefault="00FC0810" w:rsidP="002D02EF">
      <w:pPr>
        <w:sectPr w:rsidR="00FC0810" w:rsidSect="001831CA">
          <w:pgSz w:w="11906" w:h="16838"/>
          <w:pgMar w:top="2268" w:right="1417" w:bottom="1701" w:left="1701" w:header="708" w:footer="708" w:gutter="0"/>
          <w:cols w:space="708"/>
          <w:docGrid w:linePitch="360"/>
        </w:sectPr>
      </w:pPr>
    </w:p>
    <w:p w:rsidR="002D02EF" w:rsidRPr="002D02EF" w:rsidRDefault="002D02EF" w:rsidP="002D02EF">
      <w:pPr>
        <w:rPr>
          <w:b/>
          <w:sz w:val="28"/>
          <w:szCs w:val="28"/>
        </w:rPr>
      </w:pPr>
      <w:bookmarkStart w:id="2" w:name="OLE_LINK3"/>
      <w:bookmarkStart w:id="3" w:name="OLE_LINK4"/>
      <w:r w:rsidRPr="002D02EF">
        <w:rPr>
          <w:b/>
          <w:sz w:val="28"/>
          <w:szCs w:val="28"/>
        </w:rPr>
        <w:lastRenderedPageBreak/>
        <w:t>Vytvoření databáze dobrých praxí – zahraniční zkušenosti v oblasti národních politik zaměstnanosti OZP</w:t>
      </w:r>
    </w:p>
    <w:p w:rsidR="002D02EF" w:rsidRDefault="000D4405" w:rsidP="002D02EF">
      <w:pPr>
        <w:rPr>
          <w:szCs w:val="20"/>
        </w:rPr>
      </w:pPr>
      <w:r>
        <w:rPr>
          <w:szCs w:val="20"/>
        </w:rPr>
        <w:t xml:space="preserve">                                                                                                                                                                                                                                                                                                                                                                                                                                                                                                                                                                                                                                                                                                                                                                                                                                                                                                                                                                                                                                                                                                                                                                                                                                                                                                                                                                                                                                                                                                                                                                                                                                                                                                                                                                                                                               </w:t>
      </w:r>
    </w:p>
    <w:p w:rsidR="002D02EF" w:rsidRPr="002D02EF" w:rsidRDefault="002D02EF" w:rsidP="00595B95">
      <w:pPr>
        <w:pStyle w:val="Nadpis1"/>
      </w:pPr>
      <w:bookmarkStart w:id="4" w:name="_Toc323544125"/>
      <w:bookmarkStart w:id="5" w:name="_Toc323555184"/>
      <w:r w:rsidRPr="002D02EF">
        <w:t>I. Formulace zadání</w:t>
      </w:r>
      <w:bookmarkEnd w:id="4"/>
      <w:bookmarkEnd w:id="5"/>
    </w:p>
    <w:p w:rsidR="00B42BA4" w:rsidRDefault="00B42BA4" w:rsidP="00B42BA4">
      <w:pPr>
        <w:ind w:firstLine="708"/>
      </w:pPr>
      <w:r w:rsidRPr="00CC2420">
        <w:t xml:space="preserve">Cílem práce </w:t>
      </w:r>
      <w:r>
        <w:t>je</w:t>
      </w:r>
      <w:r w:rsidRPr="00CC2420">
        <w:t xml:space="preserve"> podat co nejkomplexnější obraz o systémech národních politik v oblasti zaměstnanosti osob se zdravotním postižením v</w:t>
      </w:r>
      <w:r>
        <w:t xml:space="preserve"> 10</w:t>
      </w:r>
      <w:r w:rsidRPr="00CC2420">
        <w:t xml:space="preserve"> vybraných </w:t>
      </w:r>
      <w:r>
        <w:t xml:space="preserve">evropských </w:t>
      </w:r>
      <w:r w:rsidRPr="00CC2420">
        <w:t xml:space="preserve">zemích, popsat různé formy nástrojů a opatření, které jsou v jednotlivých zemích využívány k podpoře zaměstnanosti těchto osob, k usnadnění jejich integrace na trhu práce, popř. k motivování jednotlivých aktérů tohoto procesu. </w:t>
      </w:r>
    </w:p>
    <w:p w:rsidR="00B42BA4" w:rsidRPr="00A66B00" w:rsidRDefault="00B42BA4" w:rsidP="00B42BA4">
      <w:pPr>
        <w:ind w:firstLine="708"/>
      </w:pPr>
      <w:r>
        <w:t xml:space="preserve">Popis systémů národních politik jednotlivých zemí zahrnuje informace o legislativním rámci systému, přehled nejdůležitějších subjektů zapojených v této oblasti, informace o posuzování zdravotního postižení, resp. pracovní schopnosti, informace o pracovní rehabilitaci, odborné přípravě a vzdělávání osob se zdravotním postižením. Stěžejní částí je charakteristika opatření na otevřeném trhu práce, zahrnující informace o povinnostech zaměstnavatelů, opatřeních a programech na podporu zaměstnavatelů a osob se zdravotním postižením, úpravách zaměstnávání zdravotně postižených osob ve veřejném sektoru, podpoře samostatné výdělečné činnosti těchto osob, podporovaném zaměstnávání, pracovní asistenci a o programech sociálního, popř. integračního zaměstnávání postižených osob. Samostatným bodem je oblast chráněné práce, zahrnující zařízení pro osoby, které se z důvodu zdravotního postižení nemohou uplatnit na otevřeném trhu práce. Způsob financování je zpravidla uveden u jednotlivých </w:t>
      </w:r>
      <w:r w:rsidRPr="00A66B00">
        <w:t xml:space="preserve">opatření a programů. </w:t>
      </w:r>
      <w:r>
        <w:t>Popisy systémů jsou doplněny o vybrané statistické údaje, příklady dobré praxe a výkladový slovník relevantních termínů.</w:t>
      </w:r>
    </w:p>
    <w:p w:rsidR="00B42BA4" w:rsidRDefault="00B42BA4" w:rsidP="00B42BA4">
      <w:pPr>
        <w:ind w:firstLine="708"/>
      </w:pPr>
      <w:r w:rsidRPr="00A66B00">
        <w:t>Výstupem úkolu</w:t>
      </w:r>
      <w:r>
        <w:rPr>
          <w:b/>
        </w:rPr>
        <w:t xml:space="preserve"> </w:t>
      </w:r>
      <w:r>
        <w:t>je zpráva obsahující souhrnný přehled o systémech národních politik zaměstnanosti osob se zdravotním postižením v 10 vybraných zemích ve formě tabulek s jednotnou strukturou, přehled nejvýznamnějších opatření a trendů, jak vyplynuly z poznatků o jednotlivých systémech, a shrnutí hlavních aspektů sledovaných systémů.</w:t>
      </w:r>
    </w:p>
    <w:p w:rsidR="002D02EF" w:rsidRPr="00CC2420" w:rsidRDefault="00B42BA4" w:rsidP="00B42BA4">
      <w:pPr>
        <w:ind w:firstLine="708"/>
      </w:pPr>
      <w:r>
        <w:t>Nedílnou součástí výstupu je 10 příloh, obsahujících samostatné národní zprávy, které systémy v jednotlivých zemích charakterizují podrobněji.</w:t>
      </w:r>
    </w:p>
    <w:p w:rsidR="002D02EF" w:rsidRDefault="002D02EF" w:rsidP="002D02EF"/>
    <w:p w:rsidR="002D02EF" w:rsidRPr="002D02EF" w:rsidRDefault="00B42BA4" w:rsidP="00595B95">
      <w:pPr>
        <w:pStyle w:val="Nadpis1"/>
      </w:pPr>
      <w:bookmarkStart w:id="6" w:name="_Toc323544126"/>
      <w:r>
        <w:br w:type="page"/>
      </w:r>
      <w:bookmarkStart w:id="7" w:name="_Toc323555185"/>
      <w:r w:rsidR="002D02EF" w:rsidRPr="002D02EF">
        <w:lastRenderedPageBreak/>
        <w:t>II. Metody uplatňované při zpracování studie</w:t>
      </w:r>
      <w:bookmarkEnd w:id="6"/>
      <w:bookmarkEnd w:id="7"/>
    </w:p>
    <w:p w:rsidR="00B42BA4" w:rsidRDefault="00B42BA4" w:rsidP="00B42BA4">
      <w:pPr>
        <w:ind w:firstLine="708"/>
        <w:rPr>
          <w:szCs w:val="20"/>
        </w:rPr>
      </w:pPr>
      <w:r>
        <w:t xml:space="preserve">Výběr sledovaných států zahrnuje </w:t>
      </w:r>
      <w:r>
        <w:rPr>
          <w:szCs w:val="20"/>
        </w:rPr>
        <w:t>Belgii (Valonský region), Dánsko,</w:t>
      </w:r>
      <w:r w:rsidRPr="00E2412E">
        <w:rPr>
          <w:szCs w:val="20"/>
        </w:rPr>
        <w:t xml:space="preserve"> </w:t>
      </w:r>
      <w:r>
        <w:rPr>
          <w:szCs w:val="20"/>
        </w:rPr>
        <w:t>Finsko, Francii, Německo,</w:t>
      </w:r>
      <w:r w:rsidRPr="00E2412E">
        <w:rPr>
          <w:szCs w:val="20"/>
        </w:rPr>
        <w:t xml:space="preserve"> </w:t>
      </w:r>
      <w:r>
        <w:rPr>
          <w:szCs w:val="20"/>
        </w:rPr>
        <w:t xml:space="preserve">Polsko, Rakousko, Slovensko, </w:t>
      </w:r>
      <w:r w:rsidRPr="00BA3282">
        <w:rPr>
          <w:szCs w:val="20"/>
        </w:rPr>
        <w:t>Španělsko</w:t>
      </w:r>
      <w:r>
        <w:rPr>
          <w:szCs w:val="20"/>
        </w:rPr>
        <w:t xml:space="preserve"> a</w:t>
      </w:r>
      <w:r w:rsidRPr="00BA3282">
        <w:rPr>
          <w:szCs w:val="20"/>
        </w:rPr>
        <w:t xml:space="preserve"> Velk</w:t>
      </w:r>
      <w:r>
        <w:rPr>
          <w:szCs w:val="20"/>
        </w:rPr>
        <w:t>ou Británii</w:t>
      </w:r>
      <w:r w:rsidRPr="00BA3282">
        <w:rPr>
          <w:szCs w:val="20"/>
        </w:rPr>
        <w:t>.</w:t>
      </w:r>
      <w:r>
        <w:rPr>
          <w:szCs w:val="20"/>
        </w:rPr>
        <w:t xml:space="preserve">  </w:t>
      </w:r>
    </w:p>
    <w:p w:rsidR="00B42BA4" w:rsidRDefault="00B42BA4" w:rsidP="00B42BA4">
      <w:pPr>
        <w:ind w:firstLine="708"/>
        <w:rPr>
          <w:szCs w:val="20"/>
        </w:rPr>
      </w:pPr>
      <w:r>
        <w:rPr>
          <w:szCs w:val="20"/>
        </w:rPr>
        <w:t>Tento okruh byl zvolen tak</w:t>
      </w:r>
      <w:r w:rsidRPr="00BA3282">
        <w:rPr>
          <w:szCs w:val="20"/>
        </w:rPr>
        <w:t>, aby vznikl poměrně různorodý vzorek zemí a zároveň aby informace o jejich systémech byly přínosné a inspirativní při koncipování</w:t>
      </w:r>
      <w:r w:rsidRPr="00880768">
        <w:rPr>
          <w:szCs w:val="20"/>
        </w:rPr>
        <w:t xml:space="preserve"> řešení systému podpory zaměstnávání osob se zdravotním postižením v ČR. Zahrnuje jak země ekonomicky silné, tak i země, které v rámci EU patří k ekonomicky slabším, země s dlouholetou tržní ekonomikou i postkomunistické země. Jsou zde zastoupeny státy, jejichž systémy podle našeho předpokladu obsahují přenositelné prvky, eventuálně aplikovatelné v prostředí ČR. </w:t>
      </w:r>
      <w:r>
        <w:rPr>
          <w:szCs w:val="20"/>
        </w:rPr>
        <w:t>Výběr zemí také umožňuje</w:t>
      </w:r>
      <w:r w:rsidRPr="00880768">
        <w:rPr>
          <w:szCs w:val="20"/>
        </w:rPr>
        <w:t xml:space="preserve"> ukázat různé přístupy k dané problematice. V neposlední řadě hrála </w:t>
      </w:r>
      <w:r>
        <w:rPr>
          <w:szCs w:val="20"/>
        </w:rPr>
        <w:t xml:space="preserve">při výběru </w:t>
      </w:r>
      <w:r w:rsidRPr="00880768">
        <w:rPr>
          <w:szCs w:val="20"/>
        </w:rPr>
        <w:t>významnou roli i dostupnost informací v jazycích, je</w:t>
      </w:r>
      <w:r>
        <w:rPr>
          <w:szCs w:val="20"/>
        </w:rPr>
        <w:t xml:space="preserve">jichž znalost můžeme garantovat, </w:t>
      </w:r>
      <w:r w:rsidRPr="00880768">
        <w:rPr>
          <w:szCs w:val="20"/>
        </w:rPr>
        <w:t xml:space="preserve">alespoň </w:t>
      </w:r>
      <w:r>
        <w:rPr>
          <w:szCs w:val="20"/>
        </w:rPr>
        <w:t>v případě</w:t>
      </w:r>
      <w:r w:rsidRPr="00880768">
        <w:rPr>
          <w:szCs w:val="20"/>
        </w:rPr>
        <w:t xml:space="preserve"> většiny zemí</w:t>
      </w:r>
      <w:r>
        <w:rPr>
          <w:szCs w:val="20"/>
        </w:rPr>
        <w:t xml:space="preserve">. Právě pro nedostatek dostupných podkladů byly z původně 12 </w:t>
      </w:r>
      <w:r w:rsidRPr="00670045">
        <w:rPr>
          <w:szCs w:val="20"/>
        </w:rPr>
        <w:t>navrhovaných zemí vyřazeny Nizozemsko a Slovinsko. Vzhledem k tomu, že v Belgii neexistuje v oblasti zaměstnávání osob se zdravotním postižením jednotná úprava, ale tato problematika spadá do kompetence regionů a společenství, byl Valonský region vybrán jako reprezentant s ohledem na jazykovou dostupnost informací a s přihlédnutím k rozloze regionu a početnímu zastoupení jeho obyvatel v rámci Belgie.</w:t>
      </w:r>
    </w:p>
    <w:p w:rsidR="00B42BA4" w:rsidRDefault="00B42BA4" w:rsidP="00B42BA4">
      <w:pPr>
        <w:ind w:firstLine="708"/>
      </w:pPr>
      <w:r>
        <w:rPr>
          <w:szCs w:val="20"/>
        </w:rPr>
        <w:t xml:space="preserve">Vzhledem k charakteru a rozsahu zadání představovala realizace úkolu </w:t>
      </w:r>
      <w:r w:rsidRPr="00B51EF9">
        <w:rPr>
          <w:szCs w:val="20"/>
        </w:rPr>
        <w:t>poměrně</w:t>
      </w:r>
      <w:r>
        <w:rPr>
          <w:szCs w:val="20"/>
        </w:rPr>
        <w:t xml:space="preserve"> náročnou činnost, </w:t>
      </w:r>
      <w:r w:rsidRPr="000311A1">
        <w:rPr>
          <w:szCs w:val="20"/>
        </w:rPr>
        <w:t>vyžadující</w:t>
      </w:r>
      <w:r>
        <w:rPr>
          <w:szCs w:val="20"/>
        </w:rPr>
        <w:t xml:space="preserve"> detailní studium situace a podmínek ve vybraných zemích a shromáždění a zpracování opravdu velkého množství relevantních podkladů.</w:t>
      </w:r>
    </w:p>
    <w:p w:rsidR="00B42BA4" w:rsidRDefault="00B42BA4" w:rsidP="00B42BA4">
      <w:pPr>
        <w:ind w:firstLine="708"/>
        <w:rPr>
          <w:szCs w:val="20"/>
        </w:rPr>
      </w:pPr>
      <w:r>
        <w:rPr>
          <w:szCs w:val="20"/>
        </w:rPr>
        <w:t xml:space="preserve">Zdrojem informací byly především materiály a dokumenty kompetentních ministerstev, institucí a organizací v jednotlivých zemích, zejména jejich webové stránky, kde jsou informace většinou velmi aktuální, dále dokumenty a materiály publikované mezinárodními organizacemi a institucemi, které danou problematiku sledují (Evropská komise, OECD, ILO, ANED), a další zdroje, jako jsou odborné publikace, mezinárodní přehledy, popř. informace získané na základě přímých dotazů. V této souvislosti </w:t>
      </w:r>
      <w:r w:rsidRPr="00E20803">
        <w:rPr>
          <w:szCs w:val="20"/>
        </w:rPr>
        <w:t>je třeba konstatovat, že odezva na dotazy nebyla, až na výjimky, příliš dobrá. Odpovědi ve velké míře odkazoval</w:t>
      </w:r>
      <w:r>
        <w:rPr>
          <w:szCs w:val="20"/>
        </w:rPr>
        <w:t>y na zdroje, které jsme již měli</w:t>
      </w:r>
      <w:r w:rsidRPr="00E20803">
        <w:rPr>
          <w:szCs w:val="20"/>
        </w:rPr>
        <w:t xml:space="preserve"> k dispozici.</w:t>
      </w:r>
      <w:r>
        <w:rPr>
          <w:szCs w:val="20"/>
        </w:rPr>
        <w:t xml:space="preserve">     </w:t>
      </w:r>
    </w:p>
    <w:p w:rsidR="002D02EF" w:rsidRDefault="00B42BA4" w:rsidP="00B42BA4">
      <w:pPr>
        <w:ind w:firstLine="708"/>
      </w:pPr>
      <w:r>
        <w:rPr>
          <w:szCs w:val="20"/>
        </w:rPr>
        <w:t xml:space="preserve">Rozsah dostupných informací k dané problematice v jednotlivých zemích byl velmi rozdílný, popř. roztříštěný. Proto se i přes veškerou snahu nepodařilo u některých zemí všechny požadované informace získat. </w:t>
      </w:r>
      <w:r>
        <w:t xml:space="preserve">Snaha zachovat jednotnou strukturu národních zpráv byla do určité míry limitována také různorodostí národních systémů. Některé národní studie obsahují informace přesahující rámec stanovené struktury. </w:t>
      </w:r>
      <w:r>
        <w:rPr>
          <w:szCs w:val="20"/>
        </w:rPr>
        <w:t xml:space="preserve"> Celkově lze uvést, že předkládané informace jsou v maximální možné míře vyčerpávající a aktuální.</w:t>
      </w:r>
    </w:p>
    <w:p w:rsidR="00310770" w:rsidRDefault="00310770" w:rsidP="003B6010">
      <w:pPr>
        <w:pStyle w:val="Zhlav"/>
        <w:tabs>
          <w:tab w:val="clear" w:pos="4536"/>
          <w:tab w:val="clear" w:pos="9072"/>
        </w:tabs>
        <w:rPr>
          <w:b/>
          <w:szCs w:val="20"/>
        </w:rPr>
      </w:pPr>
      <w:r>
        <w:rPr>
          <w:b/>
          <w:szCs w:val="20"/>
        </w:rPr>
        <w:br/>
      </w:r>
    </w:p>
    <w:bookmarkEnd w:id="2"/>
    <w:bookmarkEnd w:id="3"/>
    <w:p w:rsidR="00310770" w:rsidRDefault="00734D7F" w:rsidP="0003721A">
      <w:pPr>
        <w:pStyle w:val="Nadpis1"/>
        <w:jc w:val="both"/>
      </w:pPr>
      <w:r>
        <w:rPr>
          <w:szCs w:val="20"/>
        </w:rPr>
        <w:br w:type="page"/>
      </w:r>
      <w:bookmarkStart w:id="8" w:name="_Toc323555186"/>
      <w:r w:rsidR="00947515">
        <w:rPr>
          <w:szCs w:val="20"/>
        </w:rPr>
        <w:lastRenderedPageBreak/>
        <w:t>III. Základní p</w:t>
      </w:r>
      <w:r w:rsidR="00310770" w:rsidRPr="00310770">
        <w:t>řehled</w:t>
      </w:r>
      <w:r w:rsidR="00947515">
        <w:t xml:space="preserve"> o systémech politiky zaměstnanosti OZP v jednotlivých zemích</w:t>
      </w:r>
      <w:bookmarkEnd w:id="8"/>
    </w:p>
    <w:p w:rsidR="00431D34" w:rsidRDefault="00431D34" w:rsidP="00FC0810">
      <w:pPr>
        <w:pStyle w:val="Zhlav"/>
        <w:tabs>
          <w:tab w:val="clear" w:pos="4536"/>
          <w:tab w:val="clear" w:pos="9072"/>
        </w:tabs>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3"/>
        <w:gridCol w:w="6111"/>
      </w:tblGrid>
      <w:tr w:rsidR="00431D34" w:rsidRPr="005E056B" w:rsidTr="00CF6A29">
        <w:tc>
          <w:tcPr>
            <w:tcW w:w="9212" w:type="dxa"/>
            <w:gridSpan w:val="2"/>
          </w:tcPr>
          <w:p w:rsidR="00431D34" w:rsidRPr="0045103B" w:rsidRDefault="00431D34" w:rsidP="000B1F1D">
            <w:pPr>
              <w:spacing w:before="120"/>
              <w:jc w:val="center"/>
              <w:rPr>
                <w:b/>
                <w:szCs w:val="20"/>
              </w:rPr>
            </w:pPr>
            <w:r w:rsidRPr="0045103B">
              <w:rPr>
                <w:b/>
                <w:szCs w:val="20"/>
              </w:rPr>
              <w:t>Přehled opatření na úseku politiky zaměstnanosti osob se zdravotním postižením</w:t>
            </w:r>
          </w:p>
          <w:p w:rsidR="00431D34" w:rsidRPr="007C2C3F" w:rsidRDefault="00431D34" w:rsidP="000B1F1D">
            <w:pPr>
              <w:pStyle w:val="Nadpis2"/>
              <w:rPr>
                <w:sz w:val="24"/>
                <w:szCs w:val="24"/>
              </w:rPr>
            </w:pPr>
            <w:bookmarkStart w:id="9" w:name="_Toc323555187"/>
            <w:r w:rsidRPr="00431D34">
              <w:t>BELGIE - Valonský region</w:t>
            </w:r>
            <w:bookmarkEnd w:id="9"/>
          </w:p>
        </w:tc>
      </w:tr>
      <w:tr w:rsidR="00431D34" w:rsidRPr="005E056B" w:rsidTr="00CF6A29">
        <w:tc>
          <w:tcPr>
            <w:tcW w:w="2943" w:type="dxa"/>
          </w:tcPr>
          <w:p w:rsidR="00431D34" w:rsidRPr="00684DC5" w:rsidRDefault="00431D34" w:rsidP="00CF6A29">
            <w:pPr>
              <w:spacing w:after="200" w:line="276" w:lineRule="auto"/>
              <w:rPr>
                <w:b/>
                <w:szCs w:val="20"/>
              </w:rPr>
            </w:pPr>
            <w:r w:rsidRPr="00684DC5">
              <w:rPr>
                <w:b/>
                <w:szCs w:val="20"/>
              </w:rPr>
              <w:t>Legislativní rámec</w:t>
            </w:r>
          </w:p>
        </w:tc>
        <w:tc>
          <w:tcPr>
            <w:tcW w:w="6269" w:type="dxa"/>
          </w:tcPr>
          <w:p w:rsidR="00431D34" w:rsidRDefault="00431D34" w:rsidP="00431D34">
            <w:pPr>
              <w:pStyle w:val="Seznam"/>
              <w:spacing w:after="120"/>
            </w:pPr>
            <w:r w:rsidRPr="00431D34">
              <w:rPr>
                <w:i/>
              </w:rPr>
              <w:t xml:space="preserve">dekret valonské vlády </w:t>
            </w:r>
            <w:proofErr w:type="gramStart"/>
            <w:r w:rsidRPr="00431D34">
              <w:rPr>
                <w:i/>
              </w:rPr>
              <w:t>ze</w:t>
            </w:r>
            <w:proofErr w:type="gramEnd"/>
            <w:r w:rsidRPr="00431D34">
              <w:rPr>
                <w:i/>
              </w:rPr>
              <w:t xml:space="preserve"> 6. dubna 1995</w:t>
            </w:r>
            <w:r>
              <w:t xml:space="preserve">, týkající se </w:t>
            </w:r>
            <w:r w:rsidRPr="00F74E08">
              <w:t xml:space="preserve"> </w:t>
            </w:r>
            <w:r>
              <w:t>integrace osob se zdravotním postižením (AWIPH)</w:t>
            </w:r>
          </w:p>
          <w:p w:rsidR="00431D34" w:rsidRDefault="00431D34" w:rsidP="00431D34">
            <w:pPr>
              <w:pStyle w:val="Seznam"/>
              <w:spacing w:after="120"/>
            </w:pPr>
            <w:r w:rsidRPr="00431D34">
              <w:rPr>
                <w:i/>
              </w:rPr>
              <w:t xml:space="preserve">dekret valonské vlády </w:t>
            </w:r>
            <w:proofErr w:type="gramStart"/>
            <w:r w:rsidRPr="00431D34">
              <w:rPr>
                <w:i/>
              </w:rPr>
              <w:t>ze</w:t>
            </w:r>
            <w:proofErr w:type="gramEnd"/>
            <w:r w:rsidRPr="00431D34">
              <w:rPr>
                <w:i/>
              </w:rPr>
              <w:t xml:space="preserve"> 6. května 1999,</w:t>
            </w:r>
            <w:r w:rsidRPr="00A87633">
              <w:t xml:space="preserve"> týkající se Valonského úřadu odborného vzd</w:t>
            </w:r>
            <w:r>
              <w:t>ělávání a zaměstnanosti (Forem)</w:t>
            </w:r>
            <w:r w:rsidRPr="00A87633">
              <w:t xml:space="preserve"> </w:t>
            </w:r>
          </w:p>
          <w:p w:rsidR="00431D34" w:rsidRDefault="00431D34" w:rsidP="00431D34">
            <w:pPr>
              <w:pStyle w:val="Seznam"/>
              <w:spacing w:after="120"/>
            </w:pPr>
            <w:r w:rsidRPr="00431D34">
              <w:rPr>
                <w:i/>
              </w:rPr>
              <w:t>dekret valonské vlády z 1. dubna 2004</w:t>
            </w:r>
            <w:r w:rsidRPr="00A87633">
              <w:t xml:space="preserve">, týkající se integrovaného programu </w:t>
            </w:r>
            <w:proofErr w:type="spellStart"/>
            <w:r w:rsidRPr="00A87633">
              <w:t>socioprofesního</w:t>
            </w:r>
            <w:proofErr w:type="spellEnd"/>
            <w:r w:rsidRPr="00A87633">
              <w:t xml:space="preserve"> začleňování</w:t>
            </w:r>
          </w:p>
          <w:p w:rsidR="00431D34" w:rsidRDefault="00431D34" w:rsidP="00431D34">
            <w:pPr>
              <w:pStyle w:val="Seznam"/>
              <w:spacing w:after="120"/>
            </w:pPr>
            <w:r w:rsidRPr="00431D34">
              <w:rPr>
                <w:i/>
              </w:rPr>
              <w:t>nařízení valonské vlády ze 7. listopadu 2002</w:t>
            </w:r>
            <w:r w:rsidRPr="00A87633">
              <w:t xml:space="preserve"> upravuje podmínky </w:t>
            </w:r>
            <w:r>
              <w:t>podniků přizpůsobené práce ETA</w:t>
            </w:r>
          </w:p>
          <w:p w:rsidR="00431D34" w:rsidRPr="004C067C" w:rsidRDefault="00431D34" w:rsidP="00431D34">
            <w:pPr>
              <w:pStyle w:val="Seznam"/>
              <w:spacing w:after="120"/>
              <w:rPr>
                <w:rFonts w:cs="TimesNewRoman,Bold"/>
                <w:b/>
                <w:bCs/>
              </w:rPr>
            </w:pPr>
            <w:r w:rsidRPr="00431D34">
              <w:rPr>
                <w:i/>
              </w:rPr>
              <w:t>antidiskriminační zákon z 10. května 2007</w:t>
            </w:r>
            <w:r w:rsidRPr="005A7794">
              <w:t xml:space="preserve"> </w:t>
            </w:r>
            <w:r>
              <w:t>(federální úroveň)</w:t>
            </w:r>
          </w:p>
          <w:p w:rsidR="00431D34" w:rsidRPr="00684DC5" w:rsidRDefault="00431D34" w:rsidP="00431D34">
            <w:pPr>
              <w:pStyle w:val="Seznam"/>
              <w:spacing w:after="120"/>
            </w:pPr>
            <w:r w:rsidRPr="00431D34">
              <w:rPr>
                <w:i/>
              </w:rPr>
              <w:t xml:space="preserve">dekret </w:t>
            </w:r>
            <w:proofErr w:type="gramStart"/>
            <w:r w:rsidRPr="00431D34">
              <w:rPr>
                <w:i/>
              </w:rPr>
              <w:t>ze</w:t>
            </w:r>
            <w:proofErr w:type="gramEnd"/>
            <w:r w:rsidRPr="00431D34">
              <w:rPr>
                <w:i/>
              </w:rPr>
              <w:t xml:space="preserve"> 6. listopadu 2008</w:t>
            </w:r>
            <w:r w:rsidRPr="005A7794">
              <w:t>, týkající se boje proti určitým formám diskriminace</w:t>
            </w:r>
            <w:r>
              <w:t xml:space="preserve"> (Valonský region)</w:t>
            </w:r>
            <w:r w:rsidRPr="005A7794">
              <w:t xml:space="preserve"> </w:t>
            </w:r>
            <w:r>
              <w:t xml:space="preserve">  </w:t>
            </w:r>
          </w:p>
        </w:tc>
      </w:tr>
      <w:tr w:rsidR="00431D34" w:rsidRPr="005E056B" w:rsidTr="00CF6A29">
        <w:trPr>
          <w:trHeight w:val="1442"/>
        </w:trPr>
        <w:tc>
          <w:tcPr>
            <w:tcW w:w="2943" w:type="dxa"/>
          </w:tcPr>
          <w:p w:rsidR="00431D34" w:rsidRDefault="00431D34" w:rsidP="00CF6A29">
            <w:pPr>
              <w:spacing w:after="0"/>
              <w:rPr>
                <w:b/>
                <w:szCs w:val="20"/>
              </w:rPr>
            </w:pPr>
            <w:r w:rsidRPr="00684DC5">
              <w:rPr>
                <w:b/>
                <w:szCs w:val="20"/>
              </w:rPr>
              <w:t xml:space="preserve">Nejdůležitější orgány </w:t>
            </w:r>
          </w:p>
          <w:p w:rsidR="00431D34" w:rsidRPr="00684DC5" w:rsidRDefault="00431D34" w:rsidP="00CF6A29">
            <w:pPr>
              <w:spacing w:after="0"/>
              <w:rPr>
                <w:b/>
                <w:szCs w:val="20"/>
              </w:rPr>
            </w:pPr>
            <w:r w:rsidRPr="00684DC5">
              <w:rPr>
                <w:b/>
                <w:szCs w:val="20"/>
              </w:rPr>
              <w:t>a instituce</w:t>
            </w:r>
            <w:r>
              <w:rPr>
                <w:b/>
                <w:szCs w:val="20"/>
              </w:rPr>
              <w:t xml:space="preserve"> </w:t>
            </w:r>
          </w:p>
        </w:tc>
        <w:tc>
          <w:tcPr>
            <w:tcW w:w="6269" w:type="dxa"/>
          </w:tcPr>
          <w:p w:rsidR="00431D34" w:rsidRDefault="00431D34" w:rsidP="00431D34">
            <w:pPr>
              <w:pStyle w:val="Seznam"/>
              <w:spacing w:after="120"/>
            </w:pPr>
            <w:r w:rsidRPr="008C429F">
              <w:t>Valonská agentura pro integraci osob se zdravotním postižením AWIPH</w:t>
            </w:r>
          </w:p>
          <w:p w:rsidR="00431D34" w:rsidRDefault="00431D34" w:rsidP="00431D34">
            <w:pPr>
              <w:pStyle w:val="Seznam"/>
              <w:spacing w:after="120"/>
            </w:pPr>
            <w:r>
              <w:t>V</w:t>
            </w:r>
            <w:r w:rsidRPr="008C429F">
              <w:t>alonský úřad odborného vzdělávání a zaměstnanosti Forem</w:t>
            </w:r>
          </w:p>
          <w:p w:rsidR="00431D34" w:rsidRPr="00431D34" w:rsidRDefault="00431D34" w:rsidP="00431D34">
            <w:pPr>
              <w:pStyle w:val="Zhlav"/>
              <w:tabs>
                <w:tab w:val="clear" w:pos="4536"/>
                <w:tab w:val="clear" w:pos="9072"/>
                <w:tab w:val="left" w:pos="1140"/>
              </w:tabs>
              <w:rPr>
                <w:szCs w:val="20"/>
              </w:rPr>
            </w:pPr>
            <w:r w:rsidRPr="00431D34">
              <w:rPr>
                <w:szCs w:val="20"/>
              </w:rPr>
              <w:t>Regionální mise pro zaměstnanost</w:t>
            </w:r>
          </w:p>
        </w:tc>
      </w:tr>
      <w:tr w:rsidR="00431D34" w:rsidRPr="005E056B" w:rsidTr="00CF6A29">
        <w:tc>
          <w:tcPr>
            <w:tcW w:w="2943" w:type="dxa"/>
          </w:tcPr>
          <w:p w:rsidR="00431D34" w:rsidRPr="00E52B83" w:rsidRDefault="00431D34" w:rsidP="00CF6A29">
            <w:pPr>
              <w:spacing w:after="200" w:line="276" w:lineRule="auto"/>
              <w:rPr>
                <w:b/>
                <w:szCs w:val="20"/>
              </w:rPr>
            </w:pPr>
            <w:r w:rsidRPr="00E52B83">
              <w:rPr>
                <w:b/>
                <w:szCs w:val="20"/>
              </w:rPr>
              <w:t xml:space="preserve">Posudková činnost </w:t>
            </w:r>
          </w:p>
        </w:tc>
        <w:tc>
          <w:tcPr>
            <w:tcW w:w="6269" w:type="dxa"/>
          </w:tcPr>
          <w:p w:rsidR="00431D34" w:rsidRPr="00637F74" w:rsidRDefault="00431D34" w:rsidP="00431D34">
            <w:pPr>
              <w:rPr>
                <w:b/>
                <w:szCs w:val="20"/>
              </w:rPr>
            </w:pPr>
            <w:r w:rsidRPr="00637F74">
              <w:rPr>
                <w:b/>
                <w:szCs w:val="20"/>
              </w:rPr>
              <w:t>Definice zdravotního postižení</w:t>
            </w:r>
          </w:p>
          <w:p w:rsidR="00431D34" w:rsidRPr="00A07363" w:rsidRDefault="00431D34" w:rsidP="00431D34">
            <w:pPr>
              <w:rPr>
                <w:szCs w:val="20"/>
              </w:rPr>
            </w:pPr>
            <w:r w:rsidRPr="00A07363">
              <w:rPr>
                <w:szCs w:val="20"/>
              </w:rPr>
              <w:t>Neexistuje jednotná definice</w:t>
            </w:r>
            <w:r>
              <w:rPr>
                <w:szCs w:val="20"/>
              </w:rPr>
              <w:t>. Pro účely integrace:</w:t>
            </w:r>
          </w:p>
          <w:p w:rsidR="00431D34" w:rsidRDefault="00431D34" w:rsidP="00431D34">
            <w:pPr>
              <w:rPr>
                <w:szCs w:val="20"/>
              </w:rPr>
            </w:pPr>
            <w:r>
              <w:rPr>
                <w:szCs w:val="20"/>
              </w:rPr>
              <w:t>Z</w:t>
            </w:r>
            <w:r w:rsidRPr="00DB6C1C">
              <w:rPr>
                <w:szCs w:val="20"/>
              </w:rPr>
              <w:t>a osobu s</w:t>
            </w:r>
            <w:r>
              <w:rPr>
                <w:szCs w:val="20"/>
              </w:rPr>
              <w:t>e zdravotním</w:t>
            </w:r>
            <w:r w:rsidRPr="00DB6C1C">
              <w:rPr>
                <w:szCs w:val="20"/>
              </w:rPr>
              <w:t> postižením</w:t>
            </w:r>
            <w:r>
              <w:rPr>
                <w:szCs w:val="20"/>
              </w:rPr>
              <w:t xml:space="preserve"> je </w:t>
            </w:r>
            <w:r w:rsidRPr="00DB6C1C">
              <w:rPr>
                <w:szCs w:val="20"/>
              </w:rPr>
              <w:t xml:space="preserve">považována </w:t>
            </w:r>
            <w:r>
              <w:rPr>
                <w:szCs w:val="20"/>
              </w:rPr>
              <w:t xml:space="preserve">každá nezletilá nebo zletilá osoba s významným </w:t>
            </w:r>
            <w:r w:rsidRPr="00DB6C1C">
              <w:rPr>
                <w:szCs w:val="20"/>
              </w:rPr>
              <w:t>omezen</w:t>
            </w:r>
            <w:r>
              <w:rPr>
                <w:szCs w:val="20"/>
              </w:rPr>
              <w:t>ím</w:t>
            </w:r>
            <w:r w:rsidRPr="00DB6C1C">
              <w:rPr>
                <w:szCs w:val="20"/>
              </w:rPr>
              <w:t xml:space="preserve"> možnost</w:t>
            </w:r>
            <w:r>
              <w:rPr>
                <w:szCs w:val="20"/>
              </w:rPr>
              <w:t>í</w:t>
            </w:r>
            <w:r w:rsidRPr="00DB6C1C">
              <w:rPr>
                <w:szCs w:val="20"/>
              </w:rPr>
              <w:t xml:space="preserve"> sociální nebo pr</w:t>
            </w:r>
            <w:r>
              <w:rPr>
                <w:szCs w:val="20"/>
              </w:rPr>
              <w:t xml:space="preserve">acovní integrace </w:t>
            </w:r>
            <w:r w:rsidRPr="00DB6C1C">
              <w:rPr>
                <w:szCs w:val="20"/>
              </w:rPr>
              <w:t>v důsledku zhoršení duševních, smyslových nebo fyzických schopností, které vyžaduje intervenc</w:t>
            </w:r>
            <w:r>
              <w:rPr>
                <w:szCs w:val="20"/>
              </w:rPr>
              <w:t>i</w:t>
            </w:r>
            <w:r w:rsidRPr="00DB6C1C">
              <w:rPr>
                <w:szCs w:val="20"/>
              </w:rPr>
              <w:t xml:space="preserve"> ze strany společnosti.</w:t>
            </w:r>
          </w:p>
          <w:p w:rsidR="00431D34" w:rsidRPr="00431D34" w:rsidRDefault="00431D34" w:rsidP="00431D34">
            <w:pPr>
              <w:rPr>
                <w:szCs w:val="20"/>
              </w:rPr>
            </w:pPr>
            <w:r w:rsidRPr="00431D34">
              <w:rPr>
                <w:szCs w:val="20"/>
              </w:rPr>
              <w:t>Zdravotní postižení přiznává Valonská agentura pro integraci osob se zdravotním postižením AWIPH  na základě Oficiální belgické nomenklatury zdravotních postižení.</w:t>
            </w:r>
          </w:p>
          <w:p w:rsidR="00431D34" w:rsidRPr="00C93DF2" w:rsidRDefault="00431D34" w:rsidP="00CF6A29">
            <w:pPr>
              <w:rPr>
                <w:sz w:val="16"/>
                <w:szCs w:val="16"/>
                <w:u w:val="single"/>
              </w:rPr>
            </w:pPr>
            <w:r>
              <w:rPr>
                <w:szCs w:val="20"/>
              </w:rPr>
              <w:t xml:space="preserve">Pokud je pracovní rehabilitace poskytována jako dávka povinného nemocenského a invalidního pojištění, uznává invaliditu Národní institut nemocenského a invalidního pojištění INAMI. </w:t>
            </w:r>
          </w:p>
        </w:tc>
      </w:tr>
    </w:tbl>
    <w:p w:rsidR="00431D34" w:rsidRDefault="00431D34" w:rsidP="00431D3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04"/>
        <w:gridCol w:w="6100"/>
      </w:tblGrid>
      <w:tr w:rsidR="00431D34" w:rsidRPr="005E056B" w:rsidTr="00801A64">
        <w:tc>
          <w:tcPr>
            <w:tcW w:w="2904" w:type="dxa"/>
          </w:tcPr>
          <w:p w:rsidR="00431D34" w:rsidRPr="00E52B83" w:rsidRDefault="00431D34" w:rsidP="0003721A">
            <w:pPr>
              <w:jc w:val="left"/>
              <w:rPr>
                <w:b/>
                <w:szCs w:val="20"/>
              </w:rPr>
            </w:pPr>
            <w:r>
              <w:lastRenderedPageBreak/>
              <w:br w:type="page"/>
            </w:r>
            <w:r>
              <w:br w:type="page"/>
            </w:r>
            <w:r w:rsidRPr="00E52B83">
              <w:rPr>
                <w:b/>
                <w:szCs w:val="20"/>
              </w:rPr>
              <w:t>Pracovní rehabilitace</w:t>
            </w:r>
            <w:r w:rsidRPr="00E52B83">
              <w:rPr>
                <w:b/>
                <w:szCs w:val="20"/>
              </w:rPr>
              <w:tab/>
            </w:r>
            <w:r w:rsidRPr="00E52B83">
              <w:rPr>
                <w:b/>
                <w:szCs w:val="20"/>
              </w:rPr>
              <w:tab/>
            </w:r>
            <w:r w:rsidRPr="00E52B83">
              <w:rPr>
                <w:b/>
                <w:szCs w:val="20"/>
              </w:rPr>
              <w:tab/>
            </w:r>
          </w:p>
        </w:tc>
        <w:tc>
          <w:tcPr>
            <w:tcW w:w="6100" w:type="dxa"/>
          </w:tcPr>
          <w:p w:rsidR="00431D34" w:rsidRDefault="00431D34" w:rsidP="00CF6A29">
            <w:pPr>
              <w:rPr>
                <w:szCs w:val="20"/>
              </w:rPr>
            </w:pPr>
            <w:r>
              <w:rPr>
                <w:szCs w:val="20"/>
              </w:rPr>
              <w:t>Zabezpečují střediska</w:t>
            </w:r>
            <w:r w:rsidRPr="00E308E9">
              <w:rPr>
                <w:szCs w:val="20"/>
              </w:rPr>
              <w:t xml:space="preserve"> odborného vzdělávání</w:t>
            </w:r>
            <w:r>
              <w:rPr>
                <w:szCs w:val="20"/>
              </w:rPr>
              <w:t xml:space="preserve"> AWIPH.</w:t>
            </w:r>
          </w:p>
          <w:p w:rsidR="00431D34" w:rsidRPr="00CA7BB7" w:rsidRDefault="00431D34" w:rsidP="00EC1607">
            <w:pPr>
              <w:pStyle w:val="Odstavecseseznamem1"/>
              <w:ind w:left="0"/>
              <w:rPr>
                <w:sz w:val="16"/>
                <w:szCs w:val="16"/>
              </w:rPr>
            </w:pPr>
            <w:r>
              <w:rPr>
                <w:szCs w:val="20"/>
              </w:rPr>
              <w:t>Může být poskytnuta jako dávka Národního institutu nemocenského a invalidního pojištění INAMI, který hradí náklady formou finančních příspěvků střediskům AWIPH.</w:t>
            </w:r>
          </w:p>
        </w:tc>
      </w:tr>
      <w:tr w:rsidR="00431D34" w:rsidRPr="005E056B" w:rsidTr="00801A64">
        <w:tc>
          <w:tcPr>
            <w:tcW w:w="2904" w:type="dxa"/>
          </w:tcPr>
          <w:p w:rsidR="00431D34" w:rsidRDefault="00431D34" w:rsidP="00EC1607">
            <w:pPr>
              <w:spacing w:after="0"/>
              <w:rPr>
                <w:b/>
                <w:szCs w:val="20"/>
              </w:rPr>
            </w:pPr>
            <w:r>
              <w:br w:type="page"/>
            </w:r>
            <w:r w:rsidRPr="00E52B83">
              <w:rPr>
                <w:b/>
                <w:szCs w:val="20"/>
              </w:rPr>
              <w:t xml:space="preserve">Odborné vzdělávání </w:t>
            </w:r>
          </w:p>
          <w:p w:rsidR="00431D34" w:rsidRPr="00E52B83" w:rsidRDefault="00431D34" w:rsidP="00EC1607">
            <w:pPr>
              <w:spacing w:after="0"/>
              <w:rPr>
                <w:b/>
                <w:szCs w:val="20"/>
              </w:rPr>
            </w:pPr>
            <w:r w:rsidRPr="00E52B83">
              <w:rPr>
                <w:b/>
                <w:szCs w:val="20"/>
              </w:rPr>
              <w:t>a příprava</w:t>
            </w:r>
          </w:p>
          <w:p w:rsidR="00431D34" w:rsidRPr="00E52B83" w:rsidRDefault="00431D34" w:rsidP="00CF6A29">
            <w:pPr>
              <w:rPr>
                <w:b/>
                <w:szCs w:val="20"/>
              </w:rPr>
            </w:pPr>
          </w:p>
        </w:tc>
        <w:tc>
          <w:tcPr>
            <w:tcW w:w="6100" w:type="dxa"/>
          </w:tcPr>
          <w:p w:rsidR="00431D34" w:rsidRPr="00F55644" w:rsidRDefault="00431D34" w:rsidP="00EC1607">
            <w:pPr>
              <w:rPr>
                <w:b/>
                <w:szCs w:val="20"/>
              </w:rPr>
            </w:pPr>
            <w:r w:rsidRPr="00F55644">
              <w:rPr>
                <w:b/>
                <w:szCs w:val="20"/>
              </w:rPr>
              <w:t>1. Profesní orientace:</w:t>
            </w:r>
          </w:p>
          <w:p w:rsidR="00431D34" w:rsidRDefault="00431D34" w:rsidP="00EC1607">
            <w:pPr>
              <w:pStyle w:val="Seznam"/>
              <w:spacing w:after="120"/>
            </w:pPr>
            <w:r w:rsidRPr="00B41C0A">
              <w:t>poradci AWIPH</w:t>
            </w:r>
          </w:p>
          <w:p w:rsidR="00431D34" w:rsidRPr="00B261AA" w:rsidRDefault="00431D34" w:rsidP="00EC1607">
            <w:pPr>
              <w:pStyle w:val="Seznam"/>
              <w:spacing w:after="120"/>
            </w:pPr>
            <w:r w:rsidRPr="00B41C0A">
              <w:t xml:space="preserve">poradenské služby </w:t>
            </w:r>
            <w:r>
              <w:t>Forem</w:t>
            </w:r>
          </w:p>
          <w:p w:rsidR="00431D34" w:rsidRPr="00775DEE" w:rsidRDefault="00431D34" w:rsidP="00EC1607">
            <w:pPr>
              <w:pStyle w:val="Seznam"/>
              <w:spacing w:after="120"/>
            </w:pPr>
            <w:r w:rsidRPr="00775DEE">
              <w:t xml:space="preserve">Carrefour </w:t>
            </w:r>
            <w:proofErr w:type="spellStart"/>
            <w:r w:rsidRPr="00775DEE">
              <w:t>Emploi</w:t>
            </w:r>
            <w:proofErr w:type="spellEnd"/>
            <w:r w:rsidRPr="00775DEE">
              <w:t xml:space="preserve"> </w:t>
            </w:r>
            <w:proofErr w:type="spellStart"/>
            <w:r w:rsidRPr="00775DEE">
              <w:t>Formation</w:t>
            </w:r>
            <w:proofErr w:type="spellEnd"/>
            <w:r w:rsidRPr="00775DEE">
              <w:t xml:space="preserve">, </w:t>
            </w:r>
            <w:r>
              <w:t>poradenský servis Forem a jeho partnerů (mj. AWIPH)</w:t>
            </w:r>
          </w:p>
          <w:p w:rsidR="00431D34" w:rsidRPr="00B261AA" w:rsidRDefault="00431D34" w:rsidP="00EC1607">
            <w:pPr>
              <w:pStyle w:val="Seznam"/>
              <w:spacing w:after="120"/>
            </w:pPr>
            <w:r w:rsidRPr="00775DEE">
              <w:t>centra specializované profesní orientace pro osoby se zdravotním postižením</w:t>
            </w:r>
            <w:r>
              <w:t xml:space="preserve"> aj</w:t>
            </w:r>
            <w:r w:rsidRPr="00775DEE">
              <w:t>.</w:t>
            </w:r>
          </w:p>
          <w:p w:rsidR="00431D34" w:rsidRPr="00F55644" w:rsidRDefault="00431D34" w:rsidP="00EC1607">
            <w:pPr>
              <w:rPr>
                <w:b/>
                <w:szCs w:val="20"/>
              </w:rPr>
            </w:pPr>
            <w:r w:rsidRPr="00F55644">
              <w:rPr>
                <w:b/>
                <w:szCs w:val="20"/>
              </w:rPr>
              <w:t>2. Odborné vzdělávání ve střediscích odborného vzdělávání schválených agenturou AWIPH:</w:t>
            </w:r>
          </w:p>
          <w:p w:rsidR="00431D34" w:rsidRPr="001E2514" w:rsidRDefault="00431D34" w:rsidP="00EC1607">
            <w:pPr>
              <w:rPr>
                <w:szCs w:val="20"/>
              </w:rPr>
            </w:pPr>
            <w:r>
              <w:rPr>
                <w:szCs w:val="20"/>
              </w:rPr>
              <w:t xml:space="preserve">teoretické i praktické vzdělávání, které má za cíl připravit osoby, které nejsou schopné absolvovat vzdělávání v běžných vzdělávacích zařízeních, na pracovní integraci v běžných pracovních podmínkách </w:t>
            </w:r>
          </w:p>
          <w:p w:rsidR="00431D34" w:rsidRPr="00F55644" w:rsidRDefault="00431D34" w:rsidP="00EC1607">
            <w:pPr>
              <w:rPr>
                <w:b/>
                <w:szCs w:val="20"/>
              </w:rPr>
            </w:pPr>
            <w:r w:rsidRPr="00F55644">
              <w:rPr>
                <w:b/>
                <w:szCs w:val="20"/>
              </w:rPr>
              <w:t xml:space="preserve">3. Smlouva o profesní adaptaci: </w:t>
            </w:r>
          </w:p>
          <w:p w:rsidR="00431D34" w:rsidRDefault="00431D34" w:rsidP="00EC1607">
            <w:pPr>
              <w:rPr>
                <w:szCs w:val="20"/>
              </w:rPr>
            </w:pPr>
            <w:r>
              <w:rPr>
                <w:szCs w:val="20"/>
              </w:rPr>
              <w:t xml:space="preserve">vzdělávání prostřednictvím praxe v podniku </w:t>
            </w:r>
          </w:p>
          <w:p w:rsidR="00431D34" w:rsidRPr="0080091D" w:rsidRDefault="00431D34" w:rsidP="00EC1607">
            <w:pPr>
              <w:rPr>
                <w:i/>
                <w:szCs w:val="20"/>
              </w:rPr>
            </w:pPr>
            <w:r w:rsidRPr="0080091D">
              <w:rPr>
                <w:i/>
                <w:szCs w:val="20"/>
              </w:rPr>
              <w:t>(podrobněji viz "podpora zaměstnavatelů")</w:t>
            </w:r>
          </w:p>
          <w:p w:rsidR="00431D34" w:rsidRPr="00F55644" w:rsidRDefault="00431D34" w:rsidP="00EC1607">
            <w:pPr>
              <w:rPr>
                <w:b/>
                <w:i/>
                <w:szCs w:val="20"/>
              </w:rPr>
            </w:pPr>
            <w:r w:rsidRPr="00F55644">
              <w:rPr>
                <w:b/>
                <w:szCs w:val="20"/>
              </w:rPr>
              <w:t xml:space="preserve">4. </w:t>
            </w:r>
            <w:r>
              <w:rPr>
                <w:b/>
                <w:szCs w:val="20"/>
              </w:rPr>
              <w:t>Aktivity r</w:t>
            </w:r>
            <w:r w:rsidRPr="00F55644">
              <w:rPr>
                <w:b/>
                <w:szCs w:val="20"/>
              </w:rPr>
              <w:t>egionální</w:t>
            </w:r>
            <w:r>
              <w:rPr>
                <w:b/>
                <w:szCs w:val="20"/>
              </w:rPr>
              <w:t>ch</w:t>
            </w:r>
            <w:r w:rsidRPr="00F55644">
              <w:rPr>
                <w:b/>
                <w:szCs w:val="20"/>
              </w:rPr>
              <w:t xml:space="preserve"> mis</w:t>
            </w:r>
            <w:r>
              <w:rPr>
                <w:b/>
                <w:szCs w:val="20"/>
              </w:rPr>
              <w:t>í</w:t>
            </w:r>
            <w:r w:rsidRPr="00F55644">
              <w:rPr>
                <w:b/>
                <w:szCs w:val="20"/>
              </w:rPr>
              <w:t xml:space="preserve"> pro zaměstnanost: </w:t>
            </w:r>
          </w:p>
          <w:p w:rsidR="00431D34" w:rsidRPr="005346ED" w:rsidRDefault="00431D34" w:rsidP="00EC1607">
            <w:pPr>
              <w:rPr>
                <w:szCs w:val="20"/>
              </w:rPr>
            </w:pPr>
            <w:r w:rsidRPr="0073699D">
              <w:rPr>
                <w:szCs w:val="20"/>
              </w:rPr>
              <w:t xml:space="preserve">akce odborného </w:t>
            </w:r>
            <w:r>
              <w:rPr>
                <w:szCs w:val="20"/>
              </w:rPr>
              <w:t>vzdělávání v rámci podpory trvalé pracovní integrace určitých cílových skupin</w:t>
            </w:r>
            <w:r w:rsidRPr="005346ED">
              <w:rPr>
                <w:szCs w:val="20"/>
              </w:rPr>
              <w:t xml:space="preserve"> </w:t>
            </w:r>
          </w:p>
          <w:p w:rsidR="00431D34" w:rsidRPr="00F55644" w:rsidRDefault="00431D34" w:rsidP="00030311">
            <w:pPr>
              <w:jc w:val="left"/>
              <w:rPr>
                <w:b/>
                <w:szCs w:val="20"/>
              </w:rPr>
            </w:pPr>
            <w:r w:rsidRPr="00F55644">
              <w:rPr>
                <w:b/>
                <w:szCs w:val="20"/>
              </w:rPr>
              <w:t>5.</w:t>
            </w:r>
            <w:r w:rsidR="00030311">
              <w:rPr>
                <w:b/>
                <w:szCs w:val="20"/>
              </w:rPr>
              <w:t xml:space="preserve"> </w:t>
            </w:r>
            <w:r w:rsidRPr="00F55644">
              <w:rPr>
                <w:b/>
                <w:szCs w:val="20"/>
              </w:rPr>
              <w:t xml:space="preserve"> Integrovaný program </w:t>
            </w:r>
            <w:proofErr w:type="spellStart"/>
            <w:r w:rsidRPr="00F55644">
              <w:rPr>
                <w:b/>
                <w:szCs w:val="20"/>
              </w:rPr>
              <w:t>socioprofesního</w:t>
            </w:r>
            <w:proofErr w:type="spellEnd"/>
            <w:r w:rsidRPr="00F55644">
              <w:rPr>
                <w:b/>
                <w:szCs w:val="20"/>
              </w:rPr>
              <w:t xml:space="preserve"> začleňování DIISP:</w:t>
            </w:r>
          </w:p>
          <w:p w:rsidR="00431D34" w:rsidRDefault="00431D34" w:rsidP="00EC1607">
            <w:pPr>
              <w:rPr>
                <w:szCs w:val="20"/>
                <w:u w:val="single"/>
              </w:rPr>
            </w:pPr>
            <w:r>
              <w:rPr>
                <w:szCs w:val="20"/>
              </w:rPr>
              <w:t>p</w:t>
            </w:r>
            <w:r w:rsidRPr="00F55644">
              <w:rPr>
                <w:szCs w:val="20"/>
              </w:rPr>
              <w:t>ro</w:t>
            </w:r>
            <w:r>
              <w:rPr>
                <w:szCs w:val="20"/>
              </w:rPr>
              <w:t>gram určený pro vybrané skupiny osob znevýhodněných na trhu práce, jeho cílem je umožnit jim nalézt trvalé zaměstnání. Nabízí účastníkům individuální doprovázení, zahrnující osobní i profesní analýzu situace a vyhodnocení potřeb účastníka, podporu při pracovní integraci a dohled po nalezení zaměstnání.</w:t>
            </w:r>
          </w:p>
          <w:p w:rsidR="00431D34" w:rsidRDefault="00431D34" w:rsidP="00EC1607">
            <w:pPr>
              <w:tabs>
                <w:tab w:val="left" w:pos="1275"/>
              </w:tabs>
              <w:rPr>
                <w:b/>
                <w:szCs w:val="20"/>
              </w:rPr>
            </w:pPr>
            <w:r>
              <w:rPr>
                <w:b/>
                <w:szCs w:val="20"/>
              </w:rPr>
              <w:t xml:space="preserve">6. </w:t>
            </w:r>
            <w:r w:rsidRPr="009F1EAA">
              <w:rPr>
                <w:b/>
                <w:szCs w:val="20"/>
              </w:rPr>
              <w:t>Pedagogick</w:t>
            </w:r>
            <w:r>
              <w:rPr>
                <w:b/>
                <w:szCs w:val="20"/>
              </w:rPr>
              <w:t>ý doprovod:</w:t>
            </w:r>
          </w:p>
          <w:p w:rsidR="00431D34" w:rsidRDefault="00431D34" w:rsidP="00EC1607">
            <w:pPr>
              <w:tabs>
                <w:tab w:val="left" w:pos="1275"/>
              </w:tabs>
              <w:rPr>
                <w:b/>
                <w:szCs w:val="20"/>
                <w:lang w:val="sk-SK"/>
              </w:rPr>
            </w:pPr>
            <w:r w:rsidRPr="0018719A">
              <w:rPr>
                <w:szCs w:val="20"/>
              </w:rPr>
              <w:t xml:space="preserve">služby pedagogického doprovodu pro studenty se zdravotním postižením </w:t>
            </w:r>
            <w:r>
              <w:rPr>
                <w:szCs w:val="20"/>
              </w:rPr>
              <w:t>starší 18 let v rámci terciárního vzdělávání a vzdělávání dospělých, poskytované výhradně v době mimo vyučovací proces</w:t>
            </w:r>
            <w:r w:rsidRPr="009F1EAA">
              <w:rPr>
                <w:szCs w:val="20"/>
              </w:rPr>
              <w:t xml:space="preserve"> </w:t>
            </w:r>
          </w:p>
          <w:p w:rsidR="00431D34" w:rsidRDefault="00431D34" w:rsidP="00CF6A29">
            <w:pPr>
              <w:rPr>
                <w:b/>
                <w:szCs w:val="20"/>
                <w:lang w:val="sk-SK"/>
              </w:rPr>
            </w:pPr>
            <w:r>
              <w:rPr>
                <w:b/>
                <w:szCs w:val="20"/>
                <w:lang w:val="sk-SK"/>
              </w:rPr>
              <w:t xml:space="preserve">7. </w:t>
            </w:r>
            <w:r w:rsidRPr="00331835">
              <w:rPr>
                <w:b/>
                <w:szCs w:val="20"/>
                <w:lang w:val="sk-SK"/>
              </w:rPr>
              <w:t xml:space="preserve">Projekt </w:t>
            </w:r>
            <w:proofErr w:type="spellStart"/>
            <w:r w:rsidRPr="00331835">
              <w:rPr>
                <w:b/>
                <w:szCs w:val="20"/>
                <w:lang w:val="sk-SK"/>
              </w:rPr>
              <w:t>Gateway</w:t>
            </w:r>
            <w:proofErr w:type="spellEnd"/>
            <w:r>
              <w:rPr>
                <w:b/>
                <w:szCs w:val="20"/>
                <w:lang w:val="sk-SK"/>
              </w:rPr>
              <w:t>:</w:t>
            </w:r>
          </w:p>
          <w:p w:rsidR="00431D34" w:rsidRDefault="00431D34" w:rsidP="00CF6A29">
            <w:pPr>
              <w:rPr>
                <w:szCs w:val="20"/>
              </w:rPr>
            </w:pPr>
            <w:r w:rsidRPr="00690680">
              <w:rPr>
                <w:szCs w:val="20"/>
              </w:rPr>
              <w:t xml:space="preserve">má za cíl usnadňovat a podporovat využívání technických pomůcek pro osoby se zdravotním postižením, které začínají studia 3. cyklu nebo vstupují do světa práce. V rámci projektu byly vytvořeny webové stránky, které seznamují postižené osoby, pedagogy i zaměstnavatele s dostupnými technickými pomůckami a obsahují i další </w:t>
            </w:r>
            <w:r w:rsidRPr="00690680">
              <w:rPr>
                <w:szCs w:val="20"/>
              </w:rPr>
              <w:lastRenderedPageBreak/>
              <w:t>informace týkající se vzdělávání a zaměstnání.</w:t>
            </w:r>
          </w:p>
          <w:p w:rsidR="00431D34" w:rsidRPr="008C6D07" w:rsidRDefault="00431D34" w:rsidP="00CF6A29">
            <w:pPr>
              <w:rPr>
                <w:b/>
                <w:szCs w:val="20"/>
              </w:rPr>
            </w:pPr>
            <w:r>
              <w:rPr>
                <w:b/>
                <w:szCs w:val="20"/>
              </w:rPr>
              <w:t xml:space="preserve">8. </w:t>
            </w:r>
            <w:r w:rsidRPr="008C6D07">
              <w:rPr>
                <w:b/>
                <w:szCs w:val="20"/>
              </w:rPr>
              <w:t xml:space="preserve">Přepis školních učebnic do </w:t>
            </w:r>
            <w:proofErr w:type="spellStart"/>
            <w:r w:rsidRPr="008C6D07">
              <w:rPr>
                <w:b/>
                <w:szCs w:val="20"/>
              </w:rPr>
              <w:t>Braill</w:t>
            </w:r>
            <w:r>
              <w:rPr>
                <w:b/>
                <w:szCs w:val="20"/>
              </w:rPr>
              <w:t>e</w:t>
            </w:r>
            <w:r w:rsidRPr="008C6D07">
              <w:rPr>
                <w:b/>
                <w:szCs w:val="20"/>
              </w:rPr>
              <w:t>ova</w:t>
            </w:r>
            <w:proofErr w:type="spellEnd"/>
            <w:r w:rsidRPr="008C6D07">
              <w:rPr>
                <w:b/>
                <w:szCs w:val="20"/>
              </w:rPr>
              <w:t xml:space="preserve"> písma</w:t>
            </w:r>
            <w:r>
              <w:rPr>
                <w:b/>
                <w:szCs w:val="20"/>
              </w:rPr>
              <w:t>:</w:t>
            </w:r>
            <w:r w:rsidRPr="008C6D07">
              <w:rPr>
                <w:b/>
                <w:szCs w:val="20"/>
              </w:rPr>
              <w:t xml:space="preserve"> </w:t>
            </w:r>
          </w:p>
          <w:p w:rsidR="00431D34" w:rsidRPr="00B87254" w:rsidRDefault="00431D34" w:rsidP="00EC1607">
            <w:pPr>
              <w:rPr>
                <w:szCs w:val="20"/>
              </w:rPr>
            </w:pPr>
            <w:r w:rsidRPr="00EC1607">
              <w:rPr>
                <w:szCs w:val="20"/>
              </w:rPr>
              <w:t xml:space="preserve">služba žákům a studentům všech stupňů se zrakovým postižením zajišťující přepis učebnic do </w:t>
            </w:r>
            <w:proofErr w:type="spellStart"/>
            <w:r w:rsidRPr="00EC1607">
              <w:rPr>
                <w:szCs w:val="20"/>
              </w:rPr>
              <w:t>Brailleova</w:t>
            </w:r>
            <w:proofErr w:type="spellEnd"/>
            <w:r w:rsidRPr="00EC1607">
              <w:rPr>
                <w:szCs w:val="20"/>
              </w:rPr>
              <w:t xml:space="preserve"> písma</w:t>
            </w:r>
          </w:p>
        </w:tc>
      </w:tr>
      <w:tr w:rsidR="00431D34" w:rsidRPr="005E056B" w:rsidTr="00801A64">
        <w:tc>
          <w:tcPr>
            <w:tcW w:w="9004" w:type="dxa"/>
            <w:gridSpan w:val="2"/>
          </w:tcPr>
          <w:p w:rsidR="00431D34" w:rsidRPr="00BE4DB7" w:rsidRDefault="00431D34" w:rsidP="00CF6A29">
            <w:pPr>
              <w:spacing w:after="200" w:line="276" w:lineRule="auto"/>
              <w:rPr>
                <w:b/>
                <w:szCs w:val="20"/>
              </w:rPr>
            </w:pPr>
            <w:r>
              <w:lastRenderedPageBreak/>
              <w:br w:type="page"/>
            </w:r>
            <w:r>
              <w:rPr>
                <w:b/>
                <w:szCs w:val="20"/>
              </w:rPr>
              <w:t>Otevřený t</w:t>
            </w:r>
            <w:r w:rsidRPr="00BE4DB7">
              <w:rPr>
                <w:b/>
                <w:szCs w:val="20"/>
              </w:rPr>
              <w:t>rh práce</w:t>
            </w:r>
          </w:p>
        </w:tc>
      </w:tr>
      <w:tr w:rsidR="00431D34" w:rsidRPr="005E056B" w:rsidTr="00801A64">
        <w:tc>
          <w:tcPr>
            <w:tcW w:w="2904" w:type="dxa"/>
          </w:tcPr>
          <w:p w:rsidR="00431D34" w:rsidRPr="00491FDB" w:rsidRDefault="00431D34" w:rsidP="00EC1607">
            <w:pPr>
              <w:jc w:val="left"/>
              <w:rPr>
                <w:b/>
                <w:szCs w:val="20"/>
              </w:rPr>
            </w:pPr>
            <w:r w:rsidRPr="00491FDB">
              <w:rPr>
                <w:szCs w:val="20"/>
              </w:rPr>
              <w:t>-</w:t>
            </w:r>
            <w:r w:rsidRPr="00491FDB">
              <w:rPr>
                <w:b/>
                <w:szCs w:val="20"/>
              </w:rPr>
              <w:t xml:space="preserve"> povinnosti zaměstnavatelů</w:t>
            </w:r>
            <w:r w:rsidRPr="00491FDB">
              <w:rPr>
                <w:b/>
                <w:szCs w:val="20"/>
              </w:rPr>
              <w:tab/>
            </w:r>
            <w:r w:rsidRPr="00491FDB">
              <w:rPr>
                <w:b/>
                <w:szCs w:val="20"/>
              </w:rPr>
              <w:tab/>
            </w:r>
            <w:r w:rsidRPr="00491FDB">
              <w:rPr>
                <w:b/>
                <w:szCs w:val="20"/>
              </w:rPr>
              <w:tab/>
            </w:r>
            <w:r w:rsidRPr="00491FDB">
              <w:rPr>
                <w:b/>
                <w:szCs w:val="20"/>
              </w:rPr>
              <w:tab/>
            </w:r>
          </w:p>
        </w:tc>
        <w:tc>
          <w:tcPr>
            <w:tcW w:w="6100" w:type="dxa"/>
          </w:tcPr>
          <w:p w:rsidR="00431D34" w:rsidRDefault="00431D34" w:rsidP="00CF6A29">
            <w:pPr>
              <w:rPr>
                <w:szCs w:val="20"/>
              </w:rPr>
            </w:pPr>
            <w:r w:rsidRPr="00DC2F12">
              <w:rPr>
                <w:b/>
                <w:szCs w:val="20"/>
              </w:rPr>
              <w:t>soukromý sektor</w:t>
            </w:r>
            <w:r>
              <w:rPr>
                <w:b/>
                <w:szCs w:val="20"/>
              </w:rPr>
              <w:t xml:space="preserve">: </w:t>
            </w:r>
            <w:r w:rsidRPr="00DC2F12">
              <w:rPr>
                <w:szCs w:val="20"/>
              </w:rPr>
              <w:t>nejsou stanoveny kvóty pro zaměstnávání osob se zdravotním postižením</w:t>
            </w:r>
          </w:p>
          <w:p w:rsidR="00431D34" w:rsidRPr="00FD340B" w:rsidRDefault="00431D34" w:rsidP="00EC1607">
            <w:pPr>
              <w:rPr>
                <w:b/>
                <w:szCs w:val="20"/>
              </w:rPr>
            </w:pPr>
            <w:r w:rsidRPr="00FD340B">
              <w:rPr>
                <w:b/>
                <w:szCs w:val="20"/>
              </w:rPr>
              <w:t xml:space="preserve">veřejný sektor: </w:t>
            </w:r>
          </w:p>
          <w:p w:rsidR="00431D34" w:rsidRDefault="00431D34" w:rsidP="00EC1607">
            <w:pPr>
              <w:pStyle w:val="Seznam"/>
              <w:spacing w:after="120"/>
            </w:pPr>
            <w:r>
              <w:t>na federální úrovni kvóta 3 %</w:t>
            </w:r>
          </w:p>
          <w:p w:rsidR="00431D34" w:rsidRPr="00EC1607" w:rsidRDefault="00431D34" w:rsidP="00EC1607">
            <w:pPr>
              <w:pStyle w:val="Seznam"/>
              <w:spacing w:after="120"/>
            </w:pPr>
            <w:r>
              <w:t>Valonský region: kvóta 2,5 % pro některé veřejné regionální nebo místní instituce</w:t>
            </w:r>
          </w:p>
        </w:tc>
      </w:tr>
      <w:tr w:rsidR="00431D34" w:rsidRPr="005E056B" w:rsidTr="00801A64">
        <w:tc>
          <w:tcPr>
            <w:tcW w:w="2904" w:type="dxa"/>
          </w:tcPr>
          <w:p w:rsidR="00431D34" w:rsidRPr="00B354B1" w:rsidRDefault="00431D34" w:rsidP="00D06435">
            <w:pPr>
              <w:jc w:val="left"/>
              <w:rPr>
                <w:b/>
                <w:szCs w:val="20"/>
              </w:rPr>
            </w:pPr>
            <w:r w:rsidRPr="00B354B1">
              <w:rPr>
                <w:szCs w:val="20"/>
              </w:rPr>
              <w:t>-</w:t>
            </w:r>
            <w:r w:rsidRPr="00B354B1">
              <w:rPr>
                <w:b/>
                <w:szCs w:val="20"/>
              </w:rPr>
              <w:t xml:space="preserve"> podpora zaměstnavatelů</w:t>
            </w:r>
          </w:p>
        </w:tc>
        <w:tc>
          <w:tcPr>
            <w:tcW w:w="6100" w:type="dxa"/>
          </w:tcPr>
          <w:p w:rsidR="00431D34" w:rsidRDefault="00431D34" w:rsidP="00D06435">
            <w:pPr>
              <w:rPr>
                <w:b/>
                <w:szCs w:val="20"/>
              </w:rPr>
            </w:pPr>
            <w:r>
              <w:rPr>
                <w:b/>
                <w:szCs w:val="20"/>
              </w:rPr>
              <w:t>Příspěvek na integraci:</w:t>
            </w:r>
          </w:p>
          <w:p w:rsidR="00431D34" w:rsidRPr="00E56B8E" w:rsidRDefault="00431D34" w:rsidP="00D06435">
            <w:pPr>
              <w:rPr>
                <w:szCs w:val="20"/>
              </w:rPr>
            </w:pPr>
            <w:r>
              <w:rPr>
                <w:szCs w:val="20"/>
              </w:rPr>
              <w:t>úhrada</w:t>
            </w:r>
            <w:r w:rsidRPr="00E56B8E">
              <w:rPr>
                <w:szCs w:val="20"/>
              </w:rPr>
              <w:t xml:space="preserve"> 25 % mzdových nákladů zaměstnavatele</w:t>
            </w:r>
            <w:r>
              <w:rPr>
                <w:szCs w:val="20"/>
              </w:rPr>
              <w:t xml:space="preserve"> </w:t>
            </w:r>
            <w:r w:rsidRPr="00E56B8E">
              <w:rPr>
                <w:szCs w:val="20"/>
              </w:rPr>
              <w:t>až po dobu jednoho roku při zaměstnání pracovníka s přiznaným zdravotním postižením, který buď</w:t>
            </w:r>
          </w:p>
          <w:p w:rsidR="00431D34" w:rsidRPr="00E56B8E" w:rsidRDefault="00431D34" w:rsidP="00D06435">
            <w:pPr>
              <w:numPr>
                <w:ilvl w:val="0"/>
                <w:numId w:val="98"/>
              </w:numPr>
              <w:rPr>
                <w:szCs w:val="20"/>
              </w:rPr>
            </w:pPr>
            <w:r w:rsidRPr="00E56B8E">
              <w:rPr>
                <w:szCs w:val="20"/>
              </w:rPr>
              <w:t xml:space="preserve">nevykonával pracovní činnost minimálně po dobu šesti měsíců v průběhu devíti měsíců předcházejících zaměstnání (k období odborného vzdělávání nebo práce v podniku přizpůsobené práce ETA se </w:t>
            </w:r>
            <w:r>
              <w:rPr>
                <w:szCs w:val="20"/>
              </w:rPr>
              <w:t>nepřihlíží)</w:t>
            </w:r>
            <w:r w:rsidRPr="00E56B8E">
              <w:rPr>
                <w:szCs w:val="20"/>
              </w:rPr>
              <w:t xml:space="preserve"> nebo</w:t>
            </w:r>
          </w:p>
          <w:p w:rsidR="00431D34" w:rsidRPr="00D06435" w:rsidRDefault="00431D34" w:rsidP="00D06435">
            <w:pPr>
              <w:pStyle w:val="Styl1"/>
              <w:numPr>
                <w:ilvl w:val="0"/>
                <w:numId w:val="98"/>
              </w:numPr>
              <w:contextualSpacing w:val="0"/>
              <w:rPr>
                <w:b/>
                <w:lang w:eastAsia="cs-CZ"/>
              </w:rPr>
            </w:pPr>
            <w:r w:rsidRPr="00E56B8E">
              <w:rPr>
                <w:lang w:eastAsia="cs-CZ"/>
              </w:rPr>
              <w:t>opět nastoupil do zaměstnání ke svému nebo jinému zaměstnavateli po přerušení pracovní činnosti v délce minimálně šesti měsíců, po které pobíral dávky nemocenského a invalidního pojištění nebo úrazového pojištění nebo dávky z Fondu nemocí z</w:t>
            </w:r>
            <w:r w:rsidR="00D06435">
              <w:rPr>
                <w:lang w:eastAsia="cs-CZ"/>
              </w:rPr>
              <w:t> </w:t>
            </w:r>
            <w:r w:rsidRPr="00E56B8E">
              <w:rPr>
                <w:lang w:eastAsia="cs-CZ"/>
              </w:rPr>
              <w:t>povolání</w:t>
            </w:r>
          </w:p>
          <w:p w:rsidR="00431D34" w:rsidRDefault="00431D34" w:rsidP="00CF6A29">
            <w:pPr>
              <w:rPr>
                <w:b/>
                <w:szCs w:val="20"/>
              </w:rPr>
            </w:pPr>
            <w:r>
              <w:rPr>
                <w:b/>
                <w:szCs w:val="20"/>
              </w:rPr>
              <w:t>Ú</w:t>
            </w:r>
            <w:r w:rsidRPr="00E56B8E">
              <w:rPr>
                <w:b/>
                <w:szCs w:val="20"/>
              </w:rPr>
              <w:t>prava pracovníh</w:t>
            </w:r>
            <w:r>
              <w:rPr>
                <w:b/>
                <w:szCs w:val="20"/>
              </w:rPr>
              <w:t>o místa a kompenzační příspěvek:</w:t>
            </w:r>
          </w:p>
          <w:p w:rsidR="00431D34" w:rsidRPr="005F0478" w:rsidRDefault="00431D34" w:rsidP="00D06435">
            <w:pPr>
              <w:rPr>
                <w:szCs w:val="20"/>
              </w:rPr>
            </w:pPr>
            <w:r w:rsidRPr="005F0478">
              <w:rPr>
                <w:szCs w:val="20"/>
              </w:rPr>
              <w:t>plná nebo částečná úhrada nákladů spojených s přizpůsobením pracovních podmínek</w:t>
            </w:r>
          </w:p>
          <w:p w:rsidR="00431D34" w:rsidRDefault="00431D34" w:rsidP="00D06435">
            <w:pPr>
              <w:pStyle w:val="Seznam"/>
              <w:spacing w:after="120"/>
            </w:pPr>
            <w:r w:rsidRPr="005F0478">
              <w:rPr>
                <w:b/>
              </w:rPr>
              <w:t>pomoc na úpravu pracovního místa</w:t>
            </w:r>
            <w:r>
              <w:rPr>
                <w:b/>
              </w:rPr>
              <w:t xml:space="preserve">: </w:t>
            </w:r>
            <w:r w:rsidRPr="005F0478">
              <w:t>týká se</w:t>
            </w:r>
            <w:r>
              <w:rPr>
                <w:b/>
              </w:rPr>
              <w:t xml:space="preserve"> </w:t>
            </w:r>
            <w:r w:rsidRPr="005F0478">
              <w:t>úprav zařízení</w:t>
            </w:r>
            <w:r>
              <w:t xml:space="preserve"> -</w:t>
            </w:r>
            <w:r w:rsidRPr="005F0478">
              <w:t xml:space="preserve"> pro zaměstnavatele,</w:t>
            </w:r>
            <w:r w:rsidRPr="00E56B8E">
              <w:t xml:space="preserve"> kteří uzavřeli s osobami s přiznaným zdravotním postižením pracovní smlouvu nebo</w:t>
            </w:r>
            <w:r>
              <w:t xml:space="preserve"> smlouvu o vzdělávání v podniku,</w:t>
            </w:r>
            <w:r w:rsidRPr="00E56B8E">
              <w:t xml:space="preserve"> a osoby samostatně výdělečně činné s přiznaným postižením</w:t>
            </w:r>
          </w:p>
          <w:p w:rsidR="00431D34" w:rsidRPr="00E56B8E" w:rsidRDefault="00431D34" w:rsidP="00D06435">
            <w:pPr>
              <w:pStyle w:val="Seznam"/>
              <w:spacing w:after="120"/>
            </w:pPr>
            <w:r w:rsidRPr="005F0478">
              <w:rPr>
                <w:b/>
              </w:rPr>
              <w:t>kompenzační příspěvek</w:t>
            </w:r>
            <w:r>
              <w:rPr>
                <w:b/>
              </w:rPr>
              <w:t>:</w:t>
            </w:r>
            <w:r w:rsidRPr="00E56B8E">
              <w:t xml:space="preserve"> </w:t>
            </w:r>
            <w:r>
              <w:t xml:space="preserve">týká se organizace práce - pro zaměstnavatele </w:t>
            </w:r>
            <w:r w:rsidRPr="00E56B8E">
              <w:t>v případě zaměstnání pracovníka na základě pracovní smlouvy</w:t>
            </w:r>
            <w:r>
              <w:t>:</w:t>
            </w:r>
            <w:r w:rsidRPr="00E56B8E">
              <w:t xml:space="preserve"> úhrad</w:t>
            </w:r>
            <w:r>
              <w:t>a</w:t>
            </w:r>
            <w:r w:rsidRPr="00E56B8E">
              <w:t xml:space="preserve"> až 50 % mzdových nákladů podniku</w:t>
            </w:r>
            <w:r>
              <w:t xml:space="preserve">; </w:t>
            </w:r>
            <w:r w:rsidRPr="00E56B8E">
              <w:t xml:space="preserve">poskytován na dobu jednoho roku, </w:t>
            </w:r>
            <w:r>
              <w:t xml:space="preserve">avšak </w:t>
            </w:r>
            <w:r w:rsidRPr="00E56B8E">
              <w:t>m</w:t>
            </w:r>
            <w:r>
              <w:t>ožnost obnovování až po dobu 5 let</w:t>
            </w:r>
          </w:p>
          <w:p w:rsidR="00431D34" w:rsidRPr="00E56B8E" w:rsidRDefault="00431D34" w:rsidP="00D06435">
            <w:pPr>
              <w:rPr>
                <w:b/>
                <w:szCs w:val="20"/>
              </w:rPr>
            </w:pPr>
            <w:r>
              <w:rPr>
                <w:b/>
                <w:szCs w:val="20"/>
              </w:rPr>
              <w:t>S</w:t>
            </w:r>
            <w:r w:rsidRPr="00E56B8E">
              <w:rPr>
                <w:b/>
                <w:szCs w:val="20"/>
              </w:rPr>
              <w:t>mlouva o profesní adaptaci</w:t>
            </w:r>
            <w:r>
              <w:rPr>
                <w:b/>
                <w:szCs w:val="20"/>
              </w:rPr>
              <w:t>:</w:t>
            </w:r>
          </w:p>
          <w:p w:rsidR="00431D34" w:rsidRDefault="00431D34" w:rsidP="00D06435">
            <w:pPr>
              <w:rPr>
                <w:szCs w:val="20"/>
              </w:rPr>
            </w:pPr>
            <w:r>
              <w:rPr>
                <w:szCs w:val="20"/>
              </w:rPr>
              <w:t>zabezpečování odborného vzdělání prostřednictvím praxe na základě individuálního programu, nutný souhlas AWIPH:</w:t>
            </w:r>
          </w:p>
          <w:p w:rsidR="00431D34" w:rsidRDefault="00431D34" w:rsidP="00D06435">
            <w:pPr>
              <w:rPr>
                <w:szCs w:val="20"/>
              </w:rPr>
            </w:pPr>
            <w:r>
              <w:rPr>
                <w:szCs w:val="20"/>
              </w:rPr>
              <w:lastRenderedPageBreak/>
              <w:t>Smlouva se uzavírá</w:t>
            </w:r>
            <w:r w:rsidRPr="00E56B8E">
              <w:rPr>
                <w:szCs w:val="20"/>
              </w:rPr>
              <w:t xml:space="preserve"> na období maximálně 1 roku, ale může být prodloužena, nesmí však přesáhnout 3 roky. Předpokládá zkušební období jednoho měsíce</w:t>
            </w:r>
          </w:p>
          <w:p w:rsidR="00431D34" w:rsidRPr="00D06435" w:rsidRDefault="00431D34" w:rsidP="00D06435">
            <w:pPr>
              <w:pStyle w:val="Seznam"/>
              <w:spacing w:after="120"/>
              <w:rPr>
                <w:b/>
              </w:rPr>
            </w:pPr>
            <w:r w:rsidRPr="00D06435">
              <w:rPr>
                <w:b/>
              </w:rPr>
              <w:t xml:space="preserve">odměna stážistovi: </w:t>
            </w:r>
          </w:p>
          <w:p w:rsidR="00431D34" w:rsidRDefault="00431D34" w:rsidP="00D06435">
            <w:pPr>
              <w:rPr>
                <w:szCs w:val="20"/>
              </w:rPr>
            </w:pPr>
            <w:r>
              <w:rPr>
                <w:szCs w:val="20"/>
              </w:rPr>
              <w:t xml:space="preserve">v 1. roce </w:t>
            </w:r>
            <w:r w:rsidRPr="00E56B8E">
              <w:rPr>
                <w:szCs w:val="20"/>
              </w:rPr>
              <w:t xml:space="preserve">60 % hrubé mzdy vyplácené v podniku na danou pozici, od </w:t>
            </w:r>
            <w:r>
              <w:rPr>
                <w:szCs w:val="20"/>
              </w:rPr>
              <w:t xml:space="preserve">2. </w:t>
            </w:r>
            <w:r w:rsidRPr="00E56B8E">
              <w:rPr>
                <w:szCs w:val="20"/>
              </w:rPr>
              <w:t>roku 80 % této mzdy</w:t>
            </w:r>
            <w:r>
              <w:rPr>
                <w:szCs w:val="20"/>
              </w:rPr>
              <w:t xml:space="preserve"> (p</w:t>
            </w:r>
            <w:r w:rsidRPr="00E56B8E">
              <w:rPr>
                <w:szCs w:val="20"/>
              </w:rPr>
              <w:t>okud stážista pobírá sociální dávky, dostává 60 %, popř. 80 % rozdílu mezi uvedenou mzdou a těmito dávkami</w:t>
            </w:r>
            <w:r>
              <w:rPr>
                <w:szCs w:val="20"/>
              </w:rPr>
              <w:t>)</w:t>
            </w:r>
          </w:p>
          <w:p w:rsidR="00431D34" w:rsidRPr="00D06435" w:rsidRDefault="00431D34" w:rsidP="00D06435">
            <w:pPr>
              <w:pStyle w:val="Seznam"/>
              <w:spacing w:after="120"/>
              <w:rPr>
                <w:b/>
              </w:rPr>
            </w:pPr>
            <w:r w:rsidRPr="00D06435">
              <w:rPr>
                <w:b/>
              </w:rPr>
              <w:t>kompenzace ze strany AWIPH:</w:t>
            </w:r>
          </w:p>
          <w:p w:rsidR="00431D34" w:rsidRPr="00E56B8E" w:rsidRDefault="00431D34" w:rsidP="00D06435">
            <w:pPr>
              <w:rPr>
                <w:szCs w:val="20"/>
              </w:rPr>
            </w:pPr>
            <w:r>
              <w:rPr>
                <w:szCs w:val="20"/>
              </w:rPr>
              <w:t xml:space="preserve">úhrada </w:t>
            </w:r>
            <w:r w:rsidRPr="00E56B8E">
              <w:rPr>
                <w:szCs w:val="20"/>
              </w:rPr>
              <w:t>zaměstnavateli 70 % vyplacené částky</w:t>
            </w:r>
          </w:p>
          <w:p w:rsidR="00431D34" w:rsidRDefault="00431D34" w:rsidP="00D06435">
            <w:pPr>
              <w:rPr>
                <w:b/>
                <w:szCs w:val="20"/>
              </w:rPr>
            </w:pPr>
            <w:r>
              <w:rPr>
                <w:b/>
                <w:szCs w:val="20"/>
              </w:rPr>
              <w:t>P</w:t>
            </w:r>
            <w:r w:rsidRPr="00E56B8E">
              <w:rPr>
                <w:b/>
                <w:szCs w:val="20"/>
              </w:rPr>
              <w:t>říspěvek na pracovní asistenci v podniku</w:t>
            </w:r>
            <w:r>
              <w:rPr>
                <w:b/>
                <w:szCs w:val="20"/>
              </w:rPr>
              <w:t>:</w:t>
            </w:r>
          </w:p>
          <w:p w:rsidR="00431D34" w:rsidRPr="00E56B8E" w:rsidRDefault="00431D34" w:rsidP="00D06435">
            <w:pPr>
              <w:rPr>
                <w:szCs w:val="20"/>
              </w:rPr>
            </w:pPr>
            <w:r w:rsidRPr="00E56B8E">
              <w:rPr>
                <w:szCs w:val="20"/>
              </w:rPr>
              <w:t>finanční dávka poskytovaná podniku, který jmenuje pracovního asistenta na podporu nově přijatého prac</w:t>
            </w:r>
            <w:r>
              <w:rPr>
                <w:szCs w:val="20"/>
              </w:rPr>
              <w:t xml:space="preserve">ovníka se zdravotním postižením, poskytovaná ve výši </w:t>
            </w:r>
            <w:r w:rsidRPr="00E56B8E">
              <w:rPr>
                <w:szCs w:val="20"/>
              </w:rPr>
              <w:t xml:space="preserve">750 eur na jedno čtvrtletí v prvních dvou čtvrtletích po přijetí nového pracovníka (celkem tedy </w:t>
            </w:r>
            <w:r>
              <w:rPr>
                <w:szCs w:val="20"/>
              </w:rPr>
              <w:t>1 500 eur na dobu 6 měsíců)</w:t>
            </w:r>
          </w:p>
          <w:p w:rsidR="00431D34" w:rsidRPr="00E56B8E" w:rsidRDefault="00431D34" w:rsidP="00D06435">
            <w:pPr>
              <w:rPr>
                <w:b/>
                <w:szCs w:val="20"/>
              </w:rPr>
            </w:pPr>
            <w:r>
              <w:rPr>
                <w:b/>
                <w:szCs w:val="20"/>
              </w:rPr>
              <w:t>P</w:t>
            </w:r>
            <w:r w:rsidRPr="00E56B8E">
              <w:rPr>
                <w:b/>
                <w:szCs w:val="20"/>
              </w:rPr>
              <w:t>oradenské služby</w:t>
            </w:r>
            <w:r>
              <w:rPr>
                <w:b/>
                <w:szCs w:val="20"/>
              </w:rPr>
              <w:t>:</w:t>
            </w:r>
          </w:p>
          <w:p w:rsidR="00431D34" w:rsidRPr="00D06435" w:rsidRDefault="00431D34" w:rsidP="00D06435">
            <w:pPr>
              <w:pStyle w:val="Zhlav"/>
              <w:tabs>
                <w:tab w:val="clear" w:pos="4536"/>
                <w:tab w:val="clear" w:pos="9072"/>
              </w:tabs>
              <w:rPr>
                <w:b/>
                <w:szCs w:val="20"/>
              </w:rPr>
            </w:pPr>
            <w:r w:rsidRPr="00D06435">
              <w:rPr>
                <w:szCs w:val="20"/>
              </w:rPr>
              <w:t xml:space="preserve">informační a poradenské služby poradců AWIPH v oblasti pracovní integrace týkající se technické pomoci, vhodné úpravy pracovního prostředí, prevence apod. </w:t>
            </w:r>
          </w:p>
        </w:tc>
      </w:tr>
      <w:tr w:rsidR="00431D34" w:rsidRPr="005E056B" w:rsidTr="00801A64">
        <w:tc>
          <w:tcPr>
            <w:tcW w:w="2904" w:type="dxa"/>
          </w:tcPr>
          <w:p w:rsidR="00431D34" w:rsidRPr="00B354B1" w:rsidRDefault="00431D34" w:rsidP="00CF6A29">
            <w:pPr>
              <w:rPr>
                <w:b/>
                <w:szCs w:val="20"/>
              </w:rPr>
            </w:pPr>
            <w:r w:rsidRPr="00B354B1">
              <w:rPr>
                <w:szCs w:val="20"/>
              </w:rPr>
              <w:lastRenderedPageBreak/>
              <w:t>-</w:t>
            </w:r>
            <w:r w:rsidRPr="00B354B1">
              <w:rPr>
                <w:b/>
                <w:szCs w:val="20"/>
              </w:rPr>
              <w:t xml:space="preserve"> po</w:t>
            </w:r>
            <w:r>
              <w:rPr>
                <w:b/>
                <w:szCs w:val="20"/>
              </w:rPr>
              <w:t>dpora</w:t>
            </w:r>
            <w:r w:rsidRPr="00B354B1">
              <w:rPr>
                <w:b/>
                <w:szCs w:val="20"/>
              </w:rPr>
              <w:t xml:space="preserve"> OZP</w:t>
            </w:r>
          </w:p>
        </w:tc>
        <w:tc>
          <w:tcPr>
            <w:tcW w:w="6100" w:type="dxa"/>
          </w:tcPr>
          <w:p w:rsidR="00431D34" w:rsidRPr="00E56B8E" w:rsidRDefault="00431D34" w:rsidP="00D06435">
            <w:pPr>
              <w:rPr>
                <w:szCs w:val="20"/>
              </w:rPr>
            </w:pPr>
            <w:r>
              <w:rPr>
                <w:b/>
                <w:szCs w:val="20"/>
              </w:rPr>
              <w:t>P</w:t>
            </w:r>
            <w:r w:rsidRPr="00E56B8E">
              <w:rPr>
                <w:b/>
                <w:szCs w:val="20"/>
              </w:rPr>
              <w:t>rofesní orientace</w:t>
            </w:r>
            <w:r>
              <w:rPr>
                <w:b/>
                <w:szCs w:val="20"/>
              </w:rPr>
              <w:t>:</w:t>
            </w:r>
            <w:r w:rsidRPr="00E56B8E">
              <w:rPr>
                <w:szCs w:val="20"/>
              </w:rPr>
              <w:t xml:space="preserve"> </w:t>
            </w:r>
          </w:p>
          <w:p w:rsidR="00431D34" w:rsidRPr="00E56B8E" w:rsidRDefault="00431D34" w:rsidP="00D06435">
            <w:pPr>
              <w:rPr>
                <w:szCs w:val="20"/>
              </w:rPr>
            </w:pPr>
            <w:r>
              <w:rPr>
                <w:szCs w:val="20"/>
              </w:rPr>
              <w:t>služby</w:t>
            </w:r>
          </w:p>
          <w:p w:rsidR="00431D34" w:rsidRPr="00E56B8E" w:rsidRDefault="00431D34" w:rsidP="00D06435">
            <w:pPr>
              <w:pStyle w:val="Seznam"/>
            </w:pPr>
            <w:r w:rsidRPr="00E56B8E">
              <w:t>poradc</w:t>
            </w:r>
            <w:r>
              <w:t>ů</w:t>
            </w:r>
            <w:r w:rsidRPr="00E56B8E">
              <w:t xml:space="preserve"> nebo</w:t>
            </w:r>
            <w:r>
              <w:t xml:space="preserve"> psychologů AWIPH</w:t>
            </w:r>
          </w:p>
          <w:p w:rsidR="00431D34" w:rsidRPr="00E56B8E" w:rsidRDefault="00431D34" w:rsidP="00D06435">
            <w:pPr>
              <w:pStyle w:val="Seznam"/>
            </w:pPr>
            <w:r w:rsidRPr="00E56B8E">
              <w:t>poradensk</w:t>
            </w:r>
            <w:r>
              <w:t xml:space="preserve">ých </w:t>
            </w:r>
            <w:r w:rsidRPr="00E56B8E">
              <w:t>služ</w:t>
            </w:r>
            <w:r>
              <w:t>eb Forem</w:t>
            </w:r>
          </w:p>
          <w:p w:rsidR="00431D34" w:rsidRPr="00E56B8E" w:rsidRDefault="00431D34" w:rsidP="00D06435">
            <w:pPr>
              <w:pStyle w:val="Seznam"/>
            </w:pPr>
            <w:r>
              <w:t xml:space="preserve">poradenského servisu </w:t>
            </w:r>
            <w:r w:rsidRPr="00E56B8E">
              <w:t xml:space="preserve">Carrefour </w:t>
            </w:r>
            <w:proofErr w:type="spellStart"/>
            <w:r w:rsidRPr="00E56B8E">
              <w:t>Emploi</w:t>
            </w:r>
            <w:proofErr w:type="spellEnd"/>
            <w:r w:rsidRPr="00E56B8E">
              <w:t xml:space="preserve"> </w:t>
            </w:r>
            <w:proofErr w:type="spellStart"/>
            <w:r w:rsidRPr="00E56B8E">
              <w:t>Formation</w:t>
            </w:r>
            <w:proofErr w:type="spellEnd"/>
          </w:p>
          <w:p w:rsidR="00431D34" w:rsidRPr="00E56B8E" w:rsidRDefault="00431D34" w:rsidP="00D06435">
            <w:pPr>
              <w:pStyle w:val="Seznam"/>
            </w:pPr>
            <w:r w:rsidRPr="00E56B8E">
              <w:t>cen</w:t>
            </w:r>
            <w:r>
              <w:t>ter</w:t>
            </w:r>
            <w:r w:rsidRPr="00E56B8E">
              <w:t xml:space="preserve"> specializované profesní orientace pro osoby se zdravotním postižením</w:t>
            </w:r>
          </w:p>
          <w:p w:rsidR="00431D34" w:rsidRPr="00E56B8E" w:rsidRDefault="00431D34" w:rsidP="00D06435">
            <w:pPr>
              <w:pStyle w:val="Seznam"/>
              <w:spacing w:after="120"/>
            </w:pPr>
            <w:r w:rsidRPr="00E56B8E">
              <w:t>organizac</w:t>
            </w:r>
            <w:r>
              <w:t>í</w:t>
            </w:r>
            <w:r w:rsidRPr="00E56B8E">
              <w:t xml:space="preserve"> zaměřen</w:t>
            </w:r>
            <w:r>
              <w:t>ých</w:t>
            </w:r>
            <w:r w:rsidRPr="00E56B8E">
              <w:t xml:space="preserve"> na pracovní integraci</w:t>
            </w:r>
          </w:p>
          <w:p w:rsidR="00431D34" w:rsidRPr="00E56B8E" w:rsidRDefault="00431D34" w:rsidP="00D06435">
            <w:pPr>
              <w:rPr>
                <w:i/>
                <w:szCs w:val="20"/>
              </w:rPr>
            </w:pPr>
            <w:r>
              <w:rPr>
                <w:b/>
                <w:szCs w:val="20"/>
              </w:rPr>
              <w:t>P</w:t>
            </w:r>
            <w:r w:rsidRPr="00E56B8E">
              <w:rPr>
                <w:b/>
                <w:szCs w:val="20"/>
              </w:rPr>
              <w:t>ilotní stáž na pracovišti</w:t>
            </w:r>
            <w:r>
              <w:rPr>
                <w:b/>
                <w:szCs w:val="20"/>
              </w:rPr>
              <w:t>:</w:t>
            </w:r>
          </w:p>
          <w:p w:rsidR="00431D34" w:rsidRPr="00E56B8E" w:rsidRDefault="00431D34" w:rsidP="00D06435">
            <w:pPr>
              <w:rPr>
                <w:szCs w:val="20"/>
              </w:rPr>
            </w:pPr>
            <w:r w:rsidRPr="00E56B8E">
              <w:rPr>
                <w:szCs w:val="20"/>
              </w:rPr>
              <w:t>t</w:t>
            </w:r>
            <w:r>
              <w:rPr>
                <w:szCs w:val="20"/>
              </w:rPr>
              <w:t>ýdenní pobyt uchazeče v podniku s cílem seznámit se</w:t>
            </w:r>
            <w:r w:rsidRPr="00E56B8E">
              <w:rPr>
                <w:szCs w:val="20"/>
              </w:rPr>
              <w:t xml:space="preserve"> s povoláním a požadavky na výkon práce a ověř</w:t>
            </w:r>
            <w:r>
              <w:rPr>
                <w:szCs w:val="20"/>
              </w:rPr>
              <w:t xml:space="preserve">it si správnost volby povolání </w:t>
            </w:r>
          </w:p>
          <w:p w:rsidR="00431D34" w:rsidRPr="00E56B8E" w:rsidRDefault="00431D34" w:rsidP="00D06435">
            <w:pPr>
              <w:rPr>
                <w:b/>
                <w:szCs w:val="20"/>
              </w:rPr>
            </w:pPr>
            <w:r>
              <w:rPr>
                <w:b/>
                <w:szCs w:val="20"/>
              </w:rPr>
              <w:t>P</w:t>
            </w:r>
            <w:r w:rsidRPr="00E56B8E">
              <w:rPr>
                <w:b/>
                <w:szCs w:val="20"/>
              </w:rPr>
              <w:t>omoc na úhradu nákladů na cesty na pracoviště</w:t>
            </w:r>
          </w:p>
          <w:p w:rsidR="00431D34" w:rsidRPr="00E56B8E" w:rsidRDefault="00431D34" w:rsidP="00D06435">
            <w:pPr>
              <w:rPr>
                <w:szCs w:val="20"/>
              </w:rPr>
            </w:pPr>
            <w:r>
              <w:rPr>
                <w:szCs w:val="20"/>
              </w:rPr>
              <w:t xml:space="preserve">pro osoby </w:t>
            </w:r>
            <w:r w:rsidRPr="00E56B8E">
              <w:rPr>
                <w:szCs w:val="20"/>
              </w:rPr>
              <w:t>v zaměstnaneckém poměru i samostatně výdělečně činn</w:t>
            </w:r>
            <w:r>
              <w:rPr>
                <w:szCs w:val="20"/>
              </w:rPr>
              <w:t>é</w:t>
            </w:r>
            <w:r w:rsidRPr="00E56B8E">
              <w:rPr>
                <w:szCs w:val="20"/>
              </w:rPr>
              <w:t xml:space="preserve">, které v důsledku svého postižení narážejí na problémy, to znamená, že buď potřebují doprovod v hromadných dopravních prostředcích, nebo individuální dopravní prostředek </w:t>
            </w:r>
          </w:p>
          <w:p w:rsidR="00431D34" w:rsidRPr="00E56B8E" w:rsidRDefault="00431D34" w:rsidP="00CF6A29">
            <w:pPr>
              <w:rPr>
                <w:b/>
                <w:szCs w:val="20"/>
              </w:rPr>
            </w:pPr>
            <w:r>
              <w:rPr>
                <w:b/>
                <w:szCs w:val="20"/>
              </w:rPr>
              <w:t>O</w:t>
            </w:r>
            <w:r w:rsidRPr="00E56B8E">
              <w:rPr>
                <w:b/>
                <w:szCs w:val="20"/>
              </w:rPr>
              <w:t>sobní asistence</w:t>
            </w:r>
            <w:r>
              <w:rPr>
                <w:b/>
                <w:szCs w:val="20"/>
              </w:rPr>
              <w:t>:</w:t>
            </w:r>
          </w:p>
          <w:p w:rsidR="00431D34" w:rsidRPr="00E56B8E" w:rsidRDefault="00431D34" w:rsidP="00CF6A29">
            <w:pPr>
              <w:rPr>
                <w:szCs w:val="20"/>
              </w:rPr>
            </w:pPr>
            <w:r w:rsidRPr="00E56B8E">
              <w:rPr>
                <w:szCs w:val="20"/>
              </w:rPr>
              <w:t>„</w:t>
            </w:r>
            <w:r>
              <w:rPr>
                <w:szCs w:val="20"/>
              </w:rPr>
              <w:t xml:space="preserve">Rozpočet na osobní asistenci“, určený postiženým osobám </w:t>
            </w:r>
            <w:r w:rsidRPr="00E56B8E">
              <w:rPr>
                <w:szCs w:val="20"/>
              </w:rPr>
              <w:t>s významně omezenou samostatností</w:t>
            </w:r>
            <w:r>
              <w:rPr>
                <w:szCs w:val="20"/>
              </w:rPr>
              <w:t>, má za cíl usnadnit sociální a pracovní integraci - může se j</w:t>
            </w:r>
            <w:r w:rsidRPr="00E56B8E">
              <w:rPr>
                <w:szCs w:val="20"/>
              </w:rPr>
              <w:t xml:space="preserve">ednat i o pomoc při pracovní činnosti mimo vlastní výrobní aktivity. </w:t>
            </w:r>
          </w:p>
          <w:p w:rsidR="00431D34" w:rsidRDefault="00431D34" w:rsidP="00CF6A29">
            <w:pPr>
              <w:rPr>
                <w:b/>
                <w:szCs w:val="20"/>
              </w:rPr>
            </w:pPr>
            <w:r>
              <w:rPr>
                <w:b/>
                <w:szCs w:val="20"/>
              </w:rPr>
              <w:lastRenderedPageBreak/>
              <w:t>Pomoc r</w:t>
            </w:r>
            <w:r w:rsidRPr="00E56B8E">
              <w:rPr>
                <w:b/>
                <w:szCs w:val="20"/>
              </w:rPr>
              <w:t>egionální</w:t>
            </w:r>
            <w:r>
              <w:rPr>
                <w:b/>
                <w:szCs w:val="20"/>
              </w:rPr>
              <w:t>ch</w:t>
            </w:r>
            <w:r w:rsidRPr="00E56B8E">
              <w:rPr>
                <w:b/>
                <w:szCs w:val="20"/>
              </w:rPr>
              <w:t xml:space="preserve"> mis</w:t>
            </w:r>
            <w:r>
              <w:rPr>
                <w:b/>
                <w:szCs w:val="20"/>
              </w:rPr>
              <w:t>í</w:t>
            </w:r>
            <w:r w:rsidRPr="00E56B8E">
              <w:rPr>
                <w:b/>
                <w:szCs w:val="20"/>
              </w:rPr>
              <w:t xml:space="preserve"> pro zaměstnanost</w:t>
            </w:r>
            <w:r>
              <w:rPr>
                <w:b/>
                <w:szCs w:val="20"/>
              </w:rPr>
              <w:t>:</w:t>
            </w:r>
          </w:p>
          <w:p w:rsidR="00431D34" w:rsidRPr="00E56B8E" w:rsidRDefault="00431D34" w:rsidP="00D06435">
            <w:pPr>
              <w:rPr>
                <w:szCs w:val="20"/>
              </w:rPr>
            </w:pPr>
            <w:r w:rsidRPr="00E56B8E">
              <w:rPr>
                <w:szCs w:val="20"/>
              </w:rPr>
              <w:t>integrační a doprovodn</w:t>
            </w:r>
            <w:r>
              <w:rPr>
                <w:szCs w:val="20"/>
              </w:rPr>
              <w:t>á</w:t>
            </w:r>
            <w:r w:rsidRPr="00E56B8E">
              <w:rPr>
                <w:szCs w:val="20"/>
              </w:rPr>
              <w:t xml:space="preserve"> opatření pro určité cílové skupiny,</w:t>
            </w:r>
            <w:r>
              <w:rPr>
                <w:szCs w:val="20"/>
              </w:rPr>
              <w:t xml:space="preserve"> mj. </w:t>
            </w:r>
            <w:r w:rsidRPr="00E56B8E">
              <w:rPr>
                <w:szCs w:val="20"/>
              </w:rPr>
              <w:t>osoby se zdravotním postižením, u kterých AWPIH rozhodla, že mají na tyto intervence nárok</w:t>
            </w:r>
            <w:r>
              <w:rPr>
                <w:szCs w:val="20"/>
              </w:rPr>
              <w:t>:</w:t>
            </w:r>
          </w:p>
          <w:p w:rsidR="00431D34" w:rsidRDefault="00431D34" w:rsidP="00D06435">
            <w:pPr>
              <w:pStyle w:val="Seznam"/>
              <w:spacing w:after="120"/>
            </w:pPr>
            <w:r>
              <w:t xml:space="preserve">doprovázení </w:t>
            </w:r>
            <w:r w:rsidRPr="00E56B8E">
              <w:t>při aktivním hledání zaměstnání formou nabídky vhodných služeb a podpory, nebo formou pracovní smlouvy na dobu určitou (tzv.</w:t>
            </w:r>
            <w:r>
              <w:t xml:space="preserve"> „zaměstnání-odrazový můstek“)</w:t>
            </w:r>
          </w:p>
          <w:p w:rsidR="00431D34" w:rsidRPr="00E56B8E" w:rsidRDefault="00431D34" w:rsidP="00D06435">
            <w:pPr>
              <w:pStyle w:val="Seznam"/>
              <w:spacing w:after="120"/>
            </w:pPr>
            <w:r w:rsidRPr="00E56B8E">
              <w:t>doprovod stážistů v zaměstnání s cílem zlepš</w:t>
            </w:r>
            <w:r>
              <w:t>it jejich integraci a stabilitu</w:t>
            </w:r>
          </w:p>
          <w:p w:rsidR="00431D34" w:rsidRPr="00E56B8E" w:rsidRDefault="00431D34" w:rsidP="00CF6A29">
            <w:pPr>
              <w:rPr>
                <w:b/>
                <w:szCs w:val="20"/>
              </w:rPr>
            </w:pPr>
            <w:r w:rsidRPr="00E56B8E">
              <w:rPr>
                <w:b/>
                <w:szCs w:val="20"/>
              </w:rPr>
              <w:t xml:space="preserve">Integrovaný program </w:t>
            </w:r>
            <w:proofErr w:type="spellStart"/>
            <w:r w:rsidRPr="00E56B8E">
              <w:rPr>
                <w:b/>
                <w:szCs w:val="20"/>
              </w:rPr>
              <w:t>socioprofesního</w:t>
            </w:r>
            <w:proofErr w:type="spellEnd"/>
            <w:r w:rsidRPr="00E56B8E">
              <w:rPr>
                <w:b/>
                <w:szCs w:val="20"/>
              </w:rPr>
              <w:t xml:space="preserve"> začleňování DIISP</w:t>
            </w:r>
            <w:r>
              <w:rPr>
                <w:b/>
                <w:szCs w:val="20"/>
              </w:rPr>
              <w:t>:</w:t>
            </w:r>
          </w:p>
          <w:p w:rsidR="00431D34" w:rsidRDefault="00431D34" w:rsidP="00CF6A29">
            <w:pPr>
              <w:rPr>
                <w:szCs w:val="20"/>
              </w:rPr>
            </w:pPr>
            <w:r w:rsidRPr="00DA6185">
              <w:rPr>
                <w:szCs w:val="20"/>
              </w:rPr>
              <w:t xml:space="preserve">pro </w:t>
            </w:r>
            <w:r w:rsidRPr="00E56B8E">
              <w:rPr>
                <w:szCs w:val="20"/>
              </w:rPr>
              <w:t xml:space="preserve">vybrané skupiny osob znevýhodněných na trhu </w:t>
            </w:r>
            <w:proofErr w:type="gramStart"/>
            <w:r w:rsidRPr="00E56B8E">
              <w:rPr>
                <w:szCs w:val="20"/>
              </w:rPr>
              <w:t>práce</w:t>
            </w:r>
            <w:r>
              <w:rPr>
                <w:szCs w:val="20"/>
              </w:rPr>
              <w:t xml:space="preserve"> s </w:t>
            </w:r>
            <w:r w:rsidRPr="00E56B8E">
              <w:rPr>
                <w:szCs w:val="20"/>
              </w:rPr>
              <w:t xml:space="preserve"> cílem</w:t>
            </w:r>
            <w:proofErr w:type="gramEnd"/>
            <w:r w:rsidRPr="00E56B8E">
              <w:rPr>
                <w:szCs w:val="20"/>
              </w:rPr>
              <w:t xml:space="preserve"> </w:t>
            </w:r>
            <w:r>
              <w:rPr>
                <w:szCs w:val="20"/>
              </w:rPr>
              <w:t>u</w:t>
            </w:r>
            <w:r w:rsidRPr="00E56B8E">
              <w:rPr>
                <w:szCs w:val="20"/>
              </w:rPr>
              <w:t xml:space="preserve">možnit </w:t>
            </w:r>
            <w:r>
              <w:rPr>
                <w:szCs w:val="20"/>
              </w:rPr>
              <w:t>jim</w:t>
            </w:r>
            <w:r w:rsidRPr="00E56B8E">
              <w:rPr>
                <w:szCs w:val="20"/>
              </w:rPr>
              <w:t xml:space="preserve"> nalézt trvalé zaměstnání</w:t>
            </w:r>
            <w:r>
              <w:rPr>
                <w:szCs w:val="20"/>
              </w:rPr>
              <w:t>:</w:t>
            </w:r>
          </w:p>
          <w:p w:rsidR="00431D34" w:rsidRDefault="00431D34" w:rsidP="00801A64">
            <w:pPr>
              <w:pStyle w:val="Seznam"/>
              <w:spacing w:after="120"/>
            </w:pPr>
            <w:r w:rsidRPr="00E56B8E">
              <w:t xml:space="preserve">individuální doprovázení </w:t>
            </w:r>
          </w:p>
          <w:p w:rsidR="00431D34" w:rsidRDefault="00431D34" w:rsidP="00801A64">
            <w:pPr>
              <w:pStyle w:val="Seznam"/>
              <w:spacing w:after="120"/>
            </w:pPr>
            <w:r w:rsidRPr="00E56B8E">
              <w:t>podpor</w:t>
            </w:r>
            <w:r>
              <w:t>a</w:t>
            </w:r>
            <w:r w:rsidRPr="00E56B8E">
              <w:t xml:space="preserve"> při pracovní integraci</w:t>
            </w:r>
          </w:p>
          <w:p w:rsidR="00431D34" w:rsidRPr="00915B3B" w:rsidRDefault="00431D34" w:rsidP="00801A64">
            <w:pPr>
              <w:pStyle w:val="Seznam"/>
              <w:spacing w:after="120"/>
              <w:rPr>
                <w:sz w:val="16"/>
                <w:szCs w:val="16"/>
              </w:rPr>
            </w:pPr>
            <w:r>
              <w:t>dohled po nalezení zaměstnání</w:t>
            </w:r>
          </w:p>
        </w:tc>
      </w:tr>
      <w:tr w:rsidR="00431D34" w:rsidRPr="005E056B" w:rsidTr="00801A64">
        <w:tc>
          <w:tcPr>
            <w:tcW w:w="2904" w:type="dxa"/>
          </w:tcPr>
          <w:p w:rsidR="00431D34" w:rsidRPr="00A412D5" w:rsidRDefault="00431D34" w:rsidP="00801A64">
            <w:pPr>
              <w:jc w:val="left"/>
              <w:rPr>
                <w:b/>
                <w:szCs w:val="20"/>
              </w:rPr>
            </w:pPr>
            <w:r w:rsidRPr="00A412D5">
              <w:rPr>
                <w:szCs w:val="20"/>
              </w:rPr>
              <w:lastRenderedPageBreak/>
              <w:t>-</w:t>
            </w:r>
            <w:r w:rsidRPr="00A412D5">
              <w:rPr>
                <w:b/>
                <w:szCs w:val="20"/>
              </w:rPr>
              <w:t xml:space="preserve"> zaměstnání ve veřejném sektoru</w:t>
            </w:r>
          </w:p>
          <w:p w:rsidR="00431D34" w:rsidRPr="00A412D5" w:rsidRDefault="00431D34" w:rsidP="00CF6A29">
            <w:pPr>
              <w:rPr>
                <w:b/>
                <w:szCs w:val="20"/>
              </w:rPr>
            </w:pPr>
          </w:p>
        </w:tc>
        <w:tc>
          <w:tcPr>
            <w:tcW w:w="6100" w:type="dxa"/>
          </w:tcPr>
          <w:p w:rsidR="00431D34" w:rsidRDefault="00431D34" w:rsidP="00801A64">
            <w:pPr>
              <w:pStyle w:val="Seznam"/>
              <w:spacing w:after="120"/>
            </w:pPr>
            <w:r>
              <w:t>stejné podmínky při přijímacím řízení jako pro ostatní kandidáty, možnost přijetí</w:t>
            </w:r>
            <w:r w:rsidRPr="00E56B8E">
              <w:t xml:space="preserve"> zvláštní</w:t>
            </w:r>
            <w:r>
              <w:t>ch</w:t>
            </w:r>
            <w:r w:rsidRPr="00E56B8E">
              <w:t xml:space="preserve"> praktick</w:t>
            </w:r>
            <w:r>
              <w:t>ých</w:t>
            </w:r>
            <w:r w:rsidRPr="00E56B8E">
              <w:t xml:space="preserve"> nebo technick</w:t>
            </w:r>
            <w:r>
              <w:t>ých opatření</w:t>
            </w:r>
            <w:r w:rsidRPr="00E56B8E">
              <w:t xml:space="preserve"> </w:t>
            </w:r>
            <w:proofErr w:type="gramStart"/>
            <w:r w:rsidRPr="00E56B8E">
              <w:t>k</w:t>
            </w:r>
            <w:r>
              <w:t>e</w:t>
            </w:r>
            <w:proofErr w:type="gramEnd"/>
            <w:r w:rsidRPr="00E56B8E">
              <w:t xml:space="preserve"> zohlednění </w:t>
            </w:r>
            <w:r>
              <w:t>zdravotního</w:t>
            </w:r>
            <w:r w:rsidRPr="00E56B8E">
              <w:t xml:space="preserve"> postižení </w:t>
            </w:r>
          </w:p>
          <w:p w:rsidR="00431D34" w:rsidRPr="00CF77BE" w:rsidRDefault="00431D34" w:rsidP="00801A64">
            <w:pPr>
              <w:pStyle w:val="Seznam"/>
              <w:spacing w:after="120"/>
              <w:rPr>
                <w:sz w:val="16"/>
                <w:szCs w:val="16"/>
              </w:rPr>
            </w:pPr>
            <w:r>
              <w:t>žádné zvýhodnění při výběru</w:t>
            </w:r>
            <w:r w:rsidRPr="00E56B8E">
              <w:t xml:space="preserve"> kandidátů </w:t>
            </w:r>
          </w:p>
        </w:tc>
      </w:tr>
      <w:tr w:rsidR="00431D34" w:rsidRPr="005E056B" w:rsidTr="00801A64">
        <w:tc>
          <w:tcPr>
            <w:tcW w:w="2904" w:type="dxa"/>
          </w:tcPr>
          <w:p w:rsidR="00431D34" w:rsidRPr="00A412D5" w:rsidRDefault="00431D34" w:rsidP="00CF6A29">
            <w:pPr>
              <w:rPr>
                <w:b/>
                <w:szCs w:val="20"/>
              </w:rPr>
            </w:pPr>
            <w:r w:rsidRPr="00A412D5">
              <w:rPr>
                <w:szCs w:val="20"/>
              </w:rPr>
              <w:t>-</w:t>
            </w:r>
            <w:r w:rsidRPr="00A412D5">
              <w:rPr>
                <w:b/>
                <w:szCs w:val="20"/>
              </w:rPr>
              <w:t xml:space="preserve"> práce z domova</w:t>
            </w:r>
          </w:p>
        </w:tc>
        <w:tc>
          <w:tcPr>
            <w:tcW w:w="6100" w:type="dxa"/>
          </w:tcPr>
          <w:p w:rsidR="00431D34" w:rsidRPr="00801A64" w:rsidRDefault="00431D34" w:rsidP="00801A64">
            <w:pPr>
              <w:pStyle w:val="Zhlav"/>
              <w:tabs>
                <w:tab w:val="clear" w:pos="4536"/>
                <w:tab w:val="clear" w:pos="9072"/>
              </w:tabs>
              <w:rPr>
                <w:sz w:val="16"/>
                <w:szCs w:val="20"/>
              </w:rPr>
            </w:pPr>
            <w:r w:rsidRPr="00801A64">
              <w:rPr>
                <w:szCs w:val="20"/>
              </w:rPr>
              <w:t>Práce z domova není předmětem žádného specifického ustanovení, ale může být navržena a podpořena v rámci kompenzačních opatření tvořících součást individuálního plánu.</w:t>
            </w:r>
          </w:p>
        </w:tc>
      </w:tr>
      <w:tr w:rsidR="00431D34" w:rsidRPr="005E056B" w:rsidTr="00801A64">
        <w:tc>
          <w:tcPr>
            <w:tcW w:w="2904" w:type="dxa"/>
          </w:tcPr>
          <w:p w:rsidR="00431D34" w:rsidRPr="009841A0" w:rsidRDefault="00431D34" w:rsidP="00CF6A29">
            <w:pPr>
              <w:rPr>
                <w:b/>
                <w:szCs w:val="20"/>
              </w:rPr>
            </w:pPr>
            <w:r w:rsidRPr="009841A0">
              <w:rPr>
                <w:szCs w:val="20"/>
              </w:rPr>
              <w:t xml:space="preserve">- </w:t>
            </w:r>
            <w:r w:rsidRPr="009841A0">
              <w:rPr>
                <w:b/>
                <w:szCs w:val="20"/>
              </w:rPr>
              <w:t xml:space="preserve">podpora samostatné výdělečné činnosti </w:t>
            </w:r>
          </w:p>
          <w:p w:rsidR="00431D34" w:rsidRPr="005E056B" w:rsidRDefault="00431D34" w:rsidP="00CF6A29">
            <w:pPr>
              <w:rPr>
                <w:b/>
                <w:sz w:val="24"/>
                <w:szCs w:val="24"/>
              </w:rPr>
            </w:pPr>
          </w:p>
        </w:tc>
        <w:tc>
          <w:tcPr>
            <w:tcW w:w="6100" w:type="dxa"/>
          </w:tcPr>
          <w:p w:rsidR="00431D34" w:rsidRPr="00E56B8E" w:rsidRDefault="00431D34" w:rsidP="00CF6A29">
            <w:pPr>
              <w:rPr>
                <w:i/>
                <w:szCs w:val="20"/>
              </w:rPr>
            </w:pPr>
            <w:r w:rsidRPr="00E56B8E">
              <w:rPr>
                <w:b/>
                <w:szCs w:val="20"/>
              </w:rPr>
              <w:t>Příspěvek samostatně výdělečně činným pracovníkům</w:t>
            </w:r>
            <w:r>
              <w:rPr>
                <w:b/>
                <w:szCs w:val="20"/>
              </w:rPr>
              <w:t>:</w:t>
            </w:r>
            <w:r w:rsidRPr="00E56B8E">
              <w:rPr>
                <w:b/>
                <w:szCs w:val="20"/>
              </w:rPr>
              <w:t xml:space="preserve"> </w:t>
            </w:r>
          </w:p>
          <w:p w:rsidR="00431D34" w:rsidRPr="00E56B8E" w:rsidRDefault="00431D34" w:rsidP="00CF6A29">
            <w:pPr>
              <w:rPr>
                <w:szCs w:val="20"/>
              </w:rPr>
            </w:pPr>
            <w:r>
              <w:rPr>
                <w:szCs w:val="20"/>
              </w:rPr>
              <w:t>k založení či obnovení nebo udržení živnosti v případě ohrožení v d</w:t>
            </w:r>
            <w:r w:rsidRPr="00E56B8E">
              <w:rPr>
                <w:szCs w:val="20"/>
              </w:rPr>
              <w:t>ůsledku zdravotního stavu pracovníka</w:t>
            </w:r>
            <w:r>
              <w:rPr>
                <w:szCs w:val="20"/>
              </w:rPr>
              <w:t xml:space="preserve">, měsíční výše </w:t>
            </w:r>
            <w:r w:rsidRPr="00E56B8E">
              <w:rPr>
                <w:szCs w:val="20"/>
              </w:rPr>
              <w:t>příspěvku 33 % zaručeného průměrného měsíčního minima,</w:t>
            </w:r>
            <w:r>
              <w:rPr>
                <w:szCs w:val="20"/>
              </w:rPr>
              <w:t xml:space="preserve"> </w:t>
            </w:r>
            <w:r w:rsidRPr="00E56B8E">
              <w:rPr>
                <w:szCs w:val="20"/>
              </w:rPr>
              <w:t>maximálně po dobu jednoho roku</w:t>
            </w:r>
            <w:r>
              <w:rPr>
                <w:szCs w:val="20"/>
              </w:rPr>
              <w:t>; nelze ho opakovat</w:t>
            </w:r>
          </w:p>
          <w:p w:rsidR="00431D34" w:rsidRPr="00E56B8E" w:rsidRDefault="00431D34" w:rsidP="00CF6A29">
            <w:pPr>
              <w:rPr>
                <w:b/>
                <w:szCs w:val="20"/>
              </w:rPr>
            </w:pPr>
            <w:r w:rsidRPr="00E56B8E">
              <w:rPr>
                <w:b/>
                <w:szCs w:val="20"/>
              </w:rPr>
              <w:t>Úprava pracovního místa</w:t>
            </w:r>
            <w:r>
              <w:rPr>
                <w:b/>
                <w:szCs w:val="20"/>
              </w:rPr>
              <w:t>:</w:t>
            </w:r>
          </w:p>
          <w:p w:rsidR="00431D34" w:rsidRPr="00E56B8E" w:rsidRDefault="00431D34" w:rsidP="00CF6A29">
            <w:pPr>
              <w:rPr>
                <w:szCs w:val="20"/>
              </w:rPr>
            </w:pPr>
            <w:r w:rsidRPr="00E56B8E">
              <w:rPr>
                <w:szCs w:val="20"/>
              </w:rPr>
              <w:t>pomoc na úpravu pracovního místa, která kryje dodatečné náklady souvi</w:t>
            </w:r>
            <w:r>
              <w:rPr>
                <w:szCs w:val="20"/>
              </w:rPr>
              <w:t>sející se zdravotním postižením</w:t>
            </w:r>
          </w:p>
          <w:p w:rsidR="00431D34" w:rsidRPr="00E56B8E" w:rsidRDefault="00431D34" w:rsidP="00CF6A29">
            <w:pPr>
              <w:rPr>
                <w:b/>
                <w:szCs w:val="20"/>
              </w:rPr>
            </w:pPr>
            <w:r w:rsidRPr="00E56B8E">
              <w:rPr>
                <w:b/>
                <w:szCs w:val="20"/>
              </w:rPr>
              <w:t>Náklady na cesty mezi bydlištěm a místem podnikání</w:t>
            </w:r>
            <w:r>
              <w:rPr>
                <w:b/>
                <w:szCs w:val="20"/>
              </w:rPr>
              <w:t>:</w:t>
            </w:r>
          </w:p>
          <w:p w:rsidR="00431D34" w:rsidRPr="00486382" w:rsidRDefault="00431D34" w:rsidP="00CF6A29">
            <w:pPr>
              <w:rPr>
                <w:sz w:val="16"/>
                <w:szCs w:val="16"/>
                <w:u w:val="single"/>
              </w:rPr>
            </w:pPr>
            <w:r w:rsidRPr="00E56B8E">
              <w:rPr>
                <w:szCs w:val="20"/>
              </w:rPr>
              <w:t>pomoc na úhradu nákladů na cesty mez</w:t>
            </w:r>
            <w:r>
              <w:rPr>
                <w:szCs w:val="20"/>
              </w:rPr>
              <w:t>i bydlištěm a místem podnikání</w:t>
            </w:r>
          </w:p>
        </w:tc>
      </w:tr>
    </w:tbl>
    <w:p w:rsidR="00801A64" w:rsidRDefault="00801A6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04"/>
        <w:gridCol w:w="17"/>
        <w:gridCol w:w="6083"/>
      </w:tblGrid>
      <w:tr w:rsidR="00431D34" w:rsidRPr="005E056B" w:rsidTr="00801A64">
        <w:tc>
          <w:tcPr>
            <w:tcW w:w="2904" w:type="dxa"/>
          </w:tcPr>
          <w:p w:rsidR="00431D34" w:rsidRPr="00801A64" w:rsidRDefault="00431D34" w:rsidP="00801A64">
            <w:pPr>
              <w:pStyle w:val="abstrakt"/>
              <w:spacing w:after="120"/>
              <w:rPr>
                <w:bCs w:val="0"/>
              </w:rPr>
            </w:pPr>
            <w:r w:rsidRPr="00801A64">
              <w:rPr>
                <w:bCs w:val="0"/>
              </w:rPr>
              <w:lastRenderedPageBreak/>
              <w:t>- podporované zaměstnávání</w:t>
            </w:r>
          </w:p>
          <w:p w:rsidR="00431D34" w:rsidRPr="005E056B" w:rsidRDefault="00431D34" w:rsidP="00CF6A29">
            <w:pPr>
              <w:rPr>
                <w:b/>
                <w:sz w:val="24"/>
                <w:szCs w:val="24"/>
              </w:rPr>
            </w:pPr>
          </w:p>
        </w:tc>
        <w:tc>
          <w:tcPr>
            <w:tcW w:w="6100" w:type="dxa"/>
            <w:gridSpan w:val="2"/>
          </w:tcPr>
          <w:p w:rsidR="00431D34" w:rsidRDefault="00431D34" w:rsidP="00801A64">
            <w:pPr>
              <w:rPr>
                <w:b/>
                <w:szCs w:val="20"/>
              </w:rPr>
            </w:pPr>
            <w:r w:rsidRPr="006C4AE6">
              <w:rPr>
                <w:b/>
                <w:szCs w:val="20"/>
              </w:rPr>
              <w:t>„Podpora v zaměstnání“</w:t>
            </w:r>
            <w:r>
              <w:rPr>
                <w:b/>
                <w:szCs w:val="20"/>
              </w:rPr>
              <w:t>:</w:t>
            </w:r>
          </w:p>
          <w:p w:rsidR="00431D34" w:rsidRPr="00801A64" w:rsidRDefault="00431D34" w:rsidP="00801A64">
            <w:pPr>
              <w:pStyle w:val="Zhlav"/>
              <w:tabs>
                <w:tab w:val="clear" w:pos="4536"/>
                <w:tab w:val="clear" w:pos="9072"/>
              </w:tabs>
              <w:rPr>
                <w:szCs w:val="20"/>
              </w:rPr>
            </w:pPr>
            <w:r w:rsidRPr="009351FD">
              <w:rPr>
                <w:szCs w:val="20"/>
              </w:rPr>
              <w:t>projekty</w:t>
            </w:r>
            <w:r>
              <w:rPr>
                <w:szCs w:val="20"/>
              </w:rPr>
              <w:t xml:space="preserve"> podle </w:t>
            </w:r>
            <w:r w:rsidRPr="009351FD">
              <w:rPr>
                <w:szCs w:val="20"/>
              </w:rPr>
              <w:t>metody „podporovaného zaměstnávání“</w:t>
            </w:r>
            <w:r>
              <w:rPr>
                <w:szCs w:val="20"/>
              </w:rPr>
              <w:t>;</w:t>
            </w:r>
            <w:r w:rsidRPr="009351FD">
              <w:rPr>
                <w:szCs w:val="20"/>
              </w:rPr>
              <w:t xml:space="preserve"> realiz</w:t>
            </w:r>
            <w:r>
              <w:rPr>
                <w:szCs w:val="20"/>
              </w:rPr>
              <w:t xml:space="preserve">ují </w:t>
            </w:r>
            <w:r w:rsidRPr="009351FD">
              <w:rPr>
                <w:szCs w:val="20"/>
              </w:rPr>
              <w:t>soukrom</w:t>
            </w:r>
            <w:r>
              <w:rPr>
                <w:szCs w:val="20"/>
              </w:rPr>
              <w:t xml:space="preserve">á sdružení, </w:t>
            </w:r>
            <w:r w:rsidRPr="00E56B8E">
              <w:rPr>
                <w:szCs w:val="20"/>
              </w:rPr>
              <w:t xml:space="preserve">koordinuje a financuje </w:t>
            </w:r>
            <w:r>
              <w:rPr>
                <w:szCs w:val="20"/>
              </w:rPr>
              <w:t>AWIPH</w:t>
            </w:r>
          </w:p>
        </w:tc>
      </w:tr>
      <w:tr w:rsidR="00431D34" w:rsidRPr="005E056B" w:rsidTr="00801A64">
        <w:tc>
          <w:tcPr>
            <w:tcW w:w="2904" w:type="dxa"/>
          </w:tcPr>
          <w:p w:rsidR="00431D34" w:rsidRPr="0071597E" w:rsidRDefault="00431D34" w:rsidP="007C1407">
            <w:pPr>
              <w:spacing w:after="0"/>
              <w:rPr>
                <w:b/>
                <w:szCs w:val="20"/>
              </w:rPr>
            </w:pPr>
            <w:r>
              <w:rPr>
                <w:b/>
                <w:szCs w:val="20"/>
              </w:rPr>
              <w:t>- p</w:t>
            </w:r>
            <w:r w:rsidRPr="0071597E">
              <w:rPr>
                <w:b/>
                <w:szCs w:val="20"/>
              </w:rPr>
              <w:t xml:space="preserve">racovní asistence, </w:t>
            </w:r>
          </w:p>
          <w:p w:rsidR="00431D34" w:rsidRPr="0071597E" w:rsidRDefault="00431D34" w:rsidP="007C1407">
            <w:pPr>
              <w:spacing w:after="0"/>
              <w:rPr>
                <w:b/>
                <w:szCs w:val="20"/>
              </w:rPr>
            </w:pPr>
            <w:r w:rsidRPr="0071597E">
              <w:rPr>
                <w:b/>
                <w:szCs w:val="20"/>
              </w:rPr>
              <w:t>event. osobní asistence na pracovišti</w:t>
            </w:r>
          </w:p>
          <w:p w:rsidR="00431D34" w:rsidRPr="00956F0B" w:rsidRDefault="00431D34" w:rsidP="00CF6A29">
            <w:pPr>
              <w:rPr>
                <w:b/>
                <w:sz w:val="24"/>
                <w:szCs w:val="24"/>
              </w:rPr>
            </w:pPr>
          </w:p>
        </w:tc>
        <w:tc>
          <w:tcPr>
            <w:tcW w:w="6100" w:type="dxa"/>
            <w:gridSpan w:val="2"/>
          </w:tcPr>
          <w:p w:rsidR="00431D34" w:rsidRPr="00E56B8E" w:rsidRDefault="00431D34" w:rsidP="007C1407">
            <w:pPr>
              <w:rPr>
                <w:b/>
                <w:szCs w:val="20"/>
              </w:rPr>
            </w:pPr>
            <w:r>
              <w:rPr>
                <w:b/>
                <w:szCs w:val="20"/>
              </w:rPr>
              <w:t>Pracovní asistence v podniku:</w:t>
            </w:r>
          </w:p>
          <w:p w:rsidR="00431D34" w:rsidRPr="00E56B8E" w:rsidRDefault="00431D34" w:rsidP="007C1407">
            <w:pPr>
              <w:rPr>
                <w:szCs w:val="20"/>
              </w:rPr>
            </w:pPr>
            <w:r w:rsidRPr="00E56B8E">
              <w:rPr>
                <w:szCs w:val="20"/>
              </w:rPr>
              <w:t xml:space="preserve">Pracovní asistent usnadňuje integraci postiženého pracovníka do pracovního týmu i v rámci podniku a zajišťuje pracovní doprovázení pracovníka, aby se adaptoval v dané profesi. </w:t>
            </w:r>
          </w:p>
          <w:p w:rsidR="00431D34" w:rsidRDefault="00431D34" w:rsidP="007C1407">
            <w:pPr>
              <w:pStyle w:val="Seznam"/>
              <w:spacing w:after="120"/>
            </w:pPr>
            <w:r w:rsidRPr="007C1407">
              <w:rPr>
                <w:rStyle w:val="SeznamChar"/>
              </w:rPr>
              <w:t xml:space="preserve">dávka zaměstnavateli - příspěvek na pracovní asistenci v podniku </w:t>
            </w:r>
          </w:p>
          <w:p w:rsidR="00431D34" w:rsidRPr="009351FD" w:rsidRDefault="00431D34" w:rsidP="007C1407">
            <w:pPr>
              <w:rPr>
                <w:i/>
                <w:szCs w:val="20"/>
              </w:rPr>
            </w:pPr>
            <w:r w:rsidRPr="009351FD">
              <w:rPr>
                <w:i/>
                <w:szCs w:val="20"/>
              </w:rPr>
              <w:t>(podrobněji viz „podpora zaměstnavatelů</w:t>
            </w:r>
            <w:r>
              <w:rPr>
                <w:i/>
                <w:szCs w:val="20"/>
              </w:rPr>
              <w:t>"</w:t>
            </w:r>
            <w:r w:rsidRPr="009351FD">
              <w:rPr>
                <w:i/>
                <w:szCs w:val="20"/>
              </w:rPr>
              <w:t xml:space="preserve">) </w:t>
            </w:r>
          </w:p>
          <w:p w:rsidR="00431D34" w:rsidRPr="00E56B8E" w:rsidRDefault="00431D34" w:rsidP="007C1407">
            <w:pPr>
              <w:rPr>
                <w:b/>
                <w:szCs w:val="20"/>
              </w:rPr>
            </w:pPr>
            <w:r w:rsidRPr="00E56B8E">
              <w:rPr>
                <w:b/>
                <w:szCs w:val="20"/>
              </w:rPr>
              <w:t>Osobní asistence</w:t>
            </w:r>
            <w:r>
              <w:rPr>
                <w:b/>
                <w:szCs w:val="20"/>
              </w:rPr>
              <w:t>:</w:t>
            </w:r>
          </w:p>
          <w:p w:rsidR="00431D34" w:rsidRPr="00E56B8E" w:rsidRDefault="00431D34" w:rsidP="007C1407">
            <w:pPr>
              <w:rPr>
                <w:szCs w:val="20"/>
              </w:rPr>
            </w:pPr>
            <w:r>
              <w:rPr>
                <w:szCs w:val="20"/>
              </w:rPr>
              <w:t>může zahrnovat i pomoc při pracovní činnosti mimo vlastní výrobní aktivity</w:t>
            </w:r>
          </w:p>
          <w:p w:rsidR="00431D34" w:rsidRPr="00E56B8E" w:rsidRDefault="00431D34" w:rsidP="007C1407">
            <w:pPr>
              <w:pStyle w:val="Seznam"/>
              <w:spacing w:after="120"/>
            </w:pPr>
            <w:r>
              <w:t>dávka osobě se zdravotním postižením -</w:t>
            </w:r>
            <w:r w:rsidRPr="00E56B8E">
              <w:t xml:space="preserve"> tzv. „rozpočet na osobní asistenci“ </w:t>
            </w:r>
          </w:p>
          <w:p w:rsidR="00431D34" w:rsidRPr="005E056B" w:rsidRDefault="00431D34" w:rsidP="00CF6A29">
            <w:pPr>
              <w:rPr>
                <w:sz w:val="24"/>
                <w:szCs w:val="24"/>
              </w:rPr>
            </w:pPr>
            <w:r w:rsidRPr="009351FD">
              <w:rPr>
                <w:i/>
                <w:szCs w:val="20"/>
              </w:rPr>
              <w:t>(podrobněji viz „podpora</w:t>
            </w:r>
            <w:r>
              <w:rPr>
                <w:i/>
                <w:szCs w:val="20"/>
              </w:rPr>
              <w:t xml:space="preserve"> OZP"</w:t>
            </w:r>
            <w:r w:rsidRPr="009351FD">
              <w:rPr>
                <w:i/>
                <w:szCs w:val="20"/>
              </w:rPr>
              <w:t xml:space="preserve">) </w:t>
            </w:r>
          </w:p>
        </w:tc>
      </w:tr>
      <w:tr w:rsidR="00431D34" w:rsidRPr="005E056B" w:rsidTr="007C1407">
        <w:tc>
          <w:tcPr>
            <w:tcW w:w="2921" w:type="dxa"/>
            <w:gridSpan w:val="2"/>
          </w:tcPr>
          <w:p w:rsidR="00431D34" w:rsidRPr="009841A0" w:rsidRDefault="00431D34" w:rsidP="007C1407">
            <w:pPr>
              <w:jc w:val="left"/>
              <w:rPr>
                <w:b/>
                <w:szCs w:val="20"/>
              </w:rPr>
            </w:pPr>
            <w:r w:rsidRPr="009841A0">
              <w:rPr>
                <w:b/>
                <w:szCs w:val="20"/>
              </w:rPr>
              <w:t>- sociální /integrační zaměstnávání</w:t>
            </w:r>
          </w:p>
          <w:p w:rsidR="00431D34" w:rsidRPr="009841A0" w:rsidRDefault="00431D34" w:rsidP="00CF6A29">
            <w:pPr>
              <w:rPr>
                <w:b/>
                <w:szCs w:val="20"/>
              </w:rPr>
            </w:pPr>
          </w:p>
        </w:tc>
        <w:tc>
          <w:tcPr>
            <w:tcW w:w="6083" w:type="dxa"/>
          </w:tcPr>
          <w:p w:rsidR="00431D34" w:rsidRPr="00E56B8E" w:rsidRDefault="00431D34" w:rsidP="007C1407">
            <w:pPr>
              <w:rPr>
                <w:b/>
                <w:szCs w:val="20"/>
              </w:rPr>
            </w:pPr>
            <w:r w:rsidRPr="00E56B8E">
              <w:rPr>
                <w:b/>
                <w:szCs w:val="20"/>
              </w:rPr>
              <w:t>Sociální podniky</w:t>
            </w:r>
            <w:r>
              <w:rPr>
                <w:b/>
                <w:szCs w:val="20"/>
              </w:rPr>
              <w:t>:</w:t>
            </w:r>
          </w:p>
          <w:p w:rsidR="00431D34" w:rsidRPr="00E56B8E" w:rsidRDefault="00431D34" w:rsidP="007C1407">
            <w:pPr>
              <w:rPr>
                <w:szCs w:val="20"/>
              </w:rPr>
            </w:pPr>
            <w:r>
              <w:rPr>
                <w:szCs w:val="20"/>
              </w:rPr>
              <w:t>Osoby se zdravotním postižením jsou jednou z cílových skupin, na které se podniky sociální ekonomiky zaměřují.</w:t>
            </w:r>
          </w:p>
          <w:p w:rsidR="00431D34" w:rsidRPr="00E56B8E" w:rsidRDefault="00431D34" w:rsidP="007C1407">
            <w:pPr>
              <w:rPr>
                <w:b/>
                <w:u w:val="single"/>
              </w:rPr>
            </w:pPr>
            <w:r w:rsidRPr="00E56B8E">
              <w:rPr>
                <w:b/>
                <w:szCs w:val="20"/>
              </w:rPr>
              <w:t>Podniky přizpůsobené práce ETA</w:t>
            </w:r>
            <w:r>
              <w:rPr>
                <w:b/>
                <w:szCs w:val="20"/>
              </w:rPr>
              <w:t>:</w:t>
            </w:r>
          </w:p>
          <w:p w:rsidR="00431D34" w:rsidRDefault="00431D34" w:rsidP="007C1407">
            <w:pPr>
              <w:rPr>
                <w:szCs w:val="20"/>
              </w:rPr>
            </w:pPr>
            <w:r w:rsidRPr="00E56B8E">
              <w:rPr>
                <w:szCs w:val="20"/>
              </w:rPr>
              <w:t xml:space="preserve">Do oblasti sociální ekonomiky spadají také tzv. „podniky přizpůsobené práce“ ETA, zaměřující se na zaměstnávání osob, které v důsledku svého postižení nemohou pracovat v běžných podmínkách. </w:t>
            </w:r>
          </w:p>
          <w:p w:rsidR="00431D34" w:rsidRPr="00475009" w:rsidRDefault="00431D34" w:rsidP="00CF6A29">
            <w:pPr>
              <w:rPr>
                <w:szCs w:val="20"/>
              </w:rPr>
            </w:pPr>
            <w:r w:rsidRPr="007C1407">
              <w:rPr>
                <w:i/>
                <w:szCs w:val="20"/>
              </w:rPr>
              <w:t>(podrobněji viz "Chráněná práce")</w:t>
            </w:r>
          </w:p>
        </w:tc>
      </w:tr>
      <w:tr w:rsidR="00431D34" w:rsidRPr="005E056B" w:rsidTr="007C1407">
        <w:tc>
          <w:tcPr>
            <w:tcW w:w="2921" w:type="dxa"/>
            <w:gridSpan w:val="2"/>
          </w:tcPr>
          <w:p w:rsidR="00431D34" w:rsidRPr="009841A0" w:rsidRDefault="00431D34" w:rsidP="00CF6A29">
            <w:pPr>
              <w:spacing w:after="200" w:line="276" w:lineRule="auto"/>
              <w:rPr>
                <w:szCs w:val="20"/>
              </w:rPr>
            </w:pPr>
            <w:r w:rsidRPr="009841A0">
              <w:rPr>
                <w:b/>
                <w:szCs w:val="20"/>
              </w:rPr>
              <w:t>Chráněná práce</w:t>
            </w:r>
          </w:p>
        </w:tc>
        <w:tc>
          <w:tcPr>
            <w:tcW w:w="6083" w:type="dxa"/>
          </w:tcPr>
          <w:p w:rsidR="00431D34" w:rsidRDefault="00431D34" w:rsidP="00CF6A29">
            <w:pPr>
              <w:rPr>
                <w:b/>
                <w:szCs w:val="20"/>
              </w:rPr>
            </w:pPr>
            <w:r w:rsidRPr="00E56B8E">
              <w:rPr>
                <w:b/>
                <w:szCs w:val="20"/>
              </w:rPr>
              <w:t>Podniky přizpůsobené práce ETA</w:t>
            </w:r>
            <w:r>
              <w:rPr>
                <w:b/>
                <w:szCs w:val="20"/>
              </w:rPr>
              <w:t>:</w:t>
            </w:r>
          </w:p>
          <w:p w:rsidR="00431D34" w:rsidRDefault="00431D34" w:rsidP="002211AB">
            <w:pPr>
              <w:rPr>
                <w:szCs w:val="20"/>
              </w:rPr>
            </w:pPr>
            <w:r w:rsidRPr="001A315C">
              <w:rPr>
                <w:szCs w:val="20"/>
              </w:rPr>
              <w:t>slouží k</w:t>
            </w:r>
            <w:r w:rsidRPr="00E56B8E">
              <w:rPr>
                <w:szCs w:val="20"/>
              </w:rPr>
              <w:t> zaměstnávání osob, jejichž postižení jim znemožňuje – dočasně nebo trvale – pracovat v běžných podmínkách</w:t>
            </w:r>
            <w:r>
              <w:rPr>
                <w:szCs w:val="20"/>
              </w:rPr>
              <w:t>, a nabízejí:</w:t>
            </w:r>
          </w:p>
          <w:p w:rsidR="00431D34" w:rsidRDefault="00431D34" w:rsidP="002211AB">
            <w:pPr>
              <w:pStyle w:val="Seznam"/>
              <w:spacing w:after="120"/>
            </w:pPr>
            <w:r>
              <w:t>upravené pracovní podmínky,</w:t>
            </w:r>
          </w:p>
          <w:p w:rsidR="00431D34" w:rsidRDefault="00431D34" w:rsidP="002211AB">
            <w:pPr>
              <w:pStyle w:val="Seznam"/>
              <w:spacing w:after="120"/>
            </w:pPr>
            <w:r>
              <w:t>služby sociálních pracovníků, ergoterapeutů, poradců apod.,</w:t>
            </w:r>
          </w:p>
          <w:p w:rsidR="00431D34" w:rsidRDefault="00431D34" w:rsidP="002211AB">
            <w:pPr>
              <w:pStyle w:val="Seznam"/>
              <w:spacing w:after="120"/>
            </w:pPr>
            <w:r>
              <w:t>pomoc při přechodu do běžných podniků, pokud je reálný.</w:t>
            </w:r>
          </w:p>
          <w:p w:rsidR="00431D34" w:rsidRPr="00DA5BE4" w:rsidRDefault="00431D34" w:rsidP="002211AB">
            <w:pPr>
              <w:rPr>
                <w:sz w:val="16"/>
                <w:szCs w:val="16"/>
              </w:rPr>
            </w:pPr>
            <w:r>
              <w:rPr>
                <w:szCs w:val="20"/>
              </w:rPr>
              <w:t>Nesmějí</w:t>
            </w:r>
            <w:r w:rsidRPr="00E56B8E">
              <w:rPr>
                <w:szCs w:val="20"/>
              </w:rPr>
              <w:t xml:space="preserve"> zaměstnávat více než 30 % zdravých zaměstnanců v přepočtu na počet pracovníků s postižením. </w:t>
            </w:r>
            <w:r>
              <w:rPr>
                <w:szCs w:val="20"/>
              </w:rPr>
              <w:t>Spadají do sociální ekonomiky. Schvaluje je a subvencuje AWIPH.</w:t>
            </w:r>
          </w:p>
        </w:tc>
      </w:tr>
    </w:tbl>
    <w:p w:rsidR="00015152" w:rsidRDefault="0001515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1"/>
        <w:gridCol w:w="6083"/>
      </w:tblGrid>
      <w:tr w:rsidR="00431D34" w:rsidRPr="005E056B" w:rsidTr="007C1407">
        <w:tc>
          <w:tcPr>
            <w:tcW w:w="2921" w:type="dxa"/>
          </w:tcPr>
          <w:p w:rsidR="00431D34" w:rsidRPr="009841A0" w:rsidRDefault="00431D34" w:rsidP="00CF6A29">
            <w:pPr>
              <w:rPr>
                <w:b/>
                <w:szCs w:val="20"/>
              </w:rPr>
            </w:pPr>
            <w:r w:rsidRPr="009841A0">
              <w:rPr>
                <w:b/>
                <w:szCs w:val="20"/>
              </w:rPr>
              <w:lastRenderedPageBreak/>
              <w:t>Zdroje financování</w:t>
            </w:r>
          </w:p>
          <w:p w:rsidR="00431D34" w:rsidRPr="009841A0" w:rsidRDefault="00431D34" w:rsidP="00CF6A29">
            <w:pPr>
              <w:rPr>
                <w:b/>
                <w:szCs w:val="20"/>
              </w:rPr>
            </w:pPr>
          </w:p>
        </w:tc>
        <w:tc>
          <w:tcPr>
            <w:tcW w:w="6083" w:type="dxa"/>
          </w:tcPr>
          <w:p w:rsidR="00431D34" w:rsidRPr="00C93DCC" w:rsidRDefault="00431D34" w:rsidP="002211AB">
            <w:pPr>
              <w:rPr>
                <w:b/>
                <w:szCs w:val="20"/>
              </w:rPr>
            </w:pPr>
            <w:r w:rsidRPr="00C93DCC">
              <w:rPr>
                <w:b/>
                <w:szCs w:val="20"/>
              </w:rPr>
              <w:t>AWIPH:</w:t>
            </w:r>
          </w:p>
          <w:p w:rsidR="00431D34" w:rsidRDefault="00431D34" w:rsidP="002211AB">
            <w:pPr>
              <w:rPr>
                <w:szCs w:val="20"/>
              </w:rPr>
            </w:pPr>
            <w:r>
              <w:rPr>
                <w:szCs w:val="20"/>
              </w:rPr>
              <w:t>hradí naprostou většinu dávek a služeb</w:t>
            </w:r>
          </w:p>
          <w:p w:rsidR="00431D34" w:rsidRDefault="00431D34" w:rsidP="002211AB">
            <w:pPr>
              <w:rPr>
                <w:szCs w:val="20"/>
              </w:rPr>
            </w:pPr>
            <w:r w:rsidRPr="00C93DCC">
              <w:rPr>
                <w:b/>
                <w:szCs w:val="20"/>
              </w:rPr>
              <w:t>Forem:</w:t>
            </w:r>
            <w:r>
              <w:rPr>
                <w:szCs w:val="20"/>
              </w:rPr>
              <w:t xml:space="preserve"> </w:t>
            </w:r>
          </w:p>
          <w:p w:rsidR="00431D34" w:rsidRDefault="00431D34" w:rsidP="002211AB">
            <w:pPr>
              <w:pStyle w:val="Seznam"/>
              <w:spacing w:after="120"/>
            </w:pPr>
            <w:r>
              <w:t>veřejné služby zaměstnanosti</w:t>
            </w:r>
          </w:p>
          <w:p w:rsidR="00431D34" w:rsidRDefault="00431D34" w:rsidP="002211AB">
            <w:pPr>
              <w:pStyle w:val="Seznam"/>
              <w:spacing w:after="120"/>
            </w:pPr>
            <w:r>
              <w:t>profesní poradenství a orientace</w:t>
            </w:r>
          </w:p>
          <w:p w:rsidR="00431D34" w:rsidRPr="001A315C" w:rsidRDefault="00431D34" w:rsidP="002211AB">
            <w:pPr>
              <w:rPr>
                <w:b/>
                <w:szCs w:val="20"/>
              </w:rPr>
            </w:pPr>
            <w:r w:rsidRPr="001A315C">
              <w:rPr>
                <w:b/>
                <w:szCs w:val="20"/>
              </w:rPr>
              <w:t>Forem s partnery:</w:t>
            </w:r>
          </w:p>
          <w:p w:rsidR="00431D34" w:rsidRDefault="00431D34" w:rsidP="002211AB">
            <w:pPr>
              <w:pStyle w:val="Seznam"/>
              <w:spacing w:after="120"/>
            </w:pPr>
            <w:r>
              <w:t xml:space="preserve">poradenský servis </w:t>
            </w:r>
            <w:proofErr w:type="spellStart"/>
            <w:r>
              <w:t>Carrefours</w:t>
            </w:r>
            <w:proofErr w:type="spellEnd"/>
            <w:r>
              <w:t xml:space="preserve"> </w:t>
            </w:r>
            <w:proofErr w:type="spellStart"/>
            <w:r>
              <w:t>Emploi</w:t>
            </w:r>
            <w:proofErr w:type="spellEnd"/>
            <w:r>
              <w:t xml:space="preserve"> </w:t>
            </w:r>
            <w:proofErr w:type="spellStart"/>
            <w:r>
              <w:t>Formation</w:t>
            </w:r>
            <w:proofErr w:type="spellEnd"/>
          </w:p>
          <w:p w:rsidR="00431D34" w:rsidRDefault="00431D34" w:rsidP="002211AB">
            <w:pPr>
              <w:pStyle w:val="Seznam"/>
              <w:spacing w:after="120"/>
            </w:pPr>
            <w:r>
              <w:t xml:space="preserve">integrovaný program </w:t>
            </w:r>
            <w:proofErr w:type="spellStart"/>
            <w:r>
              <w:t>socioprofesního</w:t>
            </w:r>
            <w:proofErr w:type="spellEnd"/>
            <w:r>
              <w:t xml:space="preserve"> začleňování DIISP</w:t>
            </w:r>
          </w:p>
          <w:p w:rsidR="00431D34" w:rsidRPr="001A315C" w:rsidRDefault="00431D34" w:rsidP="002211AB">
            <w:pPr>
              <w:rPr>
                <w:b/>
                <w:szCs w:val="20"/>
              </w:rPr>
            </w:pPr>
            <w:r w:rsidRPr="001A315C">
              <w:rPr>
                <w:b/>
                <w:szCs w:val="20"/>
              </w:rPr>
              <w:t>Regionální mise pro zaměstnanost:</w:t>
            </w:r>
          </w:p>
          <w:p w:rsidR="00431D34" w:rsidRDefault="00431D34" w:rsidP="002211AB">
            <w:pPr>
              <w:pStyle w:val="Seznam"/>
              <w:spacing w:after="120"/>
            </w:pPr>
            <w:r>
              <w:t>integrační a doprovodná opatření pro určité cílové skupiny</w:t>
            </w:r>
          </w:p>
          <w:p w:rsidR="00431D34" w:rsidRDefault="00431D34" w:rsidP="002211AB">
            <w:pPr>
              <w:rPr>
                <w:szCs w:val="20"/>
              </w:rPr>
            </w:pPr>
            <w:r w:rsidRPr="001A315C">
              <w:rPr>
                <w:b/>
                <w:szCs w:val="20"/>
              </w:rPr>
              <w:t>INAMI</w:t>
            </w:r>
            <w:r>
              <w:rPr>
                <w:szCs w:val="20"/>
              </w:rPr>
              <w:t xml:space="preserve"> (nemocenské a invalidní pojištění):</w:t>
            </w:r>
          </w:p>
          <w:p w:rsidR="00431D34" w:rsidRPr="00B07317" w:rsidRDefault="00431D34" w:rsidP="002211AB">
            <w:pPr>
              <w:pStyle w:val="Seznam"/>
              <w:spacing w:after="120"/>
            </w:pPr>
            <w:r>
              <w:t xml:space="preserve">pracovní rehabilitace v některých případech </w:t>
            </w:r>
          </w:p>
        </w:tc>
      </w:tr>
    </w:tbl>
    <w:p w:rsidR="002211AB" w:rsidRDefault="002211AB" w:rsidP="003B6010">
      <w:pPr>
        <w:pStyle w:val="Zhlav"/>
        <w:tabs>
          <w:tab w:val="clear" w:pos="4536"/>
          <w:tab w:val="clear" w:pos="9072"/>
        </w:tabs>
        <w:rPr>
          <w:b/>
          <w:szCs w:val="20"/>
        </w:rPr>
      </w:pPr>
    </w:p>
    <w:p w:rsidR="003B6010" w:rsidRDefault="002211AB" w:rsidP="003B6010">
      <w:pPr>
        <w:pStyle w:val="Zhlav"/>
        <w:tabs>
          <w:tab w:val="clear" w:pos="4536"/>
          <w:tab w:val="clear" w:pos="9072"/>
        </w:tabs>
        <w:rPr>
          <w:b/>
          <w:szCs w:val="20"/>
        </w:rPr>
      </w:pPr>
      <w:r>
        <w:rPr>
          <w:b/>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7"/>
        <w:gridCol w:w="6087"/>
      </w:tblGrid>
      <w:tr w:rsidR="003B6010" w:rsidRPr="009407FB" w:rsidTr="003B6010">
        <w:tc>
          <w:tcPr>
            <w:tcW w:w="9004" w:type="dxa"/>
            <w:gridSpan w:val="2"/>
          </w:tcPr>
          <w:p w:rsidR="003B6010" w:rsidRPr="009407FB" w:rsidRDefault="003B6010" w:rsidP="000B1F1D">
            <w:pPr>
              <w:spacing w:before="120"/>
              <w:jc w:val="center"/>
              <w:rPr>
                <w:b/>
                <w:szCs w:val="20"/>
              </w:rPr>
            </w:pPr>
            <w:r>
              <w:rPr>
                <w:b/>
                <w:szCs w:val="20"/>
              </w:rPr>
              <w:lastRenderedPageBreak/>
              <w:br w:type="page"/>
            </w:r>
            <w:r w:rsidRPr="009407FB">
              <w:rPr>
                <w:b/>
                <w:szCs w:val="20"/>
              </w:rPr>
              <w:t>Přehled opatření na úseku politiky zaměstnanosti osob se zdravotním postižením</w:t>
            </w:r>
          </w:p>
          <w:p w:rsidR="003B6010" w:rsidRPr="009407FB" w:rsidRDefault="003B6010" w:rsidP="000B1F1D">
            <w:pPr>
              <w:pStyle w:val="Nadpis2"/>
              <w:rPr>
                <w:szCs w:val="20"/>
              </w:rPr>
            </w:pPr>
            <w:bookmarkStart w:id="10" w:name="_Toc323555188"/>
            <w:r w:rsidRPr="007F676E">
              <w:rPr>
                <w:szCs w:val="24"/>
              </w:rPr>
              <w:t>D</w:t>
            </w:r>
            <w:r w:rsidR="00EB263C">
              <w:rPr>
                <w:szCs w:val="24"/>
              </w:rPr>
              <w:t>ÁNSKO</w:t>
            </w:r>
            <w:bookmarkEnd w:id="10"/>
          </w:p>
        </w:tc>
      </w:tr>
      <w:tr w:rsidR="003B6010" w:rsidRPr="009407FB" w:rsidTr="003B6010">
        <w:tc>
          <w:tcPr>
            <w:tcW w:w="2917" w:type="dxa"/>
          </w:tcPr>
          <w:p w:rsidR="003B6010" w:rsidRDefault="003B6010" w:rsidP="00AA12DE">
            <w:pPr>
              <w:rPr>
                <w:b/>
                <w:szCs w:val="20"/>
              </w:rPr>
            </w:pPr>
            <w:r>
              <w:rPr>
                <w:b/>
                <w:szCs w:val="20"/>
              </w:rPr>
              <w:t>Legislativní rámec</w:t>
            </w:r>
          </w:p>
          <w:p w:rsidR="003B6010" w:rsidRPr="009407FB" w:rsidRDefault="003B6010" w:rsidP="00AA12DE">
            <w:pPr>
              <w:rPr>
                <w:b/>
                <w:szCs w:val="20"/>
              </w:rPr>
            </w:pPr>
          </w:p>
        </w:tc>
        <w:tc>
          <w:tcPr>
            <w:tcW w:w="6087" w:type="dxa"/>
          </w:tcPr>
          <w:p w:rsidR="003B6010" w:rsidRPr="00CC7939" w:rsidRDefault="003B6010" w:rsidP="00AA12DE">
            <w:pPr>
              <w:spacing w:after="80"/>
              <w:rPr>
                <w:szCs w:val="20"/>
              </w:rPr>
            </w:pPr>
            <w:r>
              <w:rPr>
                <w:szCs w:val="20"/>
              </w:rPr>
              <w:t>s</w:t>
            </w:r>
            <w:r w:rsidRPr="00CC7939">
              <w:rPr>
                <w:szCs w:val="20"/>
              </w:rPr>
              <w:t>peciální legislativa pro lidi se zdravotním</w:t>
            </w:r>
            <w:r>
              <w:rPr>
                <w:szCs w:val="20"/>
              </w:rPr>
              <w:t xml:space="preserve"> postižením v zásadě neexistuje</w:t>
            </w:r>
          </w:p>
          <w:p w:rsidR="003B6010" w:rsidRPr="0077562E" w:rsidRDefault="003B6010" w:rsidP="00AA12DE">
            <w:pPr>
              <w:spacing w:after="80"/>
              <w:rPr>
                <w:szCs w:val="20"/>
              </w:rPr>
            </w:pPr>
            <w:r>
              <w:rPr>
                <w:szCs w:val="20"/>
              </w:rPr>
              <w:t>z</w:t>
            </w:r>
            <w:r w:rsidRPr="0077562E">
              <w:rPr>
                <w:szCs w:val="20"/>
              </w:rPr>
              <w:t xml:space="preserve">ákony, které </w:t>
            </w:r>
            <w:r>
              <w:rPr>
                <w:szCs w:val="20"/>
              </w:rPr>
              <w:t>zahrnují opatření kompenzace</w:t>
            </w:r>
            <w:r w:rsidRPr="0077562E">
              <w:rPr>
                <w:szCs w:val="20"/>
              </w:rPr>
              <w:t xml:space="preserve"> lidem se zdravotním postižením za jejich handicap:</w:t>
            </w:r>
          </w:p>
          <w:p w:rsidR="003B6010" w:rsidRPr="007E5845" w:rsidRDefault="003B6010" w:rsidP="007E5845">
            <w:pPr>
              <w:pStyle w:val="Seznam"/>
              <w:spacing w:after="120"/>
              <w:rPr>
                <w:i/>
              </w:rPr>
            </w:pPr>
            <w:r w:rsidRPr="007E5845">
              <w:rPr>
                <w:rStyle w:val="kurzvaCharChar"/>
                <w:bCs/>
                <w:i w:val="0"/>
                <w:iCs/>
                <w:szCs w:val="20"/>
              </w:rPr>
              <w:t>Z</w:t>
            </w:r>
            <w:r w:rsidRPr="007E5845">
              <w:rPr>
                <w:i/>
              </w:rPr>
              <w:t xml:space="preserve">ákon o kompenzaci pro zdravotně postižené osoby v zaměstnání atd. </w:t>
            </w:r>
          </w:p>
          <w:p w:rsidR="005E41FC" w:rsidRDefault="003B6010" w:rsidP="007E5845">
            <w:pPr>
              <w:pStyle w:val="Seznam"/>
              <w:spacing w:after="120"/>
              <w:rPr>
                <w:i/>
              </w:rPr>
            </w:pPr>
            <w:r w:rsidRPr="005E41FC">
              <w:rPr>
                <w:i/>
              </w:rPr>
              <w:t xml:space="preserve">Zákon o aktivní sociální politice </w:t>
            </w:r>
          </w:p>
          <w:p w:rsidR="003B6010" w:rsidRPr="005E41FC" w:rsidRDefault="003B6010" w:rsidP="007E5845">
            <w:pPr>
              <w:pStyle w:val="Seznam"/>
              <w:spacing w:after="120"/>
              <w:rPr>
                <w:i/>
              </w:rPr>
            </w:pPr>
            <w:r w:rsidRPr="005E41FC">
              <w:rPr>
                <w:i/>
              </w:rPr>
              <w:t xml:space="preserve">Zákon o sociálních službách </w:t>
            </w:r>
          </w:p>
          <w:p w:rsidR="003B6010" w:rsidRPr="009407FB" w:rsidRDefault="003B6010" w:rsidP="005E41FC">
            <w:pPr>
              <w:pStyle w:val="Seznam"/>
              <w:spacing w:after="120"/>
              <w:rPr>
                <w:b/>
              </w:rPr>
            </w:pPr>
            <w:r w:rsidRPr="007E5845">
              <w:rPr>
                <w:i/>
              </w:rPr>
              <w:t xml:space="preserve">Zákon o speciálním vzdělávání pro dospělé </w:t>
            </w:r>
          </w:p>
        </w:tc>
      </w:tr>
      <w:tr w:rsidR="003B6010" w:rsidRPr="009407FB" w:rsidTr="003B6010">
        <w:tc>
          <w:tcPr>
            <w:tcW w:w="2917" w:type="dxa"/>
          </w:tcPr>
          <w:p w:rsidR="00A40FCF" w:rsidRDefault="003B6010" w:rsidP="00A22078">
            <w:pPr>
              <w:pStyle w:val="Nadpis8"/>
              <w:spacing w:after="0"/>
            </w:pPr>
            <w:r>
              <w:t xml:space="preserve">Nejdůležitější orgány </w:t>
            </w:r>
          </w:p>
          <w:p w:rsidR="003B6010" w:rsidRDefault="003B6010" w:rsidP="00AA12DE">
            <w:pPr>
              <w:rPr>
                <w:b/>
                <w:szCs w:val="20"/>
              </w:rPr>
            </w:pPr>
            <w:r>
              <w:rPr>
                <w:b/>
                <w:szCs w:val="20"/>
              </w:rPr>
              <w:t>a instituce</w:t>
            </w:r>
          </w:p>
          <w:p w:rsidR="003B6010" w:rsidRPr="009407FB" w:rsidRDefault="003B6010" w:rsidP="00AA12DE">
            <w:pPr>
              <w:rPr>
                <w:b/>
                <w:szCs w:val="20"/>
              </w:rPr>
            </w:pPr>
          </w:p>
        </w:tc>
        <w:tc>
          <w:tcPr>
            <w:tcW w:w="6087" w:type="dxa"/>
          </w:tcPr>
          <w:p w:rsidR="003B6010" w:rsidRPr="00F32D93" w:rsidRDefault="003B6010" w:rsidP="00AA12DE">
            <w:pPr>
              <w:pStyle w:val="Zhlav"/>
              <w:tabs>
                <w:tab w:val="clear" w:pos="4536"/>
                <w:tab w:val="clear" w:pos="9072"/>
              </w:tabs>
              <w:spacing w:line="276" w:lineRule="auto"/>
              <w:rPr>
                <w:szCs w:val="20"/>
              </w:rPr>
            </w:pPr>
            <w:r w:rsidRPr="00425F8F">
              <w:rPr>
                <w:i/>
                <w:szCs w:val="20"/>
              </w:rPr>
              <w:t>všechna ministerstva</w:t>
            </w:r>
            <w:r w:rsidRPr="00F32D93">
              <w:rPr>
                <w:szCs w:val="20"/>
              </w:rPr>
              <w:t xml:space="preserve"> (sektorová odpovědnost), </w:t>
            </w:r>
          </w:p>
          <w:p w:rsidR="003B6010" w:rsidRPr="00425F8F" w:rsidRDefault="003B6010" w:rsidP="00AA12DE">
            <w:pPr>
              <w:pStyle w:val="Zhlav"/>
              <w:tabs>
                <w:tab w:val="clear" w:pos="4536"/>
                <w:tab w:val="clear" w:pos="9072"/>
              </w:tabs>
              <w:spacing w:line="276" w:lineRule="auto"/>
              <w:rPr>
                <w:i/>
                <w:szCs w:val="20"/>
              </w:rPr>
            </w:pPr>
            <w:r w:rsidRPr="00425F8F">
              <w:rPr>
                <w:i/>
                <w:szCs w:val="20"/>
              </w:rPr>
              <w:t xml:space="preserve">obecní úřady </w:t>
            </w:r>
          </w:p>
          <w:p w:rsidR="003B6010" w:rsidRPr="00425F8F" w:rsidRDefault="003B6010" w:rsidP="00AA12DE">
            <w:pPr>
              <w:pStyle w:val="Zhlav"/>
              <w:tabs>
                <w:tab w:val="clear" w:pos="4536"/>
                <w:tab w:val="clear" w:pos="9072"/>
              </w:tabs>
              <w:spacing w:line="276" w:lineRule="auto"/>
              <w:rPr>
                <w:i/>
                <w:szCs w:val="20"/>
              </w:rPr>
            </w:pPr>
            <w:proofErr w:type="spellStart"/>
            <w:r w:rsidRPr="00425F8F">
              <w:rPr>
                <w:i/>
                <w:szCs w:val="20"/>
              </w:rPr>
              <w:t>job</w:t>
            </w:r>
            <w:proofErr w:type="spellEnd"/>
            <w:r w:rsidRPr="00425F8F">
              <w:rPr>
                <w:i/>
                <w:szCs w:val="20"/>
              </w:rPr>
              <w:t xml:space="preserve"> centra </w:t>
            </w:r>
          </w:p>
          <w:p w:rsidR="003B6010" w:rsidRPr="00875C98" w:rsidRDefault="003B6010" w:rsidP="00AA12DE">
            <w:pPr>
              <w:spacing w:line="276" w:lineRule="auto"/>
              <w:rPr>
                <w:szCs w:val="20"/>
              </w:rPr>
            </w:pPr>
            <w:r w:rsidRPr="00425F8F">
              <w:rPr>
                <w:i/>
                <w:szCs w:val="20"/>
              </w:rPr>
              <w:t>VISO</w:t>
            </w:r>
            <w:r w:rsidRPr="00875C98">
              <w:rPr>
                <w:szCs w:val="20"/>
              </w:rPr>
              <w:t xml:space="preserve"> (Národní organizace pro znalostní a odborné poradenství): pokrývá sociální služby i speciální vzdělávání. VISO shromažďuje, rozvíjí a předává poznatky obcím a institucím a pomáhá obcím, občanům a institucím s bezplatným speciálním poradenstvím ve většině specializovaných a složitých individuálních případů.</w:t>
            </w:r>
          </w:p>
          <w:p w:rsidR="003B6010" w:rsidRPr="00425F8F" w:rsidRDefault="003B6010" w:rsidP="00425F8F">
            <w:pPr>
              <w:pStyle w:val="kurzva"/>
              <w:spacing w:after="120" w:line="276" w:lineRule="auto"/>
              <w:rPr>
                <w:szCs w:val="20"/>
              </w:rPr>
            </w:pPr>
            <w:r w:rsidRPr="00425F8F">
              <w:rPr>
                <w:szCs w:val="20"/>
              </w:rPr>
              <w:t>Dánská rada organizací pro zdravotně postižené lidi (DSI)</w:t>
            </w:r>
          </w:p>
          <w:p w:rsidR="003B6010" w:rsidRPr="00425F8F" w:rsidRDefault="003B6010" w:rsidP="00425F8F">
            <w:pPr>
              <w:pStyle w:val="kurzva"/>
              <w:spacing w:after="120" w:line="276" w:lineRule="auto"/>
              <w:rPr>
                <w:szCs w:val="20"/>
              </w:rPr>
            </w:pPr>
            <w:r w:rsidRPr="00425F8F">
              <w:rPr>
                <w:szCs w:val="20"/>
              </w:rPr>
              <w:t xml:space="preserve">Dánská Rada zdravotně postižených (DDC) </w:t>
            </w:r>
          </w:p>
          <w:p w:rsidR="003B6010" w:rsidRPr="00425F8F" w:rsidRDefault="003B6010" w:rsidP="00425F8F">
            <w:pPr>
              <w:pStyle w:val="kurzva"/>
              <w:spacing w:after="120"/>
              <w:rPr>
                <w:szCs w:val="20"/>
                <w:u w:val="single"/>
              </w:rPr>
            </w:pPr>
            <w:r w:rsidRPr="00425F8F">
              <w:rPr>
                <w:szCs w:val="20"/>
              </w:rPr>
              <w:t>Centrum rovných příležitostí pro zdravot</w:t>
            </w:r>
            <w:r w:rsidR="00425F8F" w:rsidRPr="00425F8F">
              <w:rPr>
                <w:szCs w:val="20"/>
              </w:rPr>
              <w:t>ně postižené občany</w:t>
            </w:r>
            <w:r w:rsidRPr="00425F8F">
              <w:rPr>
                <w:szCs w:val="20"/>
              </w:rPr>
              <w:t xml:space="preserve"> (CLH)</w:t>
            </w:r>
          </w:p>
        </w:tc>
      </w:tr>
      <w:tr w:rsidR="003B6010" w:rsidRPr="009407FB" w:rsidTr="003B6010">
        <w:tc>
          <w:tcPr>
            <w:tcW w:w="2917" w:type="dxa"/>
          </w:tcPr>
          <w:p w:rsidR="003B6010" w:rsidRDefault="003B6010" w:rsidP="00AA12DE">
            <w:pPr>
              <w:rPr>
                <w:b/>
                <w:szCs w:val="20"/>
              </w:rPr>
            </w:pPr>
            <w:r>
              <w:rPr>
                <w:b/>
                <w:szCs w:val="20"/>
              </w:rPr>
              <w:t>Posudková činnost</w:t>
            </w:r>
          </w:p>
          <w:p w:rsidR="003B6010" w:rsidRPr="009407FB" w:rsidRDefault="003B6010" w:rsidP="00AA12DE">
            <w:pPr>
              <w:rPr>
                <w:b/>
                <w:szCs w:val="20"/>
              </w:rPr>
            </w:pPr>
          </w:p>
        </w:tc>
        <w:tc>
          <w:tcPr>
            <w:tcW w:w="6087" w:type="dxa"/>
          </w:tcPr>
          <w:p w:rsidR="003B6010" w:rsidRDefault="003B6010" w:rsidP="00AA12DE">
            <w:pPr>
              <w:rPr>
                <w:rStyle w:val="bold-italicChar"/>
                <w:b w:val="0"/>
                <w:i w:val="0"/>
              </w:rPr>
            </w:pPr>
            <w:r>
              <w:t>V</w:t>
            </w:r>
            <w:r w:rsidRPr="00112EF0">
              <w:t xml:space="preserve"> Dánsku </w:t>
            </w:r>
            <w:r w:rsidRPr="00FF37C9">
              <w:rPr>
                <w:b/>
              </w:rPr>
              <w:t>neexistuje sdílená, jednoznačná a formální definice zdravotního postižení</w:t>
            </w:r>
            <w:r w:rsidRPr="00357DE0">
              <w:rPr>
                <w:i/>
              </w:rPr>
              <w:t>.</w:t>
            </w:r>
            <w:r>
              <w:t xml:space="preserve"> Pro oblast vzdělávání a zaměstnanosti jsou k dispozici pouze poradní seznamy, které zdaleka nejsou vyčerpávající. </w:t>
            </w:r>
          </w:p>
          <w:p w:rsidR="003B6010" w:rsidRDefault="003B6010" w:rsidP="00AA12DE">
            <w:r w:rsidRPr="00FF37C9">
              <w:rPr>
                <w:rStyle w:val="bold-italicChar"/>
                <w:i w:val="0"/>
              </w:rPr>
              <w:t>Posuzování pracovní schopnosti je v kompetenci obecních úřadů</w:t>
            </w:r>
            <w:r w:rsidRPr="00357DE0">
              <w:rPr>
                <w:rStyle w:val="bold-italicChar"/>
              </w:rPr>
              <w:t>.</w:t>
            </w:r>
            <w:r>
              <w:rPr>
                <w:rStyle w:val="bold-italicChar"/>
                <w:b w:val="0"/>
                <w:i w:val="0"/>
              </w:rPr>
              <w:t xml:space="preserve"> </w:t>
            </w:r>
            <w:r w:rsidRPr="00112EF0">
              <w:t>Každý případ je individuálně posuzován příslušnými odborníky při rozhodování o nároku na pomoc a podporu související se zdravotním postižením.</w:t>
            </w:r>
          </w:p>
          <w:p w:rsidR="003B6010" w:rsidRPr="009407FB" w:rsidRDefault="003B6010" w:rsidP="00AA12DE">
            <w:pPr>
              <w:pStyle w:val="Odstavecseseznamem1"/>
              <w:ind w:left="0"/>
              <w:rPr>
                <w:szCs w:val="20"/>
              </w:rPr>
            </w:pPr>
            <w:r>
              <w:t>Metoda posuzování pracovní schopnosti „Best-</w:t>
            </w:r>
            <w:proofErr w:type="spellStart"/>
            <w:r>
              <w:t>practice</w:t>
            </w:r>
            <w:proofErr w:type="spellEnd"/>
            <w:r>
              <w:t xml:space="preserve">“: </w:t>
            </w:r>
            <w:r w:rsidRPr="00112EF0">
              <w:t xml:space="preserve">Účelem metody posuzování pracovní schopnosti je ve spolupráci s občanem ujasnit jeho situaci a rozvíjet jeho pracovní schopnost, aby byl zcela nebo alespoň částečně soběstačný. V průběhu celého procesu se vede kvalifikovaná a systematická dokumentace postupů. Cílem je dosáhnout správného rozhodnutí o právu občana </w:t>
            </w:r>
            <w:r w:rsidRPr="00112EF0">
              <w:lastRenderedPageBreak/>
              <w:t xml:space="preserve">na rehabilitaci, </w:t>
            </w:r>
            <w:proofErr w:type="spellStart"/>
            <w:r w:rsidRPr="00112EF0">
              <w:t>flexjob</w:t>
            </w:r>
            <w:proofErr w:type="spellEnd"/>
            <w:r w:rsidRPr="00112EF0">
              <w:t xml:space="preserve"> nebo předběžný důchod</w:t>
            </w:r>
            <w:r>
              <w:t>.</w:t>
            </w:r>
            <w:r>
              <w:rPr>
                <w:rStyle w:val="bold-italicChar"/>
                <w:b w:val="0"/>
                <w:i w:val="0"/>
              </w:rPr>
              <w:t xml:space="preserve"> </w:t>
            </w:r>
          </w:p>
        </w:tc>
      </w:tr>
      <w:tr w:rsidR="003B6010" w:rsidRPr="009407FB" w:rsidTr="003B6010">
        <w:tc>
          <w:tcPr>
            <w:tcW w:w="2917" w:type="dxa"/>
          </w:tcPr>
          <w:p w:rsidR="003B6010" w:rsidRPr="009407FB" w:rsidRDefault="003B6010" w:rsidP="00AA12DE">
            <w:pPr>
              <w:jc w:val="left"/>
              <w:rPr>
                <w:b/>
                <w:szCs w:val="20"/>
              </w:rPr>
            </w:pPr>
            <w:r w:rsidRPr="009407FB">
              <w:rPr>
                <w:b/>
                <w:szCs w:val="20"/>
              </w:rPr>
              <w:lastRenderedPageBreak/>
              <w:t>Pracovní rehabilitace</w:t>
            </w:r>
            <w:r w:rsidRPr="009407FB">
              <w:rPr>
                <w:b/>
                <w:szCs w:val="20"/>
              </w:rPr>
              <w:tab/>
            </w:r>
            <w:r w:rsidRPr="009407FB">
              <w:rPr>
                <w:b/>
                <w:szCs w:val="20"/>
              </w:rPr>
              <w:tab/>
            </w:r>
            <w:r w:rsidRPr="009407FB">
              <w:rPr>
                <w:b/>
                <w:szCs w:val="20"/>
              </w:rPr>
              <w:tab/>
            </w:r>
          </w:p>
        </w:tc>
        <w:tc>
          <w:tcPr>
            <w:tcW w:w="6087" w:type="dxa"/>
          </w:tcPr>
          <w:p w:rsidR="003B6010" w:rsidRDefault="003B6010" w:rsidP="00AA12DE">
            <w:pPr>
              <w:pStyle w:val="Odstavecseseznamem1"/>
              <w:ind w:left="0"/>
              <w:rPr>
                <w:szCs w:val="20"/>
              </w:rPr>
            </w:pPr>
            <w:r w:rsidRPr="008E77B0">
              <w:rPr>
                <w:szCs w:val="20"/>
              </w:rPr>
              <w:t xml:space="preserve">Rehabilitace je zastřešující termín pro finanční podporu a aktivity orientované na práci, které pomáhají osobě se sníženou pracovní schopností zůstat nebo vstoupit na trh práce. O poskytování rehabilitace rozhoduje </w:t>
            </w:r>
            <w:r>
              <w:rPr>
                <w:szCs w:val="20"/>
              </w:rPr>
              <w:t>obecní</w:t>
            </w:r>
            <w:r w:rsidRPr="008E77B0">
              <w:rPr>
                <w:szCs w:val="20"/>
              </w:rPr>
              <w:t xml:space="preserve"> úřad. Cílem je zlepšit možnosti člověka být soběstačný prostřednictvím zapojení na trhu práce. </w:t>
            </w:r>
          </w:p>
          <w:p w:rsidR="003B6010" w:rsidRDefault="003B6010" w:rsidP="00AA12DE">
            <w:pPr>
              <w:pStyle w:val="Odstavecseseznamem1"/>
              <w:ind w:left="0"/>
            </w:pPr>
            <w:r w:rsidRPr="002143B1">
              <w:t>Za účelem podpo</w:t>
            </w:r>
            <w:r w:rsidR="00425F8F">
              <w:t>ry</w:t>
            </w:r>
            <w:r w:rsidRPr="002143B1">
              <w:t xml:space="preserve"> návratu do práce může obec využívat řadu </w:t>
            </w:r>
            <w:r w:rsidRPr="00FF37C9">
              <w:rPr>
                <w:rStyle w:val="bold-italicChar"/>
                <w:i w:val="0"/>
              </w:rPr>
              <w:t>opatření pracovní rehabilitace</w:t>
            </w:r>
            <w:r w:rsidRPr="006E7675">
              <w:t>,</w:t>
            </w:r>
            <w:r w:rsidRPr="005B28AA">
              <w:t xml:space="preserve"> jako je </w:t>
            </w:r>
            <w:r>
              <w:t>zkušební práce</w:t>
            </w:r>
            <w:r w:rsidRPr="005B28AA">
              <w:t xml:space="preserve">, </w:t>
            </w:r>
            <w:r>
              <w:t>finanční</w:t>
            </w:r>
            <w:r w:rsidRPr="005B28AA">
              <w:t xml:space="preserve"> podpora na úpravy pracoviště, zkrácená pracovní doba s doplňkovými nemocenskými dávkami, pracovní poradenství, pracovní výcvik s podporovanou mzdou</w:t>
            </w:r>
            <w:r>
              <w:t>, příprava na zaměstnání nebo výcvik probíhající v určitém podniku, finanční podpora na založení vlastní firmy</w:t>
            </w:r>
            <w:r w:rsidRPr="005B28AA">
              <w:t xml:space="preserve"> a vzdělávací opatření (od kurzů trvajících několik týdnů až po vyšší vzdělání na univerzitní úrovni). </w:t>
            </w:r>
          </w:p>
          <w:p w:rsidR="003B6010" w:rsidRDefault="003B6010" w:rsidP="00AA12DE">
            <w:pPr>
              <w:pStyle w:val="Odstavecseseznamem1"/>
              <w:ind w:left="0"/>
              <w:rPr>
                <w:szCs w:val="20"/>
              </w:rPr>
            </w:pPr>
            <w:r w:rsidRPr="00FF37C9">
              <w:rPr>
                <w:b/>
              </w:rPr>
              <w:t>Pracovní rehabilitace může trvat až pět let</w:t>
            </w:r>
            <w:r w:rsidRPr="00357DE0">
              <w:rPr>
                <w:i/>
              </w:rPr>
              <w:t xml:space="preserve">. </w:t>
            </w:r>
            <w:r w:rsidRPr="005B28AA">
              <w:t xml:space="preserve">Během tohoto období má </w:t>
            </w:r>
            <w:r>
              <w:t>registrovaný</w:t>
            </w:r>
            <w:r w:rsidRPr="005B28AA">
              <w:t xml:space="preserve"> nemocný jedinec nárok na dávku pracovní rehabilitace ve stejné výši jako je nemocenská dávka.</w:t>
            </w:r>
            <w:r>
              <w:t xml:space="preserve"> </w:t>
            </w:r>
          </w:p>
          <w:p w:rsidR="003B6010" w:rsidRPr="009407FB" w:rsidRDefault="003B6010" w:rsidP="00AA12DE">
            <w:pPr>
              <w:pStyle w:val="Odstavecseseznamem1"/>
              <w:ind w:left="0"/>
              <w:rPr>
                <w:szCs w:val="20"/>
              </w:rPr>
            </w:pPr>
            <w:r>
              <w:t xml:space="preserve">Za rehabilitaci odpovídají </w:t>
            </w:r>
            <w:r w:rsidRPr="00FF37C9">
              <w:rPr>
                <w:b/>
              </w:rPr>
              <w:t>obecní úřady</w:t>
            </w:r>
            <w:r w:rsidRPr="00FF37C9">
              <w:t xml:space="preserve">, </w:t>
            </w:r>
            <w:r w:rsidRPr="00FF37C9">
              <w:rPr>
                <w:b/>
              </w:rPr>
              <w:t>na nákladech se podílejí obce se státem</w:t>
            </w:r>
            <w:r w:rsidRPr="00357DE0">
              <w:rPr>
                <w:i/>
              </w:rPr>
              <w:t>.</w:t>
            </w:r>
          </w:p>
        </w:tc>
      </w:tr>
      <w:tr w:rsidR="003B6010" w:rsidRPr="009407FB" w:rsidTr="003B6010">
        <w:tc>
          <w:tcPr>
            <w:tcW w:w="2917" w:type="dxa"/>
          </w:tcPr>
          <w:p w:rsidR="00A40FCF" w:rsidRPr="00A22078" w:rsidRDefault="003B6010" w:rsidP="00A22078">
            <w:pPr>
              <w:pStyle w:val="Nadpis3"/>
              <w:spacing w:after="0"/>
              <w:rPr>
                <w:bCs w:val="0"/>
                <w:szCs w:val="20"/>
              </w:rPr>
            </w:pPr>
            <w:r w:rsidRPr="00A22078">
              <w:rPr>
                <w:bCs w:val="0"/>
                <w:szCs w:val="20"/>
              </w:rPr>
              <w:t xml:space="preserve">Odborné vzdělávání </w:t>
            </w:r>
          </w:p>
          <w:p w:rsidR="003B6010" w:rsidRPr="009407FB" w:rsidRDefault="003B6010" w:rsidP="00AA12DE">
            <w:pPr>
              <w:jc w:val="left"/>
              <w:rPr>
                <w:b/>
                <w:szCs w:val="20"/>
              </w:rPr>
            </w:pPr>
            <w:r w:rsidRPr="009407FB">
              <w:rPr>
                <w:b/>
                <w:szCs w:val="20"/>
              </w:rPr>
              <w:t>a příprava</w:t>
            </w:r>
          </w:p>
          <w:p w:rsidR="003B6010" w:rsidRPr="009407FB" w:rsidRDefault="003B6010" w:rsidP="00AA12DE">
            <w:pPr>
              <w:jc w:val="left"/>
              <w:rPr>
                <w:b/>
                <w:szCs w:val="20"/>
              </w:rPr>
            </w:pPr>
          </w:p>
        </w:tc>
        <w:tc>
          <w:tcPr>
            <w:tcW w:w="6087" w:type="dxa"/>
          </w:tcPr>
          <w:p w:rsidR="003B6010" w:rsidRDefault="003B6010" w:rsidP="00AA12DE">
            <w:pPr>
              <w:pStyle w:val="Odstavecseseznamem1"/>
              <w:ind w:left="0"/>
            </w:pPr>
            <w:r>
              <w:t>Základním princip</w:t>
            </w:r>
            <w:r w:rsidRPr="00933FEE">
              <w:t xml:space="preserve"> dánské vzdělávací politiky</w:t>
            </w:r>
            <w:r>
              <w:t>:</w:t>
            </w:r>
            <w:r w:rsidRPr="00933FEE">
              <w:t xml:space="preserve"> každý, kdo splňuje formální požadavky pro přijetí, má přístup k</w:t>
            </w:r>
            <w:r>
              <w:t xml:space="preserve"> </w:t>
            </w:r>
            <w:r w:rsidRPr="00933FEE">
              <w:t>příslušnému vzdělání.</w:t>
            </w:r>
            <w:r>
              <w:t xml:space="preserve"> Kompenzace v oblasti vzdělávání je poskytována bez ohledu na finanční situaci příjemce.</w:t>
            </w:r>
          </w:p>
          <w:p w:rsidR="003B6010" w:rsidRDefault="003B6010" w:rsidP="00AA12DE">
            <w:pPr>
              <w:pStyle w:val="Odstavecseseznamem1"/>
              <w:ind w:left="0"/>
            </w:pPr>
            <w:r w:rsidRPr="00357DE0">
              <w:rPr>
                <w:b/>
              </w:rPr>
              <w:t>Speciální vzdělávání pro dospělé:</w:t>
            </w:r>
            <w:r>
              <w:rPr>
                <w:i/>
              </w:rPr>
              <w:t xml:space="preserve"> </w:t>
            </w:r>
            <w:r>
              <w:t xml:space="preserve">účelem je </w:t>
            </w:r>
            <w:r w:rsidRPr="006F5B07">
              <w:t>kompenzovat důsledky funkčních postižení tím, že učí používat některé nástroje nebo metody v každodenních životních situacích</w:t>
            </w:r>
            <w:r>
              <w:t xml:space="preserve">. </w:t>
            </w:r>
            <w:r w:rsidR="002E613C">
              <w:t>Má připravit</w:t>
            </w:r>
            <w:r w:rsidRPr="00082A2D">
              <w:t xml:space="preserve"> zdravotně postiženého člověk</w:t>
            </w:r>
            <w:r>
              <w:t>a tak</w:t>
            </w:r>
            <w:r w:rsidRPr="00082A2D">
              <w:t>, aby byl schopen zvládnout běžné každodenní funkce, ale může být také nezbytné jako forma kompenzace ve vztahu ke vzdělávacímu systému a trhu práce.</w:t>
            </w:r>
          </w:p>
          <w:p w:rsidR="003B6010" w:rsidRDefault="003B6010" w:rsidP="00AA12DE">
            <w:pPr>
              <w:pStyle w:val="Odstavecseseznamem1"/>
              <w:ind w:left="0"/>
            </w:pPr>
            <w:r w:rsidRPr="00357DE0">
              <w:rPr>
                <w:b/>
              </w:rPr>
              <w:t>Vzdělávání a podpora:</w:t>
            </w:r>
            <w:r w:rsidRPr="00F32D93">
              <w:rPr>
                <w:i/>
              </w:rPr>
              <w:t xml:space="preserve"> </w:t>
            </w:r>
            <w:r>
              <w:t xml:space="preserve">V rámci vzdělávání dospělých je možné získat podporu na pokrytí životních nákladů - tzv. </w:t>
            </w:r>
            <w:r w:rsidRPr="000C1FDA">
              <w:rPr>
                <w:i/>
              </w:rPr>
              <w:t>státní vzdělávací podporu pro dospělé</w:t>
            </w:r>
            <w:r>
              <w:t xml:space="preserve">, kterou lze vyplácet na vzdělávání od úrovně základní školy až po vyšší vzdělávání. Výše dávky se mění v závislosti na úrovni vzdělávání a na tom, zda je příjemce </w:t>
            </w:r>
            <w:r w:rsidR="000E3E72">
              <w:t xml:space="preserve">v době žádosti o podporu </w:t>
            </w:r>
            <w:r>
              <w:t xml:space="preserve">nezaměstnaný či zaměstnaný. </w:t>
            </w:r>
          </w:p>
          <w:p w:rsidR="003B6010" w:rsidRDefault="003B6010" w:rsidP="00AA12DE">
            <w:pPr>
              <w:pStyle w:val="Odstavecseseznamem1"/>
              <w:ind w:left="0"/>
            </w:pPr>
            <w:r>
              <w:t xml:space="preserve">Finanční podporu na pokrytí životních nákladů je možné získat také na kurzy trhu práce (AMU kurzy). Tato podpora se nazývá </w:t>
            </w:r>
            <w:r w:rsidRPr="00FD6FA2">
              <w:rPr>
                <w:i/>
              </w:rPr>
              <w:t>příspěvek na účast v pracovně zaměřeném vzdělávání dospělých a dalším výcviku.</w:t>
            </w:r>
            <w:r>
              <w:t xml:space="preserve"> Tato částka také závisí na povaze vzdělávání a pracovní situaci příjemce.</w:t>
            </w:r>
          </w:p>
          <w:p w:rsidR="003B6010" w:rsidRDefault="003B6010" w:rsidP="00AA12DE">
            <w:pPr>
              <w:pStyle w:val="Odstavecseseznamem1"/>
              <w:ind w:left="0"/>
            </w:pPr>
            <w:r w:rsidRPr="00357DE0">
              <w:rPr>
                <w:b/>
              </w:rPr>
              <w:t xml:space="preserve">Pracovní vzdělávání </w:t>
            </w:r>
            <w:r w:rsidR="00C34B7F" w:rsidRPr="00C34B7F">
              <w:t>(</w:t>
            </w:r>
            <w:r w:rsidRPr="00FF37C9">
              <w:rPr>
                <w:i/>
              </w:rPr>
              <w:t>VET</w:t>
            </w:r>
            <w:r w:rsidRPr="00FF37C9">
              <w:t>)</w:t>
            </w:r>
            <w:r w:rsidR="00FF37C9" w:rsidRPr="00FF37C9">
              <w:t>:</w:t>
            </w:r>
            <w:r>
              <w:t xml:space="preserve"> P</w:t>
            </w:r>
            <w:r w:rsidRPr="00AF2F44">
              <w:t xml:space="preserve">rogramy </w:t>
            </w:r>
            <w:r>
              <w:t xml:space="preserve">VET </w:t>
            </w:r>
            <w:r w:rsidRPr="00AF2F44">
              <w:t xml:space="preserve">jsou střídavé programy (typu sendvič), kde se praktický výcvik v podniku střídá s výukou na odborné škole. Programy se skládají ze základního a hlavního programu. Student musí uzavřít dohodu o výcviku s podnikem, schválenou </w:t>
            </w:r>
            <w:r w:rsidRPr="00AF2F44">
              <w:lastRenderedPageBreak/>
              <w:t>sociálními partnery (zástupc</w:t>
            </w:r>
            <w:r>
              <w:t>i</w:t>
            </w:r>
            <w:r w:rsidRPr="00AF2F44">
              <w:t xml:space="preserve"> zaměstnavatelů a zaměstnanců)</w:t>
            </w:r>
            <w:r>
              <w:t xml:space="preserve">. Jde o </w:t>
            </w:r>
            <w:r w:rsidRPr="007F676E">
              <w:t>pracovní vzdělávání pro mladé zdravotně postižené osoby</w:t>
            </w:r>
            <w:r>
              <w:t>.</w:t>
            </w:r>
          </w:p>
          <w:p w:rsidR="003B6010" w:rsidRDefault="003B6010" w:rsidP="00AA12DE">
            <w:pPr>
              <w:pStyle w:val="Odstavecseseznamem1"/>
              <w:ind w:left="0"/>
            </w:pPr>
            <w:r w:rsidRPr="00357DE0">
              <w:rPr>
                <w:b/>
              </w:rPr>
              <w:t xml:space="preserve">Základní pracovní vzdělávání a výcvik </w:t>
            </w:r>
            <w:r w:rsidR="00C34B7F" w:rsidRPr="00C34B7F">
              <w:t>(</w:t>
            </w:r>
            <w:r w:rsidRPr="00FF37C9">
              <w:rPr>
                <w:i/>
              </w:rPr>
              <w:t>EGU)</w:t>
            </w:r>
            <w:r w:rsidRPr="00050CDC">
              <w:rPr>
                <w:i/>
              </w:rPr>
              <w:t>:</w:t>
            </w:r>
            <w:r>
              <w:t xml:space="preserve"> </w:t>
            </w:r>
            <w:r w:rsidRPr="00AF2F44">
              <w:t xml:space="preserve">EGU je program individuálního základního </w:t>
            </w:r>
            <w:r>
              <w:t>pracovního</w:t>
            </w:r>
            <w:r w:rsidRPr="00AF2F44">
              <w:t xml:space="preserve"> vzdělávání a výcviku, který je zaměřen na zaměstnanost i další vzdělávání. EGU je střídavý program (typu sendvič), kdy je praktický výcvik kombinován s účastí ve školní výuce v celkovém trvání programu 1</w:t>
            </w:r>
            <w:r>
              <w:t>,5</w:t>
            </w:r>
            <w:r w:rsidRPr="00AF2F44">
              <w:t xml:space="preserve"> </w:t>
            </w:r>
            <w:r>
              <w:t>až 3 roky;</w:t>
            </w:r>
            <w:r w:rsidRPr="00AF2F44">
              <w:t xml:space="preserve"> školní část trvá 20 až 40 týdnů. </w:t>
            </w:r>
            <w:r>
              <w:t xml:space="preserve">Jde o </w:t>
            </w:r>
            <w:r w:rsidRPr="007F676E">
              <w:t>pracovní vzdělávání pro mladé zdravotně postižené osoby</w:t>
            </w:r>
            <w:r>
              <w:t>.</w:t>
            </w:r>
          </w:p>
          <w:p w:rsidR="00EB3815" w:rsidRPr="00EB3815" w:rsidRDefault="00EB3815" w:rsidP="00C34B7F">
            <w:pPr>
              <w:pStyle w:val="Odstavecseseznamem1"/>
              <w:ind w:left="0"/>
              <w:rPr>
                <w:i/>
                <w:szCs w:val="20"/>
              </w:rPr>
            </w:pPr>
            <w:r w:rsidRPr="00EB3815">
              <w:rPr>
                <w:i/>
              </w:rPr>
              <w:t>Program „</w:t>
            </w:r>
            <w:proofErr w:type="spellStart"/>
            <w:r w:rsidRPr="00EB3815">
              <w:rPr>
                <w:i/>
              </w:rPr>
              <w:t>Icebreaker</w:t>
            </w:r>
            <w:proofErr w:type="spellEnd"/>
            <w:r w:rsidRPr="00EB3815">
              <w:rPr>
                <w:i/>
              </w:rPr>
              <w:t>“</w:t>
            </w:r>
            <w:r>
              <w:rPr>
                <w:i/>
              </w:rPr>
              <w:t xml:space="preserve"> </w:t>
            </w:r>
            <w:r w:rsidR="00C34B7F">
              <w:rPr>
                <w:i/>
              </w:rPr>
              <w:t>-</w:t>
            </w:r>
            <w:r>
              <w:rPr>
                <w:i/>
              </w:rPr>
              <w:t xml:space="preserve"> </w:t>
            </w:r>
            <w:r w:rsidRPr="00EB3815">
              <w:t>viz níže</w:t>
            </w:r>
          </w:p>
        </w:tc>
      </w:tr>
      <w:tr w:rsidR="003B6010" w:rsidRPr="009407FB" w:rsidTr="003B6010">
        <w:tc>
          <w:tcPr>
            <w:tcW w:w="9004" w:type="dxa"/>
            <w:gridSpan w:val="2"/>
          </w:tcPr>
          <w:p w:rsidR="003B6010" w:rsidRPr="009407FB" w:rsidRDefault="003B6010" w:rsidP="00FC2E5B">
            <w:pPr>
              <w:pStyle w:val="Nadpis8"/>
              <w:spacing w:after="200"/>
            </w:pPr>
            <w:r w:rsidRPr="009407FB">
              <w:lastRenderedPageBreak/>
              <w:t>Otevřený trh práce</w:t>
            </w:r>
          </w:p>
        </w:tc>
      </w:tr>
      <w:tr w:rsidR="003B6010" w:rsidRPr="009407FB" w:rsidTr="003B6010">
        <w:tc>
          <w:tcPr>
            <w:tcW w:w="2917" w:type="dxa"/>
          </w:tcPr>
          <w:p w:rsidR="003B6010" w:rsidRDefault="003B6010" w:rsidP="00AA12DE">
            <w:pPr>
              <w:jc w:val="left"/>
              <w:rPr>
                <w:b/>
                <w:szCs w:val="20"/>
              </w:rPr>
            </w:pPr>
            <w:r w:rsidRPr="0001486A">
              <w:rPr>
                <w:szCs w:val="20"/>
              </w:rPr>
              <w:t xml:space="preserve">- </w:t>
            </w:r>
            <w:r w:rsidRPr="009407FB">
              <w:rPr>
                <w:b/>
                <w:szCs w:val="20"/>
              </w:rPr>
              <w:t>povinnosti zaměstnavatelů</w:t>
            </w:r>
          </w:p>
          <w:p w:rsidR="003B6010" w:rsidRPr="009407FB" w:rsidRDefault="003B6010" w:rsidP="00AA12DE">
            <w:pPr>
              <w:rPr>
                <w:b/>
                <w:szCs w:val="20"/>
              </w:rPr>
            </w:pPr>
          </w:p>
        </w:tc>
        <w:tc>
          <w:tcPr>
            <w:tcW w:w="6087" w:type="dxa"/>
          </w:tcPr>
          <w:p w:rsidR="003B6010" w:rsidRPr="007D309E" w:rsidRDefault="003B6010" w:rsidP="00AA12DE">
            <w:pPr>
              <w:rPr>
                <w:szCs w:val="20"/>
              </w:rPr>
            </w:pPr>
            <w:r w:rsidRPr="007D309E">
              <w:rPr>
                <w:szCs w:val="20"/>
              </w:rPr>
              <w:t xml:space="preserve">V Dánsku </w:t>
            </w:r>
            <w:r w:rsidRPr="00FF37C9">
              <w:rPr>
                <w:b/>
                <w:szCs w:val="20"/>
              </w:rPr>
              <w:t>neexistuje systém kvót zaměstnávání osob se zdravotním postižením</w:t>
            </w:r>
            <w:r w:rsidRPr="007D309E">
              <w:rPr>
                <w:szCs w:val="20"/>
              </w:rPr>
              <w:t>.</w:t>
            </w:r>
          </w:p>
          <w:p w:rsidR="003B6010" w:rsidRDefault="003B6010" w:rsidP="00AA12DE">
            <w:pPr>
              <w:pStyle w:val="Zhlav"/>
              <w:tabs>
                <w:tab w:val="clear" w:pos="4536"/>
                <w:tab w:val="clear" w:pos="9072"/>
              </w:tabs>
              <w:rPr>
                <w:szCs w:val="20"/>
              </w:rPr>
            </w:pPr>
            <w:r w:rsidRPr="00FC49B9">
              <w:rPr>
                <w:szCs w:val="20"/>
              </w:rPr>
              <w:t xml:space="preserve">Jediným legislativním opatřením zvýhodňujícím zdravotně postižené osoby je </w:t>
            </w:r>
            <w:r w:rsidRPr="00FF37C9">
              <w:rPr>
                <w:b/>
                <w:szCs w:val="20"/>
              </w:rPr>
              <w:t>preferenční přístup k zaměstnání ve veřejné správě</w:t>
            </w:r>
            <w:r w:rsidRPr="00FC49B9">
              <w:rPr>
                <w:szCs w:val="20"/>
              </w:rPr>
              <w:t>.</w:t>
            </w:r>
          </w:p>
          <w:p w:rsidR="003B6010" w:rsidRDefault="003B6010" w:rsidP="00AA12DE">
            <w:pPr>
              <w:pStyle w:val="Zhlav"/>
              <w:tabs>
                <w:tab w:val="clear" w:pos="4536"/>
                <w:tab w:val="clear" w:pos="9072"/>
              </w:tabs>
              <w:rPr>
                <w:szCs w:val="20"/>
              </w:rPr>
            </w:pPr>
            <w:r w:rsidRPr="00933FEE">
              <w:t>Obecně platí, že podmínky na dánském trhu práce jsou regulovány prostřednictvím kolektivních smluv mezi zaměstnavateli a zaměstnanci, dánská vláda do této oblasti prakticky nezasahuje.</w:t>
            </w:r>
            <w:r>
              <w:t xml:space="preserve"> </w:t>
            </w:r>
            <w:r w:rsidRPr="00FF37C9">
              <w:rPr>
                <w:b/>
              </w:rPr>
              <w:t>Sociální kapitoly</w:t>
            </w:r>
            <w:r>
              <w:t xml:space="preserve"> kolektivních smluv </w:t>
            </w:r>
            <w:r w:rsidRPr="005A22A8">
              <w:t>otevírají možnosti pro uzavírání individuálních pracovních dohod o platech za práci s ohledem na sníženou pracovní schopnost zaměstnance (např. aby zaměstnanec pracoval méně hodin a s nižším platem, než stanovuje kolektivní smlouva).</w:t>
            </w:r>
          </w:p>
          <w:p w:rsidR="003B6010" w:rsidRPr="00FC49B9" w:rsidRDefault="003B6010" w:rsidP="00AA12DE">
            <w:pPr>
              <w:pStyle w:val="Zhlav"/>
              <w:tabs>
                <w:tab w:val="clear" w:pos="4536"/>
                <w:tab w:val="clear" w:pos="9072"/>
              </w:tabs>
              <w:rPr>
                <w:i/>
                <w:szCs w:val="20"/>
              </w:rPr>
            </w:pPr>
            <w:r w:rsidRPr="00FC49B9">
              <w:rPr>
                <w:i/>
                <w:szCs w:val="20"/>
              </w:rPr>
              <w:t>Principy dánského trhu práce:</w:t>
            </w:r>
          </w:p>
          <w:p w:rsidR="003B6010" w:rsidRDefault="003B6010" w:rsidP="00A22078">
            <w:pPr>
              <w:numPr>
                <w:ilvl w:val="0"/>
                <w:numId w:val="81"/>
              </w:numPr>
              <w:spacing w:after="0" w:line="276" w:lineRule="auto"/>
            </w:pPr>
            <w:r>
              <w:t>princip kompenzace</w:t>
            </w:r>
          </w:p>
          <w:p w:rsidR="003B6010" w:rsidRPr="00A22078" w:rsidRDefault="003B6010" w:rsidP="00A22078">
            <w:pPr>
              <w:pStyle w:val="Styl1"/>
              <w:numPr>
                <w:ilvl w:val="0"/>
                <w:numId w:val="81"/>
              </w:numPr>
              <w:spacing w:after="0" w:line="276" w:lineRule="auto"/>
              <w:contextualSpacing w:val="0"/>
              <w:rPr>
                <w:szCs w:val="22"/>
                <w:lang w:eastAsia="cs-CZ"/>
              </w:rPr>
            </w:pPr>
            <w:r w:rsidRPr="00A22078">
              <w:rPr>
                <w:szCs w:val="22"/>
                <w:lang w:eastAsia="cs-CZ"/>
              </w:rPr>
              <w:t>princip sektorové odpovědnosti: v podstatě platí, že úřad, organizace nebo podnik zodpovědný obecně za danou oblast je také zodpovědný za financování nákladů spojených s dodržováním principu sektorové odpovědnosti</w:t>
            </w:r>
          </w:p>
          <w:p w:rsidR="003B6010" w:rsidRDefault="003B6010" w:rsidP="00A22078">
            <w:pPr>
              <w:numPr>
                <w:ilvl w:val="0"/>
                <w:numId w:val="81"/>
              </w:numPr>
              <w:spacing w:after="0" w:line="276" w:lineRule="auto"/>
            </w:pPr>
            <w:r>
              <w:t>princip rovných příležitostí</w:t>
            </w:r>
          </w:p>
          <w:p w:rsidR="003B6010" w:rsidRPr="00FC49B9" w:rsidRDefault="003B6010" w:rsidP="00A22078">
            <w:pPr>
              <w:pStyle w:val="Zhlav"/>
              <w:numPr>
                <w:ilvl w:val="0"/>
                <w:numId w:val="81"/>
              </w:numPr>
              <w:tabs>
                <w:tab w:val="clear" w:pos="4536"/>
                <w:tab w:val="clear" w:pos="9072"/>
              </w:tabs>
              <w:spacing w:after="0"/>
              <w:rPr>
                <w:szCs w:val="20"/>
              </w:rPr>
            </w:pPr>
            <w:r>
              <w:t xml:space="preserve"> princip solidarity</w:t>
            </w:r>
          </w:p>
        </w:tc>
      </w:tr>
      <w:tr w:rsidR="003B6010" w:rsidRPr="009407FB" w:rsidTr="003B6010">
        <w:tc>
          <w:tcPr>
            <w:tcW w:w="2917" w:type="dxa"/>
          </w:tcPr>
          <w:p w:rsidR="003B6010" w:rsidRPr="009407FB" w:rsidRDefault="003B6010" w:rsidP="00AA12DE">
            <w:pPr>
              <w:jc w:val="left"/>
              <w:rPr>
                <w:b/>
                <w:szCs w:val="20"/>
              </w:rPr>
            </w:pPr>
            <w:r w:rsidRPr="0001486A">
              <w:rPr>
                <w:szCs w:val="20"/>
              </w:rPr>
              <w:t xml:space="preserve">- </w:t>
            </w:r>
            <w:r w:rsidRPr="009407FB">
              <w:rPr>
                <w:b/>
                <w:szCs w:val="20"/>
              </w:rPr>
              <w:t>po</w:t>
            </w:r>
            <w:r>
              <w:rPr>
                <w:b/>
                <w:szCs w:val="20"/>
              </w:rPr>
              <w:t>dpora zaměstnavatelů</w:t>
            </w:r>
            <w:r w:rsidRPr="009407FB">
              <w:rPr>
                <w:b/>
                <w:szCs w:val="20"/>
              </w:rPr>
              <w:tab/>
            </w:r>
            <w:r w:rsidRPr="009407FB">
              <w:rPr>
                <w:b/>
                <w:szCs w:val="20"/>
              </w:rPr>
              <w:tab/>
            </w:r>
            <w:r w:rsidRPr="009407FB">
              <w:rPr>
                <w:b/>
                <w:szCs w:val="20"/>
              </w:rPr>
              <w:tab/>
            </w:r>
            <w:r w:rsidRPr="009407FB">
              <w:rPr>
                <w:b/>
                <w:szCs w:val="20"/>
              </w:rPr>
              <w:tab/>
            </w:r>
          </w:p>
        </w:tc>
        <w:tc>
          <w:tcPr>
            <w:tcW w:w="6087" w:type="dxa"/>
          </w:tcPr>
          <w:p w:rsidR="003B6010" w:rsidRPr="0077562E" w:rsidRDefault="003B6010" w:rsidP="00AA12DE">
            <w:pPr>
              <w:pStyle w:val="Odstavecseseznamem1"/>
              <w:ind w:left="0"/>
              <w:rPr>
                <w:szCs w:val="20"/>
              </w:rPr>
            </w:pPr>
            <w:r w:rsidRPr="00357DE0">
              <w:rPr>
                <w:b/>
              </w:rPr>
              <w:t>Program „</w:t>
            </w:r>
            <w:proofErr w:type="spellStart"/>
            <w:r w:rsidRPr="00357DE0">
              <w:rPr>
                <w:b/>
              </w:rPr>
              <w:t>Icebreaker</w:t>
            </w:r>
            <w:proofErr w:type="spellEnd"/>
            <w:r w:rsidRPr="00EB3815">
              <w:rPr>
                <w:b/>
                <w:i/>
              </w:rPr>
              <w:t>“</w:t>
            </w:r>
            <w:r>
              <w:t xml:space="preserve"> </w:t>
            </w:r>
            <w:r w:rsidRPr="00277012">
              <w:t>je typ výcvikového programu. Jedním z hlavních cílů programu je zajistit, aby noví absolventi s handicapem mohli získat pracovní zkušenost brzy po dokončení studia, což jim usnadní získat zaměstnání</w:t>
            </w:r>
            <w:r>
              <w:t xml:space="preserve"> na běžném trhu práce</w:t>
            </w:r>
            <w:r w:rsidRPr="00277012">
              <w:t xml:space="preserve">. Prostřednictvím programu je osoba se zdravotním postižením zaměstnána v podniku za </w:t>
            </w:r>
            <w:r w:rsidRPr="00FF37C9">
              <w:rPr>
                <w:b/>
              </w:rPr>
              <w:t>obvyklých podmínek na dobu určitou</w:t>
            </w:r>
            <w:r w:rsidRPr="00277012">
              <w:t xml:space="preserve">. Podnik dostává finanční podporu po dobu </w:t>
            </w:r>
            <w:r w:rsidRPr="00FF37C9">
              <w:rPr>
                <w:b/>
              </w:rPr>
              <w:t>až 6 měsíců a v některých případech až 12 měsíců</w:t>
            </w:r>
            <w:r w:rsidRPr="00277012">
              <w:t xml:space="preserve">. </w:t>
            </w:r>
            <w:r w:rsidRPr="00912F05">
              <w:t xml:space="preserve">K účasti </w:t>
            </w:r>
            <w:r>
              <w:t>v</w:t>
            </w:r>
            <w:r w:rsidRPr="00912F05">
              <w:t xml:space="preserve"> programu musí osoba se zdravotním postižením spl</w:t>
            </w:r>
            <w:r>
              <w:t>nit podmínku doby vzdělávání nejméně 18 měsíců v průběhu posledních dvou let a</w:t>
            </w:r>
            <w:r w:rsidRPr="00912F05">
              <w:t xml:space="preserve"> </w:t>
            </w:r>
            <w:r>
              <w:t>nesmí mít žádnou</w:t>
            </w:r>
            <w:r w:rsidRPr="00912F05">
              <w:t xml:space="preserve"> pracovní prax</w:t>
            </w:r>
            <w:r>
              <w:t xml:space="preserve">i. </w:t>
            </w:r>
            <w:r w:rsidRPr="007506B2">
              <w:lastRenderedPageBreak/>
              <w:t>Zaměstnavatel dostává po dobu programu podporu na mzdy ve výši 50 % platu zaměstnance, maximálně však 11 000 DKK za měsíc.</w:t>
            </w:r>
          </w:p>
          <w:p w:rsidR="003B6010" w:rsidRPr="00D94C79" w:rsidRDefault="003B6010" w:rsidP="00AA12DE">
            <w:pPr>
              <w:pStyle w:val="Odstavecseseznamem1"/>
              <w:ind w:left="0"/>
              <w:rPr>
                <w:szCs w:val="20"/>
              </w:rPr>
            </w:pPr>
            <w:r w:rsidRPr="00357DE0">
              <w:rPr>
                <w:rStyle w:val="kurzvaCharChar"/>
                <w:b/>
                <w:bCs/>
                <w:i w:val="0"/>
                <w:iCs/>
                <w:sz w:val="20"/>
                <w:szCs w:val="20"/>
              </w:rPr>
              <w:t>Program osobní asistence</w:t>
            </w:r>
            <w:r w:rsidRPr="00734607">
              <w:rPr>
                <w:rStyle w:val="kurzvaCharChar"/>
                <w:bCs/>
                <w:iCs/>
                <w:sz w:val="20"/>
                <w:szCs w:val="20"/>
              </w:rPr>
              <w:t>:</w:t>
            </w:r>
            <w:r>
              <w:rPr>
                <w:rStyle w:val="kurzvaCharChar"/>
                <w:bCs/>
                <w:iCs/>
              </w:rPr>
              <w:t xml:space="preserve"> </w:t>
            </w:r>
            <w:r w:rsidRPr="009B50FE">
              <w:t>Zaměstnavatel dostává</w:t>
            </w:r>
            <w:r w:rsidRPr="00D94C79">
              <w:t xml:space="preserve"> finanční podporu na pokrytí nákladů na osobního asistenta.</w:t>
            </w:r>
          </w:p>
          <w:p w:rsidR="003B6010" w:rsidRDefault="003B6010" w:rsidP="00FF37C9">
            <w:pPr>
              <w:pStyle w:val="Odstavecseseznamem1"/>
              <w:ind w:left="0"/>
            </w:pPr>
            <w:r w:rsidRPr="00FF37C9">
              <w:rPr>
                <w:b/>
                <w:bCs/>
                <w:iCs/>
              </w:rPr>
              <w:t>Program mentorství</w:t>
            </w:r>
            <w:r w:rsidRPr="00FF37C9">
              <w:rPr>
                <w:bCs/>
                <w:iCs/>
              </w:rPr>
              <w:t>:</w:t>
            </w:r>
            <w:r>
              <w:rPr>
                <w:bCs/>
                <w:i/>
                <w:iCs/>
              </w:rPr>
              <w:t xml:space="preserve"> </w:t>
            </w:r>
            <w:r w:rsidRPr="00A720CB">
              <w:t>Zaměstnavatel dostává finanční podporu od obce na plat zaměstnance,</w:t>
            </w:r>
            <w:r>
              <w:rPr>
                <w:bCs/>
                <w:i/>
                <w:iCs/>
              </w:rPr>
              <w:t xml:space="preserve"> </w:t>
            </w:r>
            <w:r w:rsidRPr="006D25E2">
              <w:t>který převezme odpovědnost mentora. Zaměstnavatel také může získat podporu na zlepšení podmínek pro program mentorství, například na poskytnutí příslušného školení pro zaměstnance, kteří se chtějí mentorství věnovat.</w:t>
            </w:r>
            <w:r>
              <w:t xml:space="preserve"> </w:t>
            </w:r>
            <w:r w:rsidRPr="009909A3">
              <w:t>Finanční prostředky jsou poskytovány obcemi.</w:t>
            </w:r>
          </w:p>
          <w:p w:rsidR="003B6010" w:rsidRDefault="003B6010" w:rsidP="00AA12DE">
            <w:r w:rsidRPr="00357DE0">
              <w:rPr>
                <w:rStyle w:val="kurzvaCharChar"/>
                <w:b/>
                <w:bCs/>
                <w:i w:val="0"/>
                <w:iCs/>
                <w:sz w:val="20"/>
                <w:szCs w:val="20"/>
              </w:rPr>
              <w:t xml:space="preserve">Program </w:t>
            </w:r>
            <w:proofErr w:type="spellStart"/>
            <w:r w:rsidRPr="00357DE0">
              <w:rPr>
                <w:rStyle w:val="kurzvaCharChar"/>
                <w:b/>
                <w:bCs/>
                <w:i w:val="0"/>
                <w:iCs/>
                <w:sz w:val="20"/>
                <w:szCs w:val="20"/>
              </w:rPr>
              <w:t>Flexjob</w:t>
            </w:r>
            <w:proofErr w:type="spellEnd"/>
            <w:r w:rsidRPr="00357DE0">
              <w:rPr>
                <w:rStyle w:val="kurzvaCharChar"/>
                <w:b/>
                <w:bCs/>
                <w:i w:val="0"/>
                <w:iCs/>
                <w:sz w:val="20"/>
                <w:szCs w:val="20"/>
              </w:rPr>
              <w:t xml:space="preserve"> </w:t>
            </w:r>
            <w:r w:rsidRPr="007145ED">
              <w:rPr>
                <w:rStyle w:val="kurzvaCharChar"/>
                <w:bCs/>
                <w:i w:val="0"/>
                <w:iCs/>
                <w:sz w:val="20"/>
                <w:szCs w:val="20"/>
              </w:rPr>
              <w:t>(</w:t>
            </w:r>
            <w:r w:rsidRPr="007145ED">
              <w:rPr>
                <w:rStyle w:val="kurzvaCharChar"/>
                <w:bCs/>
                <w:iCs/>
                <w:sz w:val="20"/>
                <w:szCs w:val="20"/>
              </w:rPr>
              <w:t>FJ</w:t>
            </w:r>
            <w:r w:rsidRPr="007145ED">
              <w:rPr>
                <w:rStyle w:val="kurzvaCharChar"/>
                <w:bCs/>
                <w:i w:val="0"/>
                <w:iCs/>
                <w:sz w:val="20"/>
                <w:szCs w:val="20"/>
              </w:rPr>
              <w:t>)</w:t>
            </w:r>
            <w:r w:rsidRPr="003743C8">
              <w:rPr>
                <w:rStyle w:val="kurzvaCharChar"/>
                <w:bCs/>
                <w:iCs/>
                <w:sz w:val="20"/>
                <w:szCs w:val="20"/>
              </w:rPr>
              <w:t xml:space="preserve">: </w:t>
            </w:r>
            <w:r>
              <w:rPr>
                <w:rStyle w:val="kurzvaCharChar"/>
                <w:b/>
                <w:bCs/>
                <w:iCs/>
              </w:rPr>
              <w:t xml:space="preserve"> </w:t>
            </w:r>
            <w:r w:rsidRPr="009B2323">
              <w:t xml:space="preserve">Program </w:t>
            </w:r>
            <w:r w:rsidR="00EB3815">
              <w:t>FJ</w:t>
            </w:r>
            <w:r w:rsidRPr="00C93EC7">
              <w:t xml:space="preserve"> poskytuje mzdové podpory zaměstnavatelům, kteří dlouhodobě zaměstnávají zdravotně postižené osoby. </w:t>
            </w:r>
            <w:proofErr w:type="spellStart"/>
            <w:r w:rsidRPr="00E25B83">
              <w:t>Flexjobs</w:t>
            </w:r>
            <w:proofErr w:type="spellEnd"/>
            <w:r w:rsidRPr="00E25B83">
              <w:t xml:space="preserve"> jsou určeny pro osoby s trvale sníženou pracovní schopností a jsou zamýšleny </w:t>
            </w:r>
            <w:r w:rsidRPr="00FF37C9">
              <w:rPr>
                <w:b/>
              </w:rPr>
              <w:t>jako alternativa k invalidnímu důchodu</w:t>
            </w:r>
            <w:r w:rsidRPr="00E25B83">
              <w:t xml:space="preserve">. V rámci FJ programu jsou pracovní místa </w:t>
            </w:r>
            <w:r>
              <w:t>dotována</w:t>
            </w:r>
            <w:r w:rsidRPr="00E25B83">
              <w:t xml:space="preserve"> </w:t>
            </w:r>
            <w:r w:rsidRPr="00FF37C9">
              <w:rPr>
                <w:b/>
              </w:rPr>
              <w:t>trvalou mzdovou podporou</w:t>
            </w:r>
            <w:r w:rsidRPr="00E25B83">
              <w:t>, mohou být zřizována v soukromém i veřejném sektoru a jsou spojena se speciálními pracovními podmínkami.</w:t>
            </w:r>
            <w:r>
              <w:t xml:space="preserve"> </w:t>
            </w:r>
            <w:r w:rsidRPr="00C93EC7">
              <w:t xml:space="preserve">Vzhledem ke snížené pracovní schopnosti cílové skupiny se pracovní doba a/nebo pracovní zátěž snižuje podle zvláštní dohody mezi zaměstnavatelem, </w:t>
            </w:r>
            <w:proofErr w:type="spellStart"/>
            <w:r w:rsidRPr="00C93EC7">
              <w:t>flex</w:t>
            </w:r>
            <w:proofErr w:type="spellEnd"/>
            <w:r w:rsidRPr="00C93EC7">
              <w:t>-pracovníkem a příslušnou obcí, která je odpovědná za správu programu.</w:t>
            </w:r>
          </w:p>
          <w:p w:rsidR="003B6010" w:rsidRDefault="003B6010" w:rsidP="00AA12DE">
            <w:pPr>
              <w:rPr>
                <w:u w:val="single"/>
              </w:rPr>
            </w:pPr>
            <w:r w:rsidRPr="00E25B83">
              <w:t xml:space="preserve">Obecní úřady poskytují zaměstnavateli </w:t>
            </w:r>
            <w:r w:rsidRPr="00FF37C9">
              <w:rPr>
                <w:b/>
              </w:rPr>
              <w:t>mzdovou podporu odstupňovanou podle stupně snížení pracovní schopnosti</w:t>
            </w:r>
            <w:r w:rsidRPr="00FF37C9">
              <w:t xml:space="preserve"> </w:t>
            </w:r>
            <w:r w:rsidRPr="00E25B83">
              <w:t>(2/3 nebo 1/2 mzdy) až do výše minimální mzdy vyjednané v relevantní kolektivní smlouvě</w:t>
            </w:r>
            <w:r>
              <w:t xml:space="preserve">. </w:t>
            </w:r>
            <w:proofErr w:type="spellStart"/>
            <w:r w:rsidRPr="00E25B83">
              <w:t>Flex</w:t>
            </w:r>
            <w:proofErr w:type="spellEnd"/>
            <w:r w:rsidRPr="00E25B83">
              <w:t xml:space="preserve">-pracovník dostává mzdu </w:t>
            </w:r>
            <w:r>
              <w:t xml:space="preserve">jako </w:t>
            </w:r>
            <w:r w:rsidRPr="00E25B83">
              <w:t xml:space="preserve">za práci na plný úvazek bez ohledu na případně zkrácenou pracovní dobu. Tato mzdová podpora má neomezené trvání a existuje tak dlouho, dokud </w:t>
            </w:r>
            <w:proofErr w:type="spellStart"/>
            <w:r w:rsidRPr="00E25B83">
              <w:t>flex</w:t>
            </w:r>
            <w:proofErr w:type="spellEnd"/>
            <w:r w:rsidRPr="00E25B83">
              <w:t>-pracovník setrvá v zaměstnání.</w:t>
            </w:r>
            <w:r w:rsidR="00EB3815">
              <w:t xml:space="preserve"> </w:t>
            </w:r>
            <w:r w:rsidRPr="00EB3815">
              <w:t>Obce mají</w:t>
            </w:r>
            <w:r w:rsidRPr="00357DE0">
              <w:rPr>
                <w:i/>
              </w:rPr>
              <w:t xml:space="preserve"> </w:t>
            </w:r>
            <w:r w:rsidRPr="00FF37C9">
              <w:rPr>
                <w:b/>
              </w:rPr>
              <w:t>silnou ekonomickou motivaci</w:t>
            </w:r>
            <w:r w:rsidRPr="00FF37C9">
              <w:t xml:space="preserve"> </w:t>
            </w:r>
            <w:r w:rsidR="00EB3815" w:rsidRPr="00EB3815">
              <w:t>zajišťovat</w:t>
            </w:r>
            <w:r w:rsidRPr="00EB3815">
              <w:t xml:space="preserve"> </w:t>
            </w:r>
            <w:proofErr w:type="spellStart"/>
            <w:r w:rsidRPr="00EB3815">
              <w:t>flexjobs</w:t>
            </w:r>
            <w:proofErr w:type="spellEnd"/>
            <w:r w:rsidRPr="00EB3815">
              <w:t xml:space="preserve"> pro potenciální invalidní důchodce, protože od </w:t>
            </w:r>
            <w:proofErr w:type="gramStart"/>
            <w:r w:rsidRPr="00EB3815">
              <w:t>1.1.2002</w:t>
            </w:r>
            <w:proofErr w:type="gramEnd"/>
            <w:r w:rsidRPr="00EB3815">
              <w:t xml:space="preserve"> </w:t>
            </w:r>
            <w:r w:rsidRPr="00FF37C9">
              <w:rPr>
                <w:b/>
              </w:rPr>
              <w:t xml:space="preserve">vláda refunduje obcím 65 % výdajů na mzdové podpory </w:t>
            </w:r>
            <w:proofErr w:type="spellStart"/>
            <w:r w:rsidRPr="00FF37C9">
              <w:rPr>
                <w:b/>
              </w:rPr>
              <w:t>flexjobs</w:t>
            </w:r>
            <w:proofErr w:type="spellEnd"/>
            <w:r w:rsidRPr="00FF37C9">
              <w:rPr>
                <w:b/>
              </w:rPr>
              <w:t>, ale pouze 35 % výdajů na invalidní důchod</w:t>
            </w:r>
            <w:r w:rsidRPr="00EB3815">
              <w:t>.</w:t>
            </w:r>
          </w:p>
          <w:p w:rsidR="003B6010" w:rsidRDefault="003B6010" w:rsidP="00AA12DE">
            <w:r w:rsidRPr="00357DE0">
              <w:rPr>
                <w:b/>
              </w:rPr>
              <w:t>Pomůcky nebo úpravy na pracovišti</w:t>
            </w:r>
            <w:r w:rsidRPr="00357DE0">
              <w:rPr>
                <w:b/>
                <w:i/>
              </w:rPr>
              <w:t>:</w:t>
            </w:r>
            <w:r>
              <w:rPr>
                <w:b/>
                <w:i/>
              </w:rPr>
              <w:t xml:space="preserve"> </w:t>
            </w:r>
            <w:r w:rsidRPr="003164EC">
              <w:t>Obecní úřad</w:t>
            </w:r>
            <w:r>
              <w:t xml:space="preserve"> může poskytnout pomoc na </w:t>
            </w:r>
            <w:r w:rsidRPr="003164EC">
              <w:t>speciální nástroje, pomůcky, nebo změny na pracovišti</w:t>
            </w:r>
            <w:r>
              <w:t>, aby osoba se zdravotním postižením mohla vykonávat práci (</w:t>
            </w:r>
            <w:r w:rsidRPr="003164EC">
              <w:t>např. po</w:t>
            </w:r>
            <w:r>
              <w:t>dporu</w:t>
            </w:r>
            <w:r w:rsidRPr="003164EC">
              <w:t xml:space="preserve"> na speciálně navržené nástroje, speciální pracovní židle, instalaci madel, rozšíření dveří, montáž ramp a výtahů</w:t>
            </w:r>
            <w:r>
              <w:t>)</w:t>
            </w:r>
            <w:r w:rsidRPr="003164EC">
              <w:t>.</w:t>
            </w:r>
            <w:r>
              <w:t xml:space="preserve"> Podmínkou je snížená pracovní schopnost osoby </w:t>
            </w:r>
            <w:r w:rsidRPr="003164EC">
              <w:t>a</w:t>
            </w:r>
            <w:r>
              <w:t xml:space="preserve"> to, že</w:t>
            </w:r>
            <w:r w:rsidRPr="003164EC">
              <w:t xml:space="preserve"> pomoc musí být pro dotyčnou osobu nezbytná, aby byla schopna si udržet nebo získat zaměstnání. Není podstatné, zda je osoba zaměstnána za normálních podmínek, nebo v podporovaném zaměstnání.</w:t>
            </w:r>
            <w:r>
              <w:t xml:space="preserve"> </w:t>
            </w:r>
            <w:r w:rsidRPr="00CF7B8A">
              <w:t>O náklady spojené s tímto programem se dělí obce a stát.</w:t>
            </w:r>
          </w:p>
          <w:p w:rsidR="003B6010" w:rsidRPr="009407FB" w:rsidRDefault="003B6010" w:rsidP="00C34B7F">
            <w:pPr>
              <w:rPr>
                <w:szCs w:val="20"/>
              </w:rPr>
            </w:pPr>
            <w:r w:rsidRPr="00357DE0">
              <w:rPr>
                <w:rStyle w:val="StyleBoldItalic"/>
                <w:i w:val="0"/>
              </w:rPr>
              <w:lastRenderedPageBreak/>
              <w:t>Chráněné pracovní místo se mzdovou podporou</w:t>
            </w:r>
            <w:r w:rsidRPr="005932A9">
              <w:rPr>
                <w:rStyle w:val="StyleBoldItalic"/>
                <w:b w:val="0"/>
              </w:rPr>
              <w:t>:</w:t>
            </w:r>
            <w:r>
              <w:rPr>
                <w:rStyle w:val="StyleBoldItalic"/>
              </w:rPr>
              <w:t xml:space="preserve"> </w:t>
            </w:r>
            <w:r>
              <w:t>V</w:t>
            </w:r>
            <w:r w:rsidRPr="003B7574">
              <w:t xml:space="preserve"> chráněném pracovním místě se mzdovou podporou </w:t>
            </w:r>
            <w:r>
              <w:t xml:space="preserve">může být zaměstnán příjemce předběžného důchodu, který </w:t>
            </w:r>
            <w:r w:rsidRPr="003B7574">
              <w:t xml:space="preserve">je mladší 65 let a není schopen si udržet nebo získat zaměstnání </w:t>
            </w:r>
            <w:r>
              <w:t xml:space="preserve">ani </w:t>
            </w:r>
            <w:r w:rsidRPr="003B7574">
              <w:t>na zkrácenou pracovní dobu na běžném pracovním trhu. Příslušný obecní úřad schvaluje osobu pro chráněné pracovní místo se mzdovou podporou</w:t>
            </w:r>
            <w:r>
              <w:t xml:space="preserve"> a</w:t>
            </w:r>
            <w:r w:rsidRPr="003B7574">
              <w:t xml:space="preserve"> platí mzdovou podporu firmě, která tuto osobu zaměstnává.</w:t>
            </w:r>
            <w:r>
              <w:t xml:space="preserve"> </w:t>
            </w:r>
            <w:r w:rsidRPr="003B7574">
              <w:t xml:space="preserve">Chráněná pracovní místa se mzdovou podporou mohou být zřizována privátními i veřejnými zaměstnavateli ve všech typech podnikání. Zaměstnání v chráněném pracovním místě může být na plný nebo zkrácený pracovní úvazek. </w:t>
            </w:r>
          </w:p>
        </w:tc>
      </w:tr>
      <w:tr w:rsidR="003B6010" w:rsidRPr="009407FB" w:rsidTr="003B6010">
        <w:tc>
          <w:tcPr>
            <w:tcW w:w="2917" w:type="dxa"/>
          </w:tcPr>
          <w:p w:rsidR="003B6010" w:rsidRDefault="003B6010" w:rsidP="00AA12DE">
            <w:pPr>
              <w:jc w:val="left"/>
              <w:rPr>
                <w:b/>
                <w:szCs w:val="20"/>
              </w:rPr>
            </w:pPr>
            <w:r w:rsidRPr="0001486A">
              <w:rPr>
                <w:szCs w:val="20"/>
              </w:rPr>
              <w:lastRenderedPageBreak/>
              <w:t xml:space="preserve">- </w:t>
            </w:r>
            <w:r>
              <w:rPr>
                <w:b/>
                <w:szCs w:val="20"/>
              </w:rPr>
              <w:t>podpora OZP</w:t>
            </w:r>
          </w:p>
          <w:p w:rsidR="003B6010" w:rsidRPr="009407FB" w:rsidRDefault="003B6010" w:rsidP="00AA12DE">
            <w:pPr>
              <w:jc w:val="left"/>
              <w:rPr>
                <w:b/>
                <w:szCs w:val="20"/>
              </w:rPr>
            </w:pPr>
          </w:p>
        </w:tc>
        <w:tc>
          <w:tcPr>
            <w:tcW w:w="6087" w:type="dxa"/>
          </w:tcPr>
          <w:p w:rsidR="003B6010" w:rsidRPr="00357DE0" w:rsidRDefault="003B6010" w:rsidP="00AA12DE">
            <w:pPr>
              <w:pStyle w:val="Nadpis5"/>
              <w:rPr>
                <w:i w:val="0"/>
                <w:szCs w:val="20"/>
              </w:rPr>
            </w:pPr>
            <w:r w:rsidRPr="00357DE0">
              <w:rPr>
                <w:i w:val="0"/>
                <w:szCs w:val="20"/>
              </w:rPr>
              <w:t xml:space="preserve">Program </w:t>
            </w:r>
            <w:proofErr w:type="spellStart"/>
            <w:r w:rsidRPr="00357DE0">
              <w:rPr>
                <w:i w:val="0"/>
                <w:szCs w:val="20"/>
              </w:rPr>
              <w:t>Icebreaker</w:t>
            </w:r>
            <w:proofErr w:type="spellEnd"/>
          </w:p>
          <w:p w:rsidR="003B6010" w:rsidRPr="00357DE0" w:rsidRDefault="003B6010" w:rsidP="00734607">
            <w:pPr>
              <w:pStyle w:val="kurzva"/>
              <w:spacing w:after="120"/>
              <w:rPr>
                <w:rStyle w:val="kurzvaCharChar"/>
                <w:bCs/>
                <w:iCs/>
                <w:sz w:val="20"/>
                <w:szCs w:val="20"/>
              </w:rPr>
            </w:pPr>
            <w:r w:rsidRPr="00357DE0">
              <w:rPr>
                <w:rStyle w:val="kurzvaCharChar"/>
                <w:bCs/>
                <w:iCs/>
                <w:sz w:val="20"/>
                <w:szCs w:val="20"/>
              </w:rPr>
              <w:t xml:space="preserve">Program </w:t>
            </w:r>
            <w:proofErr w:type="spellStart"/>
            <w:r w:rsidRPr="00357DE0">
              <w:rPr>
                <w:rStyle w:val="kurzvaCharChar"/>
                <w:bCs/>
                <w:iCs/>
                <w:sz w:val="20"/>
                <w:szCs w:val="20"/>
              </w:rPr>
              <w:t>Flexjob</w:t>
            </w:r>
            <w:proofErr w:type="spellEnd"/>
            <w:r w:rsidRPr="00357DE0">
              <w:rPr>
                <w:rStyle w:val="kurzvaCharChar"/>
                <w:bCs/>
                <w:iCs/>
                <w:sz w:val="20"/>
                <w:szCs w:val="20"/>
              </w:rPr>
              <w:t xml:space="preserve"> </w:t>
            </w:r>
          </w:p>
          <w:p w:rsidR="003B6010" w:rsidRPr="00734607" w:rsidRDefault="003B6010" w:rsidP="00AA12DE">
            <w:pPr>
              <w:rPr>
                <w:szCs w:val="20"/>
              </w:rPr>
            </w:pPr>
            <w:r w:rsidRPr="00357DE0">
              <w:rPr>
                <w:b/>
                <w:bCs/>
                <w:iCs/>
                <w:szCs w:val="20"/>
              </w:rPr>
              <w:t>Program mentorství:</w:t>
            </w:r>
            <w:r w:rsidRPr="00734607">
              <w:rPr>
                <w:b/>
                <w:bCs/>
                <w:i/>
                <w:iCs/>
                <w:szCs w:val="20"/>
              </w:rPr>
              <w:t xml:space="preserve"> </w:t>
            </w:r>
            <w:r w:rsidRPr="00734607">
              <w:rPr>
                <w:szCs w:val="20"/>
              </w:rPr>
              <w:t>Prostřednictvím programu mentorství je možné zřídit mentorství ve vzdělávacích institucích nebo na pracovištích. Mentorství na pracovišti znamená, že některý zaměstnanec zasvěcuje, provádí nebo školí handicapovanou osobu na pracovišti.</w:t>
            </w:r>
          </w:p>
          <w:p w:rsidR="003B6010" w:rsidRPr="00357DE0" w:rsidRDefault="003B6010" w:rsidP="00357DE0">
            <w:pPr>
              <w:pStyle w:val="Zhlav"/>
              <w:tabs>
                <w:tab w:val="clear" w:pos="4536"/>
                <w:tab w:val="clear" w:pos="9072"/>
              </w:tabs>
              <w:rPr>
                <w:szCs w:val="20"/>
              </w:rPr>
            </w:pPr>
            <w:r w:rsidRPr="00357DE0">
              <w:rPr>
                <w:szCs w:val="20"/>
              </w:rPr>
              <w:t>Pomůcky nebo úpravy na pracovišti</w:t>
            </w:r>
          </w:p>
          <w:p w:rsidR="0024785F" w:rsidRPr="008A0D05" w:rsidRDefault="0024785F" w:rsidP="0024785F">
            <w:r w:rsidRPr="00357DE0">
              <w:rPr>
                <w:b/>
              </w:rPr>
              <w:t>Občanem řízená osobní asistence</w:t>
            </w:r>
            <w:r w:rsidRPr="00C34B7F">
              <w:t>:</w:t>
            </w:r>
            <w:r>
              <w:rPr>
                <w:i/>
              </w:rPr>
              <w:t xml:space="preserve"> </w:t>
            </w:r>
            <w:r w:rsidRPr="008A0D05">
              <w:t>Aby měl člověk nárok na tuto pomoc, musí mít těžce a trvale snížené fyzické nebo duševní funkční schopnosti. Musí být splněny také tyto požadavky:</w:t>
            </w:r>
          </w:p>
          <w:p w:rsidR="0024785F" w:rsidRPr="008A0D05" w:rsidRDefault="0024785F" w:rsidP="00A22078">
            <w:pPr>
              <w:pStyle w:val="Textpoznpodarou"/>
              <w:numPr>
                <w:ilvl w:val="0"/>
                <w:numId w:val="83"/>
              </w:numPr>
              <w:rPr>
                <w:szCs w:val="22"/>
              </w:rPr>
            </w:pPr>
            <w:r w:rsidRPr="008A0D05">
              <w:rPr>
                <w:szCs w:val="22"/>
              </w:rPr>
              <w:t>vysoký stupeň závislosti na jiných</w:t>
            </w:r>
            <w:r>
              <w:rPr>
                <w:szCs w:val="22"/>
              </w:rPr>
              <w:t xml:space="preserve"> osobách</w:t>
            </w:r>
            <w:r w:rsidRPr="008A0D05">
              <w:rPr>
                <w:szCs w:val="22"/>
              </w:rPr>
              <w:t xml:space="preserve"> nebo rozsáhlá potřeba péče, sledování nebo </w:t>
            </w:r>
            <w:r>
              <w:rPr>
                <w:szCs w:val="22"/>
              </w:rPr>
              <w:t>doprovodu</w:t>
            </w:r>
          </w:p>
          <w:p w:rsidR="0024785F" w:rsidRPr="008A0D05" w:rsidRDefault="0024785F" w:rsidP="00A22078">
            <w:pPr>
              <w:pStyle w:val="Textpoznpodarou"/>
              <w:numPr>
                <w:ilvl w:val="0"/>
                <w:numId w:val="83"/>
              </w:numPr>
              <w:rPr>
                <w:szCs w:val="22"/>
              </w:rPr>
            </w:pPr>
            <w:r w:rsidRPr="008A0D05">
              <w:rPr>
                <w:szCs w:val="22"/>
              </w:rPr>
              <w:t>potřeby pomoci, které nelze uspokojit běžnou osobní pomoc</w:t>
            </w:r>
            <w:r>
              <w:rPr>
                <w:szCs w:val="22"/>
              </w:rPr>
              <w:t>í</w:t>
            </w:r>
            <w:r w:rsidRPr="008A0D05">
              <w:rPr>
                <w:szCs w:val="22"/>
              </w:rPr>
              <w:t xml:space="preserve"> a péči </w:t>
            </w:r>
          </w:p>
          <w:p w:rsidR="0024785F" w:rsidRDefault="0024785F" w:rsidP="0024785F">
            <w:r w:rsidRPr="00357DE0">
              <w:rPr>
                <w:b/>
              </w:rPr>
              <w:t>Program kontaktní osoby pro neslyšící nevidomé lidi</w:t>
            </w:r>
            <w:r w:rsidRPr="00357DE0">
              <w:t>:</w:t>
            </w:r>
            <w:r>
              <w:t xml:space="preserve"> </w:t>
            </w:r>
            <w:r w:rsidRPr="00834515">
              <w:t xml:space="preserve">Hluchoslepí lidé starší 18 let mají nárok na pomoc speciální kontaktní osoby, která jim bude pomáhat prolomit izolaci, kterou často </w:t>
            </w:r>
            <w:r>
              <w:t>hluchoslepí</w:t>
            </w:r>
            <w:r w:rsidRPr="00834515">
              <w:t xml:space="preserve"> lidé zažívají, a umožňovat</w:t>
            </w:r>
            <w:r>
              <w:t xml:space="preserve"> jim v maximální možné míře </w:t>
            </w:r>
            <w:r w:rsidRPr="00834515">
              <w:t>žít normální život</w:t>
            </w:r>
            <w:r>
              <w:t>.</w:t>
            </w:r>
          </w:p>
          <w:p w:rsidR="007145ED" w:rsidRDefault="0024785F" w:rsidP="0024785F">
            <w:r w:rsidRPr="00357DE0">
              <w:rPr>
                <w:b/>
              </w:rPr>
              <w:t>Program doprovodu pro mladé lidi a dospělé</w:t>
            </w:r>
            <w:r w:rsidRPr="00357DE0">
              <w:t>:</w:t>
            </w:r>
            <w:r>
              <w:t xml:space="preserve"> </w:t>
            </w:r>
          </w:p>
          <w:p w:rsidR="0024785F" w:rsidRDefault="0024785F" w:rsidP="0024785F">
            <w:r w:rsidRPr="00BD5EB1">
              <w:t>Program doprovodu byl vytvořen za účelem podpory nezávislosti zdravotně postižených lidí, svobodné volby a odpovědnosti za vlastní život. Cílem programu je umožnit zdravotně postiženým lidem podílet se na aktivitách mimo d</w:t>
            </w:r>
            <w:r>
              <w:t xml:space="preserve">omov podle jejich vlastní volby. </w:t>
            </w:r>
            <w:r w:rsidRPr="00BD5EB1">
              <w:t xml:space="preserve">Program doprovodu </w:t>
            </w:r>
            <w:r>
              <w:t>by</w:t>
            </w:r>
            <w:r w:rsidRPr="00BD5EB1">
              <w:t xml:space="preserve"> </w:t>
            </w:r>
            <w:r>
              <w:t>m</w:t>
            </w:r>
            <w:r w:rsidRPr="00BD5EB1">
              <w:t>ěl také pomoci normalizovat a integrovat lidi s omezenými funkčními schopnostmi do společnosti.</w:t>
            </w:r>
          </w:p>
          <w:p w:rsidR="0024785F" w:rsidRPr="00734607" w:rsidRDefault="0024785F" w:rsidP="0024785F">
            <w:pPr>
              <w:rPr>
                <w:szCs w:val="20"/>
              </w:rPr>
            </w:pPr>
            <w:r w:rsidRPr="00357DE0">
              <w:rPr>
                <w:b/>
              </w:rPr>
              <w:t>Péče blízkého příbuzného</w:t>
            </w:r>
            <w:r w:rsidRPr="00357DE0">
              <w:t>:</w:t>
            </w:r>
            <w:r>
              <w:t xml:space="preserve"> </w:t>
            </w:r>
            <w:r w:rsidRPr="00F22C97">
              <w:t>Osoba v pracovním poměru může být podle § 118 Zákona o sociálních službách zaměstnána místním úřadem, aby doma p</w:t>
            </w:r>
            <w:r>
              <w:t>e</w:t>
            </w:r>
            <w:r w:rsidRPr="00F22C97">
              <w:t xml:space="preserve">čovala o blízkého příbuzného s těžce a trvale sníženými fyzickými </w:t>
            </w:r>
            <w:r w:rsidRPr="00F22C97">
              <w:lastRenderedPageBreak/>
              <w:t>nebo duševními funkčními schopnostmi, nebo dlouhodobě nemocného. Zaměstnání bude placené a bude trvat maximálně šest měsíců.</w:t>
            </w:r>
          </w:p>
        </w:tc>
      </w:tr>
      <w:tr w:rsidR="003B6010" w:rsidRPr="009407FB" w:rsidTr="003B6010">
        <w:tc>
          <w:tcPr>
            <w:tcW w:w="2917" w:type="dxa"/>
          </w:tcPr>
          <w:p w:rsidR="003B6010" w:rsidRPr="0051301E" w:rsidRDefault="003B6010" w:rsidP="00AA12DE">
            <w:pPr>
              <w:jc w:val="left"/>
              <w:rPr>
                <w:b/>
                <w:szCs w:val="20"/>
              </w:rPr>
            </w:pPr>
            <w:r w:rsidRPr="0051301E">
              <w:rPr>
                <w:b/>
                <w:szCs w:val="20"/>
              </w:rPr>
              <w:lastRenderedPageBreak/>
              <w:t>- zaměstnávání ve veřejném sektoru</w:t>
            </w:r>
          </w:p>
          <w:p w:rsidR="003B6010" w:rsidRPr="009407FB" w:rsidRDefault="003B6010" w:rsidP="00AA12DE">
            <w:pPr>
              <w:jc w:val="left"/>
              <w:rPr>
                <w:b/>
                <w:szCs w:val="20"/>
              </w:rPr>
            </w:pPr>
          </w:p>
        </w:tc>
        <w:tc>
          <w:tcPr>
            <w:tcW w:w="6087" w:type="dxa"/>
          </w:tcPr>
          <w:p w:rsidR="003B6010" w:rsidRPr="00B10358" w:rsidRDefault="003B6010" w:rsidP="00AA12DE">
            <w:r w:rsidRPr="00357DE0">
              <w:rPr>
                <w:b/>
                <w:szCs w:val="20"/>
              </w:rPr>
              <w:t>Preferenční přístup</w:t>
            </w:r>
            <w:r w:rsidRPr="00357DE0">
              <w:rPr>
                <w:b/>
                <w:i/>
                <w:szCs w:val="20"/>
              </w:rPr>
              <w:t xml:space="preserve"> </w:t>
            </w:r>
            <w:r w:rsidRPr="00FC49B9">
              <w:rPr>
                <w:szCs w:val="20"/>
              </w:rPr>
              <w:t>k zaměstnání ve veřejné správě</w:t>
            </w:r>
            <w:r>
              <w:rPr>
                <w:szCs w:val="20"/>
              </w:rPr>
              <w:t xml:space="preserve">: </w:t>
            </w:r>
            <w:r w:rsidRPr="00B10358">
              <w:t>pokud o volné pracovní místo u zaměstnavatel</w:t>
            </w:r>
            <w:r>
              <w:t>e ve veřejném sektoru</w:t>
            </w:r>
            <w:r w:rsidRPr="00B10358">
              <w:t xml:space="preserve"> žádají lidé se zdravotním postižením, musí být vyzváni k pracovnímu pohovoru, pokud splňují formální požadavky vzdělání pro tuto práci.</w:t>
            </w:r>
          </w:p>
          <w:p w:rsidR="003B6010" w:rsidRPr="009407FB" w:rsidRDefault="003B6010" w:rsidP="001B7B69">
            <w:pPr>
              <w:pStyle w:val="Zhlav"/>
              <w:tabs>
                <w:tab w:val="clear" w:pos="4536"/>
                <w:tab w:val="clear" w:pos="9072"/>
              </w:tabs>
              <w:rPr>
                <w:szCs w:val="20"/>
              </w:rPr>
            </w:pPr>
            <w:r w:rsidRPr="00B10358">
              <w:t>Pokud zaměstnavatel po pracovním pohovoru shledá, že osoba se zdravotním postižením je stejně kvalifikov</w:t>
            </w:r>
            <w:r>
              <w:t>a</w:t>
            </w:r>
            <w:r w:rsidRPr="00B10358">
              <w:t>n</w:t>
            </w:r>
            <w:r w:rsidR="001B7B69">
              <w:t>á</w:t>
            </w:r>
            <w:r w:rsidRPr="00B10358">
              <w:t xml:space="preserve"> jako ostatní </w:t>
            </w:r>
            <w:r>
              <w:t>uchazeči</w:t>
            </w:r>
            <w:r w:rsidRPr="00B10358">
              <w:t xml:space="preserve">, musí být zaměstnání nabídnuto této </w:t>
            </w:r>
            <w:r>
              <w:t xml:space="preserve">zdravotně postižené </w:t>
            </w:r>
            <w:r w:rsidRPr="00B10358">
              <w:t>osobě</w:t>
            </w:r>
            <w:r>
              <w:t>.</w:t>
            </w:r>
          </w:p>
        </w:tc>
      </w:tr>
      <w:tr w:rsidR="003B6010" w:rsidRPr="009407FB" w:rsidTr="003B6010">
        <w:tc>
          <w:tcPr>
            <w:tcW w:w="2917" w:type="dxa"/>
          </w:tcPr>
          <w:p w:rsidR="003B6010" w:rsidRPr="009407FB" w:rsidRDefault="00C47DFB" w:rsidP="00C47DFB">
            <w:pPr>
              <w:rPr>
                <w:b/>
                <w:szCs w:val="20"/>
              </w:rPr>
            </w:pPr>
            <w:r>
              <w:rPr>
                <w:b/>
                <w:szCs w:val="20"/>
              </w:rPr>
              <w:t xml:space="preserve">- </w:t>
            </w:r>
            <w:r w:rsidR="003B6010" w:rsidRPr="0051301E">
              <w:rPr>
                <w:b/>
                <w:szCs w:val="20"/>
              </w:rPr>
              <w:t xml:space="preserve">práce </w:t>
            </w:r>
            <w:r w:rsidR="003B6010">
              <w:rPr>
                <w:b/>
                <w:szCs w:val="20"/>
              </w:rPr>
              <w:t>z domova</w:t>
            </w:r>
          </w:p>
        </w:tc>
        <w:tc>
          <w:tcPr>
            <w:tcW w:w="6087" w:type="dxa"/>
          </w:tcPr>
          <w:p w:rsidR="003B6010" w:rsidRPr="009407FB" w:rsidRDefault="003B6010" w:rsidP="00AA12DE">
            <w:pPr>
              <w:rPr>
                <w:szCs w:val="20"/>
              </w:rPr>
            </w:pPr>
            <w:r>
              <w:rPr>
                <w:szCs w:val="20"/>
              </w:rPr>
              <w:t>žádné specifické opatření</w:t>
            </w:r>
          </w:p>
        </w:tc>
      </w:tr>
      <w:tr w:rsidR="003B6010" w:rsidRPr="009407FB" w:rsidTr="003B6010">
        <w:tc>
          <w:tcPr>
            <w:tcW w:w="2917" w:type="dxa"/>
          </w:tcPr>
          <w:p w:rsidR="003B6010" w:rsidRPr="009407FB" w:rsidRDefault="003B6010" w:rsidP="00AA12DE">
            <w:pPr>
              <w:jc w:val="left"/>
              <w:rPr>
                <w:b/>
                <w:szCs w:val="20"/>
              </w:rPr>
            </w:pPr>
            <w:r w:rsidRPr="009407FB">
              <w:rPr>
                <w:szCs w:val="20"/>
              </w:rPr>
              <w:t xml:space="preserve">- </w:t>
            </w:r>
            <w:r w:rsidRPr="009407FB">
              <w:rPr>
                <w:b/>
                <w:szCs w:val="20"/>
              </w:rPr>
              <w:t xml:space="preserve">podpora samostatné výdělečné činnosti </w:t>
            </w:r>
          </w:p>
          <w:p w:rsidR="003B6010" w:rsidRPr="009407FB" w:rsidRDefault="003B6010" w:rsidP="00AA12DE">
            <w:pPr>
              <w:jc w:val="left"/>
              <w:rPr>
                <w:b/>
                <w:szCs w:val="20"/>
              </w:rPr>
            </w:pPr>
          </w:p>
        </w:tc>
        <w:tc>
          <w:tcPr>
            <w:tcW w:w="6087" w:type="dxa"/>
          </w:tcPr>
          <w:p w:rsidR="003B6010" w:rsidRDefault="003B6010" w:rsidP="00AA12DE">
            <w:pPr>
              <w:pStyle w:val="Odstavecseseznamem1"/>
              <w:ind w:left="0"/>
            </w:pPr>
            <w:r w:rsidRPr="00357DE0">
              <w:rPr>
                <w:b/>
                <w:szCs w:val="20"/>
              </w:rPr>
              <w:t>V rámci pracovní rehabilitace</w:t>
            </w:r>
            <w:r w:rsidRPr="00357DE0">
              <w:rPr>
                <w:szCs w:val="20"/>
              </w:rPr>
              <w:t>:</w:t>
            </w:r>
            <w:r>
              <w:rPr>
                <w:szCs w:val="20"/>
              </w:rPr>
              <w:t xml:space="preserve"> podpora formou bezúročného úvěru; krátkodobě formou dávky </w:t>
            </w:r>
            <w:r w:rsidRPr="00AF2F44">
              <w:t>na výživu rehabilitující osoby</w:t>
            </w:r>
          </w:p>
          <w:p w:rsidR="003B6010" w:rsidRPr="009407FB" w:rsidRDefault="003B6010" w:rsidP="00AA12DE">
            <w:pPr>
              <w:rPr>
                <w:szCs w:val="20"/>
                <w:u w:val="single"/>
              </w:rPr>
            </w:pPr>
            <w:r w:rsidRPr="00357DE0">
              <w:rPr>
                <w:b/>
              </w:rPr>
              <w:t>Pomůcky nebo úpravy na pracovišti</w:t>
            </w:r>
            <w:r>
              <w:rPr>
                <w:i/>
              </w:rPr>
              <w:t xml:space="preserve">: </w:t>
            </w:r>
            <w:r>
              <w:t xml:space="preserve">program, který obcím umožňuje poskytovat pomoc na úpravy pracoviště, speciální nástroje a pomůcky, pokud taková pomoc </w:t>
            </w:r>
            <w:r w:rsidRPr="004C7C7F">
              <w:t>umožní, aby osoba se zdravotním postižením mohla vykonávat určitou práci</w:t>
            </w:r>
            <w:r>
              <w:t>.</w:t>
            </w:r>
          </w:p>
        </w:tc>
      </w:tr>
      <w:tr w:rsidR="003B6010" w:rsidRPr="009407FB" w:rsidTr="003B6010">
        <w:tc>
          <w:tcPr>
            <w:tcW w:w="2917" w:type="dxa"/>
          </w:tcPr>
          <w:p w:rsidR="003B6010" w:rsidRPr="009407FB" w:rsidRDefault="003B6010" w:rsidP="00AA12DE">
            <w:pPr>
              <w:jc w:val="left"/>
              <w:rPr>
                <w:b/>
                <w:szCs w:val="20"/>
              </w:rPr>
            </w:pPr>
            <w:r w:rsidRPr="0051301E">
              <w:rPr>
                <w:szCs w:val="20"/>
              </w:rPr>
              <w:t>-</w:t>
            </w:r>
            <w:r>
              <w:rPr>
                <w:b/>
                <w:szCs w:val="20"/>
              </w:rPr>
              <w:t xml:space="preserve"> p</w:t>
            </w:r>
            <w:r w:rsidRPr="009407FB">
              <w:rPr>
                <w:b/>
                <w:szCs w:val="20"/>
              </w:rPr>
              <w:t>odporované zaměstnávání</w:t>
            </w:r>
          </w:p>
          <w:p w:rsidR="003B6010" w:rsidRPr="009407FB" w:rsidRDefault="003B6010" w:rsidP="00AA12DE">
            <w:pPr>
              <w:jc w:val="left"/>
              <w:rPr>
                <w:b/>
                <w:szCs w:val="20"/>
              </w:rPr>
            </w:pPr>
          </w:p>
        </w:tc>
        <w:tc>
          <w:tcPr>
            <w:tcW w:w="6087" w:type="dxa"/>
          </w:tcPr>
          <w:p w:rsidR="003B6010" w:rsidRDefault="003B6010" w:rsidP="00AA12DE">
            <w:pPr>
              <w:rPr>
                <w:u w:val="single"/>
              </w:rPr>
            </w:pPr>
            <w:r w:rsidRPr="00A720CB">
              <w:t xml:space="preserve">Podporované zaměstnávání </w:t>
            </w:r>
            <w:r>
              <w:t xml:space="preserve">spadá </w:t>
            </w:r>
            <w:r w:rsidRPr="007145ED">
              <w:rPr>
                <w:b/>
              </w:rPr>
              <w:t>do pracovního výcviku</w:t>
            </w:r>
            <w:r>
              <w:t xml:space="preserve"> a </w:t>
            </w:r>
            <w:r w:rsidRPr="00650EC2">
              <w:t xml:space="preserve">netýká </w:t>
            </w:r>
            <w:r>
              <w:t xml:space="preserve">se </w:t>
            </w:r>
            <w:r w:rsidRPr="00650EC2">
              <w:t xml:space="preserve">pouze </w:t>
            </w:r>
            <w:r>
              <w:t xml:space="preserve">zdravotně postižených osob. </w:t>
            </w:r>
            <w:r w:rsidRPr="00650EC2">
              <w:t xml:space="preserve">V zájmu zvýšení zaměstnatelnosti nezaměstnaných </w:t>
            </w:r>
            <w:r>
              <w:t>lidí</w:t>
            </w:r>
            <w:r w:rsidRPr="00650EC2">
              <w:t xml:space="preserve"> ohrožených dlouhodobou nezaměstnaností </w:t>
            </w:r>
            <w:r>
              <w:t xml:space="preserve">nebo lidí, kteří již dlouhodobě nezaměstnaní jsou, </w:t>
            </w:r>
            <w:r w:rsidRPr="00650EC2">
              <w:t xml:space="preserve">může Veřejná služba zaměstnanosti </w:t>
            </w:r>
            <w:r>
              <w:t xml:space="preserve">(AF) </w:t>
            </w:r>
            <w:r w:rsidRPr="00650EC2">
              <w:t xml:space="preserve">v případě pojištěného nezaměstnaného, nebo obec v případě nepojištěného nezaměstnaného nabídnout těmto jedincům </w:t>
            </w:r>
            <w:r w:rsidRPr="007145ED">
              <w:rPr>
                <w:b/>
              </w:rPr>
              <w:t>dočasně</w:t>
            </w:r>
            <w:r w:rsidRPr="00650EC2">
              <w:t xml:space="preserve"> podporované zaměstnání na </w:t>
            </w:r>
            <w:r>
              <w:t xml:space="preserve">pracovišti v </w:t>
            </w:r>
            <w:r w:rsidRPr="00650EC2">
              <w:t xml:space="preserve">soukromém či veřejném </w:t>
            </w:r>
            <w:r>
              <w:t>sektoru</w:t>
            </w:r>
            <w:r w:rsidRPr="00650EC2">
              <w:t xml:space="preserve"> za běžných pracovních podmínek.</w:t>
            </w:r>
            <w:r w:rsidR="0024785F">
              <w:t xml:space="preserve"> </w:t>
            </w:r>
            <w:r w:rsidRPr="007145ED">
              <w:rPr>
                <w:b/>
              </w:rPr>
              <w:t xml:space="preserve">Podpora pokrývá zhruba 50 % mzdy a je konstantní v průběhu podporovaného období. Celková doba trvání podpory nesmí být </w:t>
            </w:r>
            <w:r w:rsidR="00B36F08" w:rsidRPr="007145ED">
              <w:rPr>
                <w:b/>
              </w:rPr>
              <w:t xml:space="preserve">delší </w:t>
            </w:r>
            <w:r w:rsidRPr="007145ED">
              <w:rPr>
                <w:b/>
              </w:rPr>
              <w:t>než jeden rok. Nejrozšířenější je podporované zaměstnání v trvání 6 měsíců</w:t>
            </w:r>
            <w:r w:rsidRPr="00357DE0">
              <w:rPr>
                <w:b/>
                <w:i/>
              </w:rPr>
              <w:t>.</w:t>
            </w:r>
            <w:r w:rsidRPr="00C7501D">
              <w:rPr>
                <w:u w:val="single"/>
              </w:rPr>
              <w:t xml:space="preserve"> </w:t>
            </w:r>
          </w:p>
          <w:p w:rsidR="003B6010" w:rsidRDefault="0024785F" w:rsidP="0024785F">
            <w:r>
              <w:t>P</w:t>
            </w:r>
            <w:r w:rsidR="003B6010" w:rsidRPr="006E3524">
              <w:t xml:space="preserve">odpora má 3 různé sazby, AF v případě soukromého podporovaného zaměstnání </w:t>
            </w:r>
            <w:r w:rsidR="003B6010">
              <w:t>zpravidla poskytuje</w:t>
            </w:r>
            <w:r w:rsidR="003B6010" w:rsidRPr="006E3524">
              <w:t xml:space="preserve"> maximální sazbu.</w:t>
            </w:r>
          </w:p>
          <w:p w:rsidR="003B6010" w:rsidRPr="009407FB" w:rsidRDefault="003B6010" w:rsidP="00AA12DE">
            <w:pPr>
              <w:pStyle w:val="Zhlav"/>
              <w:tabs>
                <w:tab w:val="clear" w:pos="4536"/>
                <w:tab w:val="clear" w:pos="9072"/>
              </w:tabs>
              <w:rPr>
                <w:szCs w:val="20"/>
              </w:rPr>
            </w:pPr>
            <w:r w:rsidRPr="007145ED">
              <w:rPr>
                <w:b/>
              </w:rPr>
              <w:t>Existuje několik zákonných mechanismů, které brání substitučnímu efektu</w:t>
            </w:r>
            <w:r w:rsidRPr="00357DE0">
              <w:rPr>
                <w:b/>
                <w:i/>
              </w:rPr>
              <w:t>.</w:t>
            </w:r>
            <w:r w:rsidRPr="00EC0C7D">
              <w:t xml:space="preserve"> Najmutí podporovaného zaměstnance musí znamenat čistý přírůstek k normální zaměstnanosti firmy</w:t>
            </w:r>
            <w:r w:rsidR="0024785F">
              <w:t xml:space="preserve">. </w:t>
            </w:r>
            <w:r>
              <w:t>Z</w:t>
            </w:r>
            <w:r w:rsidRPr="00EC0C7D">
              <w:t xml:space="preserve">ákon </w:t>
            </w:r>
            <w:r>
              <w:t xml:space="preserve">konkrétně </w:t>
            </w:r>
            <w:r w:rsidRPr="00EC0C7D">
              <w:t>stanovuje horní hranice pro podporované zaměstnání firem ve vztahu k</w:t>
            </w:r>
            <w:r>
              <w:t xml:space="preserve"> jejich</w:t>
            </w:r>
            <w:r w:rsidRPr="00EC0C7D">
              <w:t xml:space="preserve"> běžné zaměstnanosti</w:t>
            </w:r>
            <w:r w:rsidR="00357DE0">
              <w:t>.</w:t>
            </w:r>
          </w:p>
        </w:tc>
      </w:tr>
      <w:tr w:rsidR="003B6010" w:rsidRPr="009407FB" w:rsidTr="003B6010">
        <w:tc>
          <w:tcPr>
            <w:tcW w:w="2917" w:type="dxa"/>
          </w:tcPr>
          <w:p w:rsidR="003B6010" w:rsidRPr="00C47DFB" w:rsidRDefault="003B6010" w:rsidP="00414195">
            <w:pPr>
              <w:pStyle w:val="abstrakt"/>
            </w:pPr>
            <w:r w:rsidRPr="00C47DFB">
              <w:t xml:space="preserve">- pracovní asistence, </w:t>
            </w:r>
          </w:p>
          <w:p w:rsidR="003B6010" w:rsidRPr="0051301E" w:rsidRDefault="003B6010" w:rsidP="00AA12DE">
            <w:pPr>
              <w:jc w:val="left"/>
              <w:rPr>
                <w:b/>
                <w:szCs w:val="20"/>
              </w:rPr>
            </w:pPr>
            <w:r w:rsidRPr="0051301E">
              <w:rPr>
                <w:b/>
                <w:szCs w:val="20"/>
              </w:rPr>
              <w:t>event. osobní asistence na pracovišti</w:t>
            </w:r>
          </w:p>
          <w:p w:rsidR="003B6010" w:rsidRPr="009407FB" w:rsidRDefault="003B6010" w:rsidP="00AA12DE">
            <w:pPr>
              <w:jc w:val="left"/>
              <w:rPr>
                <w:b/>
                <w:szCs w:val="20"/>
              </w:rPr>
            </w:pPr>
          </w:p>
        </w:tc>
        <w:tc>
          <w:tcPr>
            <w:tcW w:w="6087" w:type="dxa"/>
          </w:tcPr>
          <w:p w:rsidR="003B6010" w:rsidRPr="009407FB" w:rsidRDefault="003B6010" w:rsidP="004E698F">
            <w:pPr>
              <w:rPr>
                <w:szCs w:val="20"/>
              </w:rPr>
            </w:pPr>
            <w:r w:rsidRPr="0019164B">
              <w:rPr>
                <w:rStyle w:val="kurzvaCharChar"/>
                <w:b/>
                <w:bCs/>
                <w:i w:val="0"/>
                <w:iCs/>
                <w:sz w:val="20"/>
                <w:szCs w:val="20"/>
              </w:rPr>
              <w:lastRenderedPageBreak/>
              <w:t>Program osobní asistence:</w:t>
            </w:r>
            <w:r>
              <w:rPr>
                <w:rStyle w:val="kurzvaCharChar"/>
                <w:bCs/>
                <w:iCs/>
              </w:rPr>
              <w:t xml:space="preserve"> </w:t>
            </w:r>
            <w:r w:rsidRPr="009B50FE">
              <w:t xml:space="preserve">Osoby se zdravotním postižením mohou získat osobní asistenci na </w:t>
            </w:r>
            <w:r>
              <w:t xml:space="preserve">širokou </w:t>
            </w:r>
            <w:r w:rsidR="006E2BB5">
              <w:t xml:space="preserve">škálu </w:t>
            </w:r>
            <w:r>
              <w:t xml:space="preserve">praktických funkcí v zaměstnání </w:t>
            </w:r>
            <w:r w:rsidRPr="009B50FE">
              <w:t>nebo pokračující</w:t>
            </w:r>
            <w:r>
              <w:t>m</w:t>
            </w:r>
            <w:r w:rsidRPr="009B50FE">
              <w:t xml:space="preserve"> </w:t>
            </w:r>
            <w:r w:rsidRPr="009B50FE">
              <w:lastRenderedPageBreak/>
              <w:t>vzdělávací</w:t>
            </w:r>
            <w:r>
              <w:t>m</w:t>
            </w:r>
            <w:r w:rsidRPr="009B50FE">
              <w:t xml:space="preserve"> program</w:t>
            </w:r>
            <w:r>
              <w:t>u</w:t>
            </w:r>
            <w:r w:rsidRPr="009B50FE">
              <w:t xml:space="preserve">. </w:t>
            </w:r>
            <w:r>
              <w:t>O</w:t>
            </w:r>
            <w:r w:rsidRPr="009B50FE">
              <w:t>sobní asistent provádí za osobu se zdravotním postižením pouze úkoly čistě praktické povahy</w:t>
            </w:r>
            <w:r>
              <w:t xml:space="preserve">. </w:t>
            </w:r>
            <w:r w:rsidRPr="009B50FE">
              <w:t>Osobní asistent je často zaměstnán ve stejném podniku nebo vzdělávací instituc</w:t>
            </w:r>
            <w:r w:rsidR="004E698F">
              <w:t>i</w:t>
            </w:r>
            <w:r w:rsidRPr="009B50FE">
              <w:t xml:space="preserve"> jako osoba se zdravotním postižením.</w:t>
            </w:r>
            <w:r>
              <w:t xml:space="preserve"> </w:t>
            </w:r>
            <w:r w:rsidRPr="007145ED">
              <w:rPr>
                <w:b/>
              </w:rPr>
              <w:t>Asistent může poskytovat pomoc maximálně 20 hodin týdně</w:t>
            </w:r>
            <w:r w:rsidRPr="0019164B">
              <w:rPr>
                <w:b/>
                <w:i/>
              </w:rPr>
              <w:t>.</w:t>
            </w:r>
            <w:r w:rsidRPr="009B50FE">
              <w:t xml:space="preserve"> Pokud má zdravotně postižený člověk více handicapů, může být asistence poskytována na plný počet hodin, na který je zdravotně postižený člověk zaměstnán. </w:t>
            </w:r>
            <w:r w:rsidRPr="007145ED">
              <w:rPr>
                <w:b/>
              </w:rPr>
              <w:t xml:space="preserve">Program je spravován a financován státem prostřednictvím </w:t>
            </w:r>
            <w:proofErr w:type="spellStart"/>
            <w:r w:rsidRPr="007145ED">
              <w:rPr>
                <w:b/>
              </w:rPr>
              <w:t>jobcenter</w:t>
            </w:r>
            <w:proofErr w:type="spellEnd"/>
            <w:r w:rsidR="0024785F" w:rsidRPr="0019164B">
              <w:rPr>
                <w:b/>
                <w:i/>
              </w:rPr>
              <w:t>.</w:t>
            </w:r>
            <w:r w:rsidR="0024785F">
              <w:rPr>
                <w:b/>
              </w:rPr>
              <w:t xml:space="preserve"> </w:t>
            </w:r>
            <w:r w:rsidRPr="00D73E28">
              <w:t>Osobní asistence může být poskytnuta také zaměstnancům v chráněných pracovních místech nebo v pracovních místech se mzdovou podporou.</w:t>
            </w:r>
          </w:p>
        </w:tc>
      </w:tr>
      <w:tr w:rsidR="003B6010" w:rsidRPr="009407FB" w:rsidTr="003B6010">
        <w:tc>
          <w:tcPr>
            <w:tcW w:w="2917" w:type="dxa"/>
          </w:tcPr>
          <w:p w:rsidR="003B6010" w:rsidRPr="009407FB" w:rsidRDefault="003B6010" w:rsidP="00AA12DE">
            <w:pPr>
              <w:jc w:val="left"/>
              <w:rPr>
                <w:b/>
                <w:szCs w:val="20"/>
              </w:rPr>
            </w:pPr>
            <w:r>
              <w:rPr>
                <w:b/>
                <w:szCs w:val="20"/>
              </w:rPr>
              <w:lastRenderedPageBreak/>
              <w:t>- s</w:t>
            </w:r>
            <w:r w:rsidRPr="009407FB">
              <w:rPr>
                <w:b/>
                <w:szCs w:val="20"/>
              </w:rPr>
              <w:t>ociální</w:t>
            </w:r>
            <w:r>
              <w:rPr>
                <w:b/>
                <w:szCs w:val="20"/>
              </w:rPr>
              <w:t>/integrační zaměstnávání</w:t>
            </w:r>
          </w:p>
          <w:p w:rsidR="003B6010" w:rsidRPr="009407FB" w:rsidRDefault="003B6010" w:rsidP="00AA12DE">
            <w:pPr>
              <w:jc w:val="left"/>
              <w:rPr>
                <w:b/>
                <w:szCs w:val="20"/>
              </w:rPr>
            </w:pPr>
          </w:p>
        </w:tc>
        <w:tc>
          <w:tcPr>
            <w:tcW w:w="6087" w:type="dxa"/>
          </w:tcPr>
          <w:p w:rsidR="003B6010" w:rsidRDefault="003B6010" w:rsidP="00AA12DE">
            <w:r>
              <w:t>V Dánsku neexistuje žádná</w:t>
            </w:r>
            <w:r w:rsidRPr="00117CC4">
              <w:t xml:space="preserve"> specifická legislativa pro sociální podniky</w:t>
            </w:r>
            <w:r>
              <w:t>.</w:t>
            </w:r>
          </w:p>
          <w:p w:rsidR="003B6010" w:rsidRDefault="003B6010" w:rsidP="00AA12DE">
            <w:r w:rsidRPr="00F75302">
              <w:t xml:space="preserve">Termín </w:t>
            </w:r>
            <w:r w:rsidRPr="00A22078">
              <w:rPr>
                <w:i/>
              </w:rPr>
              <w:t>"sociální podnik"</w:t>
            </w:r>
            <w:r w:rsidRPr="00F75302">
              <w:t xml:space="preserve"> použ</w:t>
            </w:r>
            <w:r>
              <w:t>ívaný</w:t>
            </w:r>
            <w:r w:rsidRPr="00F75302">
              <w:t xml:space="preserve"> v Dánsku se v první řadě vztahuje k aktivní politice trhu práce a ambici, aby zejména malé a střední podniky byly více sociálně odpovědné ve věci integrace nezaměstnaných osob na trhu práce.</w:t>
            </w:r>
          </w:p>
          <w:p w:rsidR="003B6010" w:rsidRPr="009407FB" w:rsidRDefault="003B6010" w:rsidP="00AA12DE">
            <w:pPr>
              <w:rPr>
                <w:szCs w:val="20"/>
              </w:rPr>
            </w:pPr>
            <w:r w:rsidRPr="0019164B">
              <w:rPr>
                <w:b/>
              </w:rPr>
              <w:t>Sociální podniky v oblasti pracovní integrace (</w:t>
            </w:r>
            <w:proofErr w:type="spellStart"/>
            <w:r w:rsidRPr="0019164B">
              <w:rPr>
                <w:b/>
              </w:rPr>
              <w:t>WISEs</w:t>
            </w:r>
            <w:proofErr w:type="spellEnd"/>
            <w:r w:rsidRPr="0019164B">
              <w:rPr>
                <w:b/>
              </w:rPr>
              <w:t>)</w:t>
            </w:r>
            <w:r w:rsidRPr="00C34B7F">
              <w:t>:</w:t>
            </w:r>
            <w:r>
              <w:rPr>
                <w:i/>
              </w:rPr>
              <w:t xml:space="preserve"> </w:t>
            </w:r>
            <w:r w:rsidRPr="00B63EE6">
              <w:t xml:space="preserve">Oblast </w:t>
            </w:r>
            <w:proofErr w:type="spellStart"/>
            <w:r w:rsidRPr="00B63EE6">
              <w:t>WISEs</w:t>
            </w:r>
            <w:proofErr w:type="spellEnd"/>
            <w:r w:rsidRPr="00B63EE6">
              <w:t xml:space="preserve"> je v Dánsku ovládána místními obecními podniky poskytujícími stáže (</w:t>
            </w:r>
            <w:r>
              <w:t>výcviky</w:t>
            </w:r>
            <w:r w:rsidRPr="00B63EE6">
              <w:t xml:space="preserve">) a dočasnou práci. Dánské </w:t>
            </w:r>
            <w:proofErr w:type="spellStart"/>
            <w:r w:rsidRPr="00B63EE6">
              <w:t>WISEs</w:t>
            </w:r>
            <w:proofErr w:type="spellEnd"/>
            <w:r w:rsidRPr="00B63EE6">
              <w:t xml:space="preserve"> jsou podobné a zároveň odlišné od evropských sociálních podniků. Na jedné straně vyhovují obecnému evropskému obrazu sociálních podniků, které mají silnou podnikatelskou složku, zatímco zůstávají pevně zakotveny v asociativním nebo kooperativním světě; opravdu většina </w:t>
            </w:r>
            <w:proofErr w:type="spellStart"/>
            <w:r w:rsidRPr="00B63EE6">
              <w:t>WISEs</w:t>
            </w:r>
            <w:proofErr w:type="spellEnd"/>
            <w:r w:rsidRPr="00B63EE6">
              <w:t xml:space="preserve"> byla založena místními subjekty, často v těsné spolupráci s organizacemi třetího sektoru. Na druhé straně, mnoho dánských </w:t>
            </w:r>
            <w:proofErr w:type="spellStart"/>
            <w:r w:rsidRPr="00B63EE6">
              <w:t>WISEs</w:t>
            </w:r>
            <w:proofErr w:type="spellEnd"/>
            <w:r w:rsidRPr="00B63EE6">
              <w:t xml:space="preserve"> se odlišuje od většiny evropských </w:t>
            </w:r>
            <w:proofErr w:type="spellStart"/>
            <w:r w:rsidRPr="00B63EE6">
              <w:t>WISEs</w:t>
            </w:r>
            <w:proofErr w:type="spellEnd"/>
            <w:r w:rsidRPr="00B63EE6">
              <w:t>, pokud jde o rozsah za</w:t>
            </w:r>
            <w:r>
              <w:t>pojení veřejného sektoru: dánské</w:t>
            </w:r>
            <w:r w:rsidRPr="00B63EE6">
              <w:t xml:space="preserve"> </w:t>
            </w:r>
            <w:proofErr w:type="spellStart"/>
            <w:r w:rsidRPr="00B63EE6">
              <w:t>WISEs</w:t>
            </w:r>
            <w:proofErr w:type="spellEnd"/>
            <w:r w:rsidRPr="00B63EE6">
              <w:t xml:space="preserve"> (jako jiné organizace v oblasti sociálního podnikání) jsou sice formálně autonomní, ale jsou pod tlakem veřejných úřadů, které často určují jejich cíle.</w:t>
            </w:r>
          </w:p>
        </w:tc>
      </w:tr>
      <w:tr w:rsidR="003B6010" w:rsidRPr="009407FB" w:rsidTr="003B6010">
        <w:tc>
          <w:tcPr>
            <w:tcW w:w="2917" w:type="dxa"/>
          </w:tcPr>
          <w:p w:rsidR="003B6010" w:rsidRDefault="003B6010" w:rsidP="00AA12DE">
            <w:pPr>
              <w:jc w:val="left"/>
              <w:rPr>
                <w:b/>
                <w:szCs w:val="20"/>
              </w:rPr>
            </w:pPr>
            <w:r w:rsidRPr="009407FB">
              <w:rPr>
                <w:b/>
                <w:szCs w:val="20"/>
              </w:rPr>
              <w:t>Chráněná práce</w:t>
            </w:r>
          </w:p>
          <w:p w:rsidR="003B6010" w:rsidRPr="009407FB" w:rsidRDefault="003B6010" w:rsidP="00AA12DE">
            <w:pPr>
              <w:jc w:val="left"/>
              <w:rPr>
                <w:szCs w:val="20"/>
              </w:rPr>
            </w:pPr>
          </w:p>
        </w:tc>
        <w:tc>
          <w:tcPr>
            <w:tcW w:w="6087" w:type="dxa"/>
          </w:tcPr>
          <w:p w:rsidR="003B6010" w:rsidRPr="00BC3FBB" w:rsidRDefault="003B6010" w:rsidP="00AA12DE">
            <w:r w:rsidRPr="004A3558">
              <w:t>Chráněné zaměstnání nabízejí obecní úřady lidem mladším 65 let s těžce sníženou fyzickou nebo mentální funkční schopností nebo speciálními problémy, kteří nejsou schopni získat nebo si udržet zaměstnání za běžných podmínek a nejsou schopni využít jiných programů (např. FJ).</w:t>
            </w:r>
            <w:r>
              <w:t xml:space="preserve"> </w:t>
            </w:r>
            <w:r w:rsidRPr="00BC3FBB">
              <w:rPr>
                <w:b/>
              </w:rPr>
              <w:t>Chráněné zaměstnání je sociální služba. Primárním příjmem pro lidi v chráněném zaměstnání bud</w:t>
            </w:r>
            <w:r w:rsidR="004E698F" w:rsidRPr="00BC3FBB">
              <w:rPr>
                <w:b/>
              </w:rPr>
              <w:t>ou</w:t>
            </w:r>
            <w:r w:rsidRPr="00BC3FBB">
              <w:rPr>
                <w:b/>
              </w:rPr>
              <w:t xml:space="preserve"> nejčastěji sociální dávky. Příjem z chráněného zaměstnání je často velmi nízký</w:t>
            </w:r>
            <w:r w:rsidRPr="00BC3FBB">
              <w:t>.</w:t>
            </w:r>
          </w:p>
          <w:p w:rsidR="003B6010" w:rsidRPr="004F232D" w:rsidRDefault="003B6010" w:rsidP="00AA12DE">
            <w:pPr>
              <w:rPr>
                <w:u w:val="single"/>
              </w:rPr>
            </w:pPr>
            <w:r w:rsidRPr="004F232D">
              <w:t>Nabídku chráněného zaměstnání je možné kombinovat s jinými nabídkami, jako je speciální vzdělávání nebo volnočasové aktivity.</w:t>
            </w:r>
          </w:p>
          <w:p w:rsidR="003B6010" w:rsidRPr="0019164B" w:rsidRDefault="003B6010" w:rsidP="0019164B">
            <w:pPr>
              <w:pStyle w:val="Zhlav"/>
              <w:tabs>
                <w:tab w:val="clear" w:pos="4536"/>
                <w:tab w:val="clear" w:pos="9072"/>
              </w:tabs>
              <w:rPr>
                <w:szCs w:val="20"/>
              </w:rPr>
            </w:pPr>
            <w:r w:rsidRPr="0019164B">
              <w:t xml:space="preserve">Na nákladech spojených s chráněným zaměstnáním se </w:t>
            </w:r>
            <w:r w:rsidRPr="0019164B">
              <w:lastRenderedPageBreak/>
              <w:t>podílejí obce a stát.</w:t>
            </w:r>
          </w:p>
        </w:tc>
      </w:tr>
      <w:tr w:rsidR="003B6010" w:rsidRPr="009407FB" w:rsidTr="003B6010">
        <w:tc>
          <w:tcPr>
            <w:tcW w:w="2917" w:type="dxa"/>
          </w:tcPr>
          <w:p w:rsidR="003B6010" w:rsidRDefault="003B6010" w:rsidP="00AA12DE">
            <w:pPr>
              <w:jc w:val="left"/>
              <w:rPr>
                <w:b/>
                <w:szCs w:val="20"/>
              </w:rPr>
            </w:pPr>
            <w:r>
              <w:rPr>
                <w:b/>
                <w:szCs w:val="20"/>
              </w:rPr>
              <w:lastRenderedPageBreak/>
              <w:t>Zdroje financování</w:t>
            </w:r>
          </w:p>
          <w:p w:rsidR="003B6010" w:rsidRPr="009407FB" w:rsidRDefault="003B6010" w:rsidP="00AA12DE">
            <w:pPr>
              <w:jc w:val="left"/>
              <w:rPr>
                <w:b/>
                <w:szCs w:val="20"/>
              </w:rPr>
            </w:pPr>
          </w:p>
        </w:tc>
        <w:tc>
          <w:tcPr>
            <w:tcW w:w="6087" w:type="dxa"/>
          </w:tcPr>
          <w:p w:rsidR="003B6010" w:rsidRDefault="003B6010" w:rsidP="00AA12DE">
            <w:r w:rsidRPr="00221CE9">
              <w:t>Zásadním prvkem dánské politiky je to, že kompenzace je jednotlivým osobám poskytována</w:t>
            </w:r>
            <w:r w:rsidRPr="00221CE9">
              <w:rPr>
                <w:rStyle w:val="bold-italicChar"/>
              </w:rPr>
              <w:t xml:space="preserve"> </w:t>
            </w:r>
            <w:r w:rsidRPr="00B95562">
              <w:rPr>
                <w:b/>
              </w:rPr>
              <w:t>zdarma</w:t>
            </w:r>
            <w:r w:rsidRPr="00221CE9">
              <w:t xml:space="preserve"> a bez ohledu na vlastní příjem nebo majetek této osoby nebo její rodiny.</w:t>
            </w:r>
          </w:p>
          <w:p w:rsidR="003B6010" w:rsidRDefault="003B6010" w:rsidP="00AA12DE">
            <w:r w:rsidRPr="00BC4FFF">
              <w:t>V podstatě platí, že úřad, organizace nebo podnik zodpovědný obecně za danou oblast je také zodpovědný za financování nákladů spojených s dodržováním principu sektorové odpovědnosti</w:t>
            </w:r>
            <w:r>
              <w:t xml:space="preserve"> a kompenzace</w:t>
            </w:r>
            <w:r w:rsidRPr="00BC4FFF">
              <w:t>.</w:t>
            </w:r>
          </w:p>
          <w:p w:rsidR="003B6010" w:rsidRDefault="003B6010" w:rsidP="00AA12DE">
            <w:r>
              <w:t>O</w:t>
            </w:r>
            <w:r w:rsidRPr="00BC4FFF">
              <w:t xml:space="preserve">patření a dávky kompenzující zdravotní postižení jsou financovány </w:t>
            </w:r>
            <w:r>
              <w:t>z daní – princip solidarity.</w:t>
            </w:r>
          </w:p>
          <w:p w:rsidR="003B6010" w:rsidRPr="009407FB" w:rsidRDefault="003B6010" w:rsidP="00AA12DE">
            <w:pPr>
              <w:rPr>
                <w:szCs w:val="20"/>
              </w:rPr>
            </w:pPr>
            <w:r>
              <w:t>Obecně náklady v sociální oblasti platí obecní úřady. Některé výdaje nebo jejich část kompenzuje obcím vláda.</w:t>
            </w:r>
          </w:p>
        </w:tc>
      </w:tr>
    </w:tbl>
    <w:p w:rsidR="003B6010" w:rsidRPr="009407FB" w:rsidRDefault="003B6010" w:rsidP="003B6010">
      <w:pPr>
        <w:rPr>
          <w:szCs w:val="20"/>
        </w:rPr>
      </w:pPr>
    </w:p>
    <w:p w:rsidR="00A40FCF" w:rsidRPr="00C466F4" w:rsidRDefault="00734607" w:rsidP="00A40FCF">
      <w:pPr>
        <w:rPr>
          <w:szCs w:val="20"/>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3"/>
        <w:gridCol w:w="6111"/>
      </w:tblGrid>
      <w:tr w:rsidR="00A40FCF" w:rsidRPr="00C466F4" w:rsidTr="00A40FCF">
        <w:tc>
          <w:tcPr>
            <w:tcW w:w="9004" w:type="dxa"/>
            <w:gridSpan w:val="2"/>
          </w:tcPr>
          <w:p w:rsidR="00A40FCF" w:rsidRPr="00C466F4" w:rsidRDefault="00A40FCF" w:rsidP="000B1F1D">
            <w:pPr>
              <w:spacing w:before="120"/>
              <w:jc w:val="center"/>
              <w:rPr>
                <w:b/>
                <w:szCs w:val="20"/>
              </w:rPr>
            </w:pPr>
            <w:r w:rsidRPr="00C466F4">
              <w:rPr>
                <w:b/>
                <w:szCs w:val="20"/>
              </w:rPr>
              <w:lastRenderedPageBreak/>
              <w:t>Přehled opatření na úseku politiky zaměstnanosti osob se zdravotním postižením</w:t>
            </w:r>
          </w:p>
          <w:p w:rsidR="00A40FCF" w:rsidRPr="00C466F4" w:rsidRDefault="00A40FCF" w:rsidP="000B1F1D">
            <w:pPr>
              <w:pStyle w:val="Nadpis2"/>
              <w:rPr>
                <w:szCs w:val="20"/>
              </w:rPr>
            </w:pPr>
            <w:bookmarkStart w:id="11" w:name="_Toc323555189"/>
            <w:r w:rsidRPr="00BB6850">
              <w:t>FINSKO</w:t>
            </w:r>
            <w:bookmarkEnd w:id="11"/>
          </w:p>
        </w:tc>
      </w:tr>
      <w:tr w:rsidR="00A40FCF" w:rsidRPr="00C466F4" w:rsidTr="00A40FCF">
        <w:tc>
          <w:tcPr>
            <w:tcW w:w="2893" w:type="dxa"/>
          </w:tcPr>
          <w:p w:rsidR="00A40FCF" w:rsidRPr="00C466F4" w:rsidRDefault="00A40FCF" w:rsidP="00AA12DE">
            <w:pPr>
              <w:rPr>
                <w:b/>
                <w:szCs w:val="20"/>
              </w:rPr>
            </w:pPr>
            <w:r w:rsidRPr="00C466F4">
              <w:rPr>
                <w:b/>
                <w:szCs w:val="20"/>
              </w:rPr>
              <w:t>Legislativní rámec</w:t>
            </w:r>
          </w:p>
          <w:p w:rsidR="00A40FCF" w:rsidRPr="00C466F4" w:rsidRDefault="00A40FCF" w:rsidP="00AA12DE">
            <w:pPr>
              <w:rPr>
                <w:b/>
                <w:szCs w:val="20"/>
              </w:rPr>
            </w:pPr>
          </w:p>
        </w:tc>
        <w:tc>
          <w:tcPr>
            <w:tcW w:w="6111" w:type="dxa"/>
          </w:tcPr>
          <w:p w:rsidR="00A40FCF" w:rsidRPr="00C466F4" w:rsidRDefault="00A40FCF" w:rsidP="00AA12DE">
            <w:pPr>
              <w:rPr>
                <w:szCs w:val="20"/>
              </w:rPr>
            </w:pPr>
            <w:r w:rsidRPr="00C466F4">
              <w:rPr>
                <w:szCs w:val="20"/>
              </w:rPr>
              <w:t>Legislativa o zákazu diskriminace a rovném přístupu k OZP:</w:t>
            </w:r>
          </w:p>
          <w:p w:rsidR="00A40FCF" w:rsidRPr="00C466F4" w:rsidRDefault="00A40FCF" w:rsidP="00A22078">
            <w:pPr>
              <w:numPr>
                <w:ilvl w:val="0"/>
                <w:numId w:val="84"/>
              </w:numPr>
              <w:rPr>
                <w:szCs w:val="20"/>
              </w:rPr>
            </w:pPr>
            <w:r w:rsidRPr="00C466F4">
              <w:rPr>
                <w:i/>
                <w:szCs w:val="20"/>
              </w:rPr>
              <w:t>Trestní zákoník</w:t>
            </w:r>
            <w:r w:rsidRPr="00C466F4">
              <w:rPr>
                <w:szCs w:val="20"/>
              </w:rPr>
              <w:t xml:space="preserve"> (563/1998)</w:t>
            </w:r>
          </w:p>
          <w:p w:rsidR="00A40FCF" w:rsidRPr="00C466F4" w:rsidRDefault="00A40FCF" w:rsidP="00A22078">
            <w:pPr>
              <w:numPr>
                <w:ilvl w:val="0"/>
                <w:numId w:val="84"/>
              </w:numPr>
              <w:rPr>
                <w:szCs w:val="20"/>
              </w:rPr>
            </w:pPr>
            <w:r w:rsidRPr="00C466F4">
              <w:rPr>
                <w:i/>
                <w:szCs w:val="20"/>
              </w:rPr>
              <w:t>Ústava Finska</w:t>
            </w:r>
            <w:r w:rsidRPr="00C466F4">
              <w:rPr>
                <w:szCs w:val="20"/>
              </w:rPr>
              <w:t xml:space="preserve"> (731/1999) </w:t>
            </w:r>
            <w:r w:rsidR="00C34B7F">
              <w:rPr>
                <w:szCs w:val="20"/>
              </w:rPr>
              <w:t>-</w:t>
            </w:r>
            <w:r w:rsidRPr="00C466F4">
              <w:rPr>
                <w:szCs w:val="20"/>
              </w:rPr>
              <w:t xml:space="preserve"> rovný přístup k OZP, nediskriminační princip</w:t>
            </w:r>
          </w:p>
          <w:p w:rsidR="00A40FCF" w:rsidRPr="00C466F4" w:rsidRDefault="00A40FCF" w:rsidP="00A22078">
            <w:pPr>
              <w:numPr>
                <w:ilvl w:val="0"/>
                <w:numId w:val="84"/>
              </w:numPr>
              <w:rPr>
                <w:szCs w:val="20"/>
              </w:rPr>
            </w:pPr>
            <w:r w:rsidRPr="00C466F4">
              <w:rPr>
                <w:i/>
                <w:szCs w:val="20"/>
              </w:rPr>
              <w:t>Antidiskriminační zákon</w:t>
            </w:r>
            <w:r w:rsidRPr="00C466F4">
              <w:rPr>
                <w:szCs w:val="20"/>
              </w:rPr>
              <w:t xml:space="preserve"> (21/2004) novelizace č. 84/2009 zlepšování přístupu k zaměstná</w:t>
            </w:r>
            <w:r w:rsidR="007F35CB">
              <w:rPr>
                <w:szCs w:val="20"/>
              </w:rPr>
              <w:t>vá</w:t>
            </w:r>
            <w:r w:rsidRPr="00C466F4">
              <w:rPr>
                <w:szCs w:val="20"/>
              </w:rPr>
              <w:t>ní a vzdělávání OZP, pomoc při získávání práce nebo vzdělávání, při zvládání práce a postupu v pracovní kariéře. Zvláštní pozornost by měla být věnována finanční podpoře zaměstnávání a vzdělávání OZP, včetně možnosti podpory z veřejných fondů.</w:t>
            </w:r>
          </w:p>
          <w:p w:rsidR="00A40FCF" w:rsidRPr="00C466F4" w:rsidRDefault="00A40FCF" w:rsidP="00A22078">
            <w:pPr>
              <w:numPr>
                <w:ilvl w:val="0"/>
                <w:numId w:val="84"/>
              </w:numPr>
              <w:rPr>
                <w:szCs w:val="20"/>
              </w:rPr>
            </w:pPr>
            <w:r w:rsidRPr="00C466F4">
              <w:rPr>
                <w:i/>
                <w:szCs w:val="20"/>
              </w:rPr>
              <w:t>Zákon o pracovních smlouvách</w:t>
            </w:r>
            <w:r w:rsidRPr="00C466F4">
              <w:rPr>
                <w:szCs w:val="20"/>
              </w:rPr>
              <w:t xml:space="preserve"> (55/2001) novelizace č.579/2006 – zákaz diskriminace zaměstnavatele vůči zaměstnanci z důvodu zdravotního postižení. </w:t>
            </w:r>
          </w:p>
          <w:p w:rsidR="00A40FCF" w:rsidRPr="00C466F4" w:rsidRDefault="00A40FCF" w:rsidP="00A22078">
            <w:pPr>
              <w:numPr>
                <w:ilvl w:val="0"/>
                <w:numId w:val="84"/>
              </w:numPr>
              <w:rPr>
                <w:szCs w:val="20"/>
              </w:rPr>
            </w:pPr>
            <w:r w:rsidRPr="00C466F4">
              <w:rPr>
                <w:i/>
                <w:szCs w:val="20"/>
              </w:rPr>
              <w:t>Zákon o veřejných službách zaměstnanosti</w:t>
            </w:r>
            <w:r w:rsidRPr="00C466F4">
              <w:rPr>
                <w:szCs w:val="20"/>
              </w:rPr>
              <w:t xml:space="preserve"> (2002/1295) </w:t>
            </w:r>
          </w:p>
          <w:p w:rsidR="00A40FCF" w:rsidRPr="00C466F4" w:rsidRDefault="00A40FCF" w:rsidP="00AA12DE">
            <w:pPr>
              <w:rPr>
                <w:szCs w:val="20"/>
              </w:rPr>
            </w:pPr>
            <w:r w:rsidRPr="00C466F4">
              <w:rPr>
                <w:szCs w:val="20"/>
              </w:rPr>
              <w:t>Legislativa týkající se politiky zaměstnanosti OZP</w:t>
            </w:r>
            <w:r>
              <w:rPr>
                <w:szCs w:val="20"/>
              </w:rPr>
              <w:t>:</w:t>
            </w:r>
          </w:p>
          <w:p w:rsidR="00A40FCF" w:rsidRPr="00C466F4" w:rsidRDefault="00A40FCF" w:rsidP="00A22078">
            <w:pPr>
              <w:numPr>
                <w:ilvl w:val="0"/>
                <w:numId w:val="85"/>
              </w:numPr>
              <w:rPr>
                <w:szCs w:val="20"/>
              </w:rPr>
            </w:pPr>
            <w:r w:rsidRPr="00C466F4">
              <w:rPr>
                <w:i/>
                <w:szCs w:val="20"/>
              </w:rPr>
              <w:t>Zákon o sociální péči</w:t>
            </w:r>
            <w:r w:rsidRPr="00C466F4">
              <w:rPr>
                <w:szCs w:val="20"/>
              </w:rPr>
              <w:t xml:space="preserve"> 710/1982 (novelizace v roce 2002 zakotvila povinnost místních úřadů organizovat práci a jiné aktivity k posílení zaměstnanosti OZP)</w:t>
            </w:r>
          </w:p>
          <w:p w:rsidR="00A40FCF" w:rsidRPr="00C466F4" w:rsidRDefault="00A40FCF" w:rsidP="00A22078">
            <w:pPr>
              <w:numPr>
                <w:ilvl w:val="0"/>
                <w:numId w:val="85"/>
              </w:numPr>
              <w:rPr>
                <w:szCs w:val="20"/>
              </w:rPr>
            </w:pPr>
            <w:r w:rsidRPr="00C466F4">
              <w:rPr>
                <w:i/>
                <w:szCs w:val="20"/>
              </w:rPr>
              <w:t>Zákon o zaměstnanosti</w:t>
            </w:r>
            <w:r w:rsidRPr="00C466F4">
              <w:rPr>
                <w:szCs w:val="20"/>
              </w:rPr>
              <w:t xml:space="preserve"> 275/1987</w:t>
            </w:r>
          </w:p>
          <w:p w:rsidR="00A40FCF" w:rsidRPr="00C466F4" w:rsidRDefault="00A40FCF" w:rsidP="00A22078">
            <w:pPr>
              <w:numPr>
                <w:ilvl w:val="0"/>
                <w:numId w:val="85"/>
              </w:numPr>
              <w:rPr>
                <w:szCs w:val="20"/>
              </w:rPr>
            </w:pPr>
            <w:r w:rsidRPr="00C466F4">
              <w:rPr>
                <w:i/>
                <w:szCs w:val="20"/>
              </w:rPr>
              <w:t>Zákon o poskytování služeb (asistence) pro OZP na úrovni místních samospráv</w:t>
            </w:r>
            <w:r w:rsidRPr="00C466F4">
              <w:rPr>
                <w:szCs w:val="20"/>
              </w:rPr>
              <w:t xml:space="preserve"> 380/1987</w:t>
            </w:r>
          </w:p>
          <w:p w:rsidR="00A40FCF" w:rsidRPr="00C466F4" w:rsidRDefault="00A40FCF" w:rsidP="00A22078">
            <w:pPr>
              <w:numPr>
                <w:ilvl w:val="0"/>
                <w:numId w:val="85"/>
              </w:numPr>
              <w:rPr>
                <w:szCs w:val="20"/>
              </w:rPr>
            </w:pPr>
            <w:r w:rsidRPr="00C466F4">
              <w:rPr>
                <w:i/>
                <w:szCs w:val="20"/>
              </w:rPr>
              <w:t>Dekret o zaměstnanosti</w:t>
            </w:r>
            <w:r w:rsidRPr="00C466F4">
              <w:rPr>
                <w:szCs w:val="20"/>
              </w:rPr>
              <w:t xml:space="preserve"> 130/1993</w:t>
            </w:r>
          </w:p>
          <w:p w:rsidR="00A40FCF" w:rsidRPr="00C466F4" w:rsidRDefault="00A40FCF" w:rsidP="00A22078">
            <w:pPr>
              <w:numPr>
                <w:ilvl w:val="0"/>
                <w:numId w:val="85"/>
              </w:numPr>
              <w:rPr>
                <w:szCs w:val="20"/>
              </w:rPr>
            </w:pPr>
            <w:r w:rsidRPr="00C466F4">
              <w:rPr>
                <w:i/>
                <w:szCs w:val="20"/>
              </w:rPr>
              <w:t>Směrnice na posílení zaměstnanosti osob s postižením</w:t>
            </w:r>
            <w:r w:rsidRPr="00C466F4">
              <w:rPr>
                <w:szCs w:val="20"/>
              </w:rPr>
              <w:t xml:space="preserve"> (HE 69/2001)</w:t>
            </w:r>
          </w:p>
          <w:p w:rsidR="00A40FCF" w:rsidRPr="00C466F4" w:rsidRDefault="00A40FCF" w:rsidP="00A22078">
            <w:pPr>
              <w:numPr>
                <w:ilvl w:val="0"/>
                <w:numId w:val="85"/>
              </w:numPr>
              <w:rPr>
                <w:szCs w:val="20"/>
              </w:rPr>
            </w:pPr>
            <w:r w:rsidRPr="00C466F4">
              <w:rPr>
                <w:i/>
                <w:szCs w:val="20"/>
              </w:rPr>
              <w:t>Vládní dekret 1346/2002</w:t>
            </w:r>
            <w:r w:rsidRPr="00C466F4">
              <w:rPr>
                <w:szCs w:val="20"/>
              </w:rPr>
              <w:t xml:space="preserve"> (poskytování služeb pracovního asistenta v rámci veřejných služeb zaměstnanosti)</w:t>
            </w:r>
          </w:p>
          <w:p w:rsidR="00A40FCF" w:rsidRPr="00C466F4" w:rsidRDefault="00A40FCF" w:rsidP="00A22078">
            <w:pPr>
              <w:numPr>
                <w:ilvl w:val="0"/>
                <w:numId w:val="85"/>
              </w:numPr>
              <w:rPr>
                <w:szCs w:val="20"/>
              </w:rPr>
            </w:pPr>
            <w:r w:rsidRPr="00C466F4">
              <w:rPr>
                <w:i/>
                <w:szCs w:val="20"/>
              </w:rPr>
              <w:t>Zákon o sociálním podniku</w:t>
            </w:r>
            <w:r w:rsidRPr="00C466F4">
              <w:rPr>
                <w:szCs w:val="20"/>
              </w:rPr>
              <w:t xml:space="preserve"> 1351/2003</w:t>
            </w:r>
          </w:p>
          <w:p w:rsidR="00A40FCF" w:rsidRPr="00C466F4" w:rsidRDefault="00A40FCF" w:rsidP="00A22078">
            <w:pPr>
              <w:numPr>
                <w:ilvl w:val="0"/>
                <w:numId w:val="85"/>
              </w:numPr>
              <w:rPr>
                <w:szCs w:val="20"/>
              </w:rPr>
            </w:pPr>
            <w:r w:rsidRPr="00C466F4">
              <w:rPr>
                <w:szCs w:val="20"/>
              </w:rPr>
              <w:t>Legislativa upravující koordinovanou rehabilitaci OZP</w:t>
            </w:r>
            <w:r>
              <w:rPr>
                <w:szCs w:val="20"/>
              </w:rPr>
              <w:t>:</w:t>
            </w:r>
          </w:p>
          <w:p w:rsidR="00A40FCF" w:rsidRPr="00C466F4" w:rsidRDefault="00A40FCF" w:rsidP="00A22078">
            <w:pPr>
              <w:numPr>
                <w:ilvl w:val="0"/>
                <w:numId w:val="85"/>
              </w:numPr>
              <w:rPr>
                <w:szCs w:val="20"/>
              </w:rPr>
            </w:pPr>
            <w:r w:rsidRPr="00C466F4">
              <w:rPr>
                <w:i/>
                <w:szCs w:val="20"/>
              </w:rPr>
              <w:t>Zákon o příspěvcích na rehabilitaci</w:t>
            </w:r>
            <w:r w:rsidRPr="00C466F4">
              <w:rPr>
                <w:szCs w:val="20"/>
              </w:rPr>
              <w:t xml:space="preserve"> 611/1991</w:t>
            </w:r>
          </w:p>
          <w:p w:rsidR="00A40FCF" w:rsidRPr="00C466F4" w:rsidRDefault="00A40FCF" w:rsidP="00A22078">
            <w:pPr>
              <w:numPr>
                <w:ilvl w:val="0"/>
                <w:numId w:val="85"/>
              </w:numPr>
              <w:rPr>
                <w:szCs w:val="20"/>
              </w:rPr>
            </w:pPr>
            <w:r w:rsidRPr="00C466F4">
              <w:rPr>
                <w:i/>
                <w:szCs w:val="20"/>
              </w:rPr>
              <w:t>Zákon o pracovní rehabilitaci</w:t>
            </w:r>
            <w:r w:rsidRPr="00C466F4">
              <w:rPr>
                <w:szCs w:val="20"/>
              </w:rPr>
              <w:t xml:space="preserve"> 189/2001</w:t>
            </w:r>
          </w:p>
          <w:p w:rsidR="00A40FCF" w:rsidRPr="00C466F4" w:rsidRDefault="00A40FCF" w:rsidP="00A22078">
            <w:pPr>
              <w:numPr>
                <w:ilvl w:val="0"/>
                <w:numId w:val="85"/>
              </w:numPr>
              <w:rPr>
                <w:b/>
                <w:szCs w:val="20"/>
              </w:rPr>
            </w:pPr>
            <w:r w:rsidRPr="00C466F4">
              <w:rPr>
                <w:i/>
                <w:szCs w:val="20"/>
              </w:rPr>
              <w:t>Zákon 497-510/2003</w:t>
            </w:r>
            <w:r w:rsidRPr="00C466F4">
              <w:rPr>
                <w:szCs w:val="20"/>
              </w:rPr>
              <w:t xml:space="preserve"> (Koordinace multidisciplinární rehabilitace)</w:t>
            </w:r>
          </w:p>
        </w:tc>
      </w:tr>
    </w:tbl>
    <w:p w:rsidR="00A40FCF" w:rsidRDefault="00A40FCF">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3"/>
        <w:gridCol w:w="6111"/>
      </w:tblGrid>
      <w:tr w:rsidR="00A40FCF" w:rsidRPr="00C466F4" w:rsidTr="00A40FCF">
        <w:tc>
          <w:tcPr>
            <w:tcW w:w="2893" w:type="dxa"/>
          </w:tcPr>
          <w:p w:rsidR="00A22078" w:rsidRDefault="00A40FCF" w:rsidP="00251900">
            <w:pPr>
              <w:pStyle w:val="Nadpis8"/>
              <w:spacing w:after="0"/>
            </w:pPr>
            <w:r w:rsidRPr="00C466F4">
              <w:lastRenderedPageBreak/>
              <w:t xml:space="preserve">Nejdůležitější orgány </w:t>
            </w:r>
          </w:p>
          <w:p w:rsidR="00A40FCF" w:rsidRPr="00C466F4" w:rsidRDefault="00A40FCF" w:rsidP="00AA12DE">
            <w:pPr>
              <w:rPr>
                <w:b/>
                <w:szCs w:val="20"/>
              </w:rPr>
            </w:pPr>
            <w:r w:rsidRPr="00C466F4">
              <w:rPr>
                <w:b/>
                <w:szCs w:val="20"/>
              </w:rPr>
              <w:t>a instituce</w:t>
            </w:r>
          </w:p>
          <w:p w:rsidR="00A40FCF" w:rsidRPr="00C466F4" w:rsidRDefault="00A40FCF" w:rsidP="00AA12DE">
            <w:pPr>
              <w:rPr>
                <w:b/>
                <w:szCs w:val="20"/>
              </w:rPr>
            </w:pPr>
          </w:p>
        </w:tc>
        <w:tc>
          <w:tcPr>
            <w:tcW w:w="6111" w:type="dxa"/>
          </w:tcPr>
          <w:p w:rsidR="00A40FCF" w:rsidRPr="00BC3FBB" w:rsidRDefault="00A40FCF" w:rsidP="00AA12DE">
            <w:pPr>
              <w:pStyle w:val="Zkladntext"/>
              <w:jc w:val="both"/>
              <w:rPr>
                <w:sz w:val="20"/>
                <w:szCs w:val="20"/>
              </w:rPr>
            </w:pPr>
            <w:r w:rsidRPr="00BC3FBB">
              <w:rPr>
                <w:sz w:val="20"/>
                <w:szCs w:val="20"/>
              </w:rPr>
              <w:t>Orgány zodpovědné za zaměstnávání, rehabilitaci a odborný výcvik:</w:t>
            </w:r>
          </w:p>
          <w:p w:rsidR="00BC3FBB" w:rsidRDefault="00A40FCF" w:rsidP="00AA12DE">
            <w:pPr>
              <w:rPr>
                <w:szCs w:val="20"/>
              </w:rPr>
            </w:pPr>
            <w:r w:rsidRPr="00C466F4">
              <w:rPr>
                <w:szCs w:val="20"/>
              </w:rPr>
              <w:t xml:space="preserve">Ministerstvo zaměstnanosti a ekonomiky </w:t>
            </w:r>
          </w:p>
          <w:p w:rsidR="00A40FCF" w:rsidRPr="00C466F4" w:rsidRDefault="00A40FCF" w:rsidP="00AA12DE">
            <w:pPr>
              <w:rPr>
                <w:szCs w:val="20"/>
              </w:rPr>
            </w:pPr>
            <w:r w:rsidRPr="00C466F4">
              <w:rPr>
                <w:szCs w:val="20"/>
              </w:rPr>
              <w:t xml:space="preserve">Ministerstvo sociálních věcí a zdravotnictví </w:t>
            </w:r>
          </w:p>
          <w:p w:rsidR="00A40FCF" w:rsidRPr="00C466F4" w:rsidRDefault="00A40FCF" w:rsidP="009C6F54">
            <w:pPr>
              <w:rPr>
                <w:szCs w:val="20"/>
              </w:rPr>
            </w:pPr>
            <w:r w:rsidRPr="00C466F4">
              <w:rPr>
                <w:szCs w:val="20"/>
              </w:rPr>
              <w:t xml:space="preserve">Ministerstvo školství a kultury </w:t>
            </w:r>
          </w:p>
          <w:p w:rsidR="00A40FCF" w:rsidRPr="00C466F4" w:rsidRDefault="00A40FCF" w:rsidP="0087320A">
            <w:pPr>
              <w:jc w:val="left"/>
              <w:rPr>
                <w:szCs w:val="20"/>
              </w:rPr>
            </w:pPr>
            <w:proofErr w:type="spellStart"/>
            <w:r w:rsidRPr="00C466F4">
              <w:rPr>
                <w:szCs w:val="20"/>
              </w:rPr>
              <w:t>Kela</w:t>
            </w:r>
            <w:proofErr w:type="spellEnd"/>
            <w:r w:rsidRPr="00C466F4">
              <w:rPr>
                <w:szCs w:val="20"/>
              </w:rPr>
              <w:t xml:space="preserve"> – Finský úřad sociálního pojištění</w:t>
            </w:r>
            <w:r>
              <w:rPr>
                <w:szCs w:val="20"/>
              </w:rPr>
              <w:t xml:space="preserve"> </w:t>
            </w:r>
          </w:p>
          <w:p w:rsidR="00A40FCF" w:rsidRPr="00C466F4" w:rsidRDefault="00A40FCF" w:rsidP="00AA12DE">
            <w:pPr>
              <w:rPr>
                <w:i/>
                <w:szCs w:val="20"/>
              </w:rPr>
            </w:pPr>
            <w:r w:rsidRPr="00C466F4">
              <w:rPr>
                <w:i/>
                <w:szCs w:val="20"/>
              </w:rPr>
              <w:t>Orgány působící v oblasti politiky zdravotně postižených</w:t>
            </w:r>
            <w:r>
              <w:rPr>
                <w:i/>
                <w:szCs w:val="20"/>
              </w:rPr>
              <w:t>:</w:t>
            </w:r>
          </w:p>
          <w:p w:rsidR="00A40FCF" w:rsidRPr="00C466F4" w:rsidRDefault="00A40FCF" w:rsidP="00AA12DE">
            <w:pPr>
              <w:rPr>
                <w:szCs w:val="20"/>
              </w:rPr>
            </w:pPr>
            <w:r w:rsidRPr="00C466F4">
              <w:rPr>
                <w:szCs w:val="20"/>
              </w:rPr>
              <w:t>Národní rada zdravotně postižených (je jmenována Ministerstvem sociálních věcí a zdravotnictví)</w:t>
            </w:r>
          </w:p>
          <w:p w:rsidR="00A40FCF" w:rsidRPr="00C466F4" w:rsidRDefault="00A40FCF" w:rsidP="00AA12DE">
            <w:pPr>
              <w:rPr>
                <w:szCs w:val="20"/>
              </w:rPr>
            </w:pPr>
            <w:r w:rsidRPr="00C466F4">
              <w:rPr>
                <w:szCs w:val="20"/>
              </w:rPr>
              <w:t>Městské rady zdravotně postižených (</w:t>
            </w:r>
            <w:r w:rsidR="00BC3FBB">
              <w:rPr>
                <w:szCs w:val="20"/>
              </w:rPr>
              <w:t>o</w:t>
            </w:r>
            <w:r w:rsidRPr="00C466F4">
              <w:rPr>
                <w:szCs w:val="20"/>
              </w:rPr>
              <w:t>rgány působí na místních úrovních)</w:t>
            </w:r>
          </w:p>
          <w:p w:rsidR="00A40FCF" w:rsidRPr="00C466F4" w:rsidRDefault="00A40FCF" w:rsidP="00AA12DE">
            <w:pPr>
              <w:rPr>
                <w:szCs w:val="20"/>
              </w:rPr>
            </w:pPr>
            <w:r w:rsidRPr="00C466F4">
              <w:rPr>
                <w:szCs w:val="20"/>
              </w:rPr>
              <w:t>Fórum zdravotně postižených (zastřešuje 24 národních nevládních organizací zdravotně postižených)</w:t>
            </w:r>
          </w:p>
          <w:p w:rsidR="00A40FCF" w:rsidRPr="00C466F4" w:rsidRDefault="00A40FCF" w:rsidP="00AA12DE">
            <w:pPr>
              <w:pStyle w:val="Zkladntext2"/>
            </w:pPr>
            <w:r w:rsidRPr="00C466F4">
              <w:t>Parlamentní pracovní skupina pro otázky zdravotně postižených</w:t>
            </w:r>
          </w:p>
          <w:p w:rsidR="00A40FCF" w:rsidRPr="00C466F4" w:rsidRDefault="00A40FCF" w:rsidP="00AA12DE">
            <w:pPr>
              <w:rPr>
                <w:i/>
                <w:szCs w:val="20"/>
              </w:rPr>
            </w:pPr>
            <w:r w:rsidRPr="00C466F4">
              <w:rPr>
                <w:i/>
                <w:szCs w:val="20"/>
              </w:rPr>
              <w:t>Důležité organizace</w:t>
            </w:r>
            <w:r>
              <w:rPr>
                <w:i/>
                <w:szCs w:val="20"/>
              </w:rPr>
              <w:t>:</w:t>
            </w:r>
          </w:p>
          <w:p w:rsidR="00BC3FBB" w:rsidRDefault="00A40FCF" w:rsidP="00AA12DE">
            <w:pPr>
              <w:rPr>
                <w:szCs w:val="20"/>
              </w:rPr>
            </w:pPr>
            <w:r w:rsidRPr="00C466F4">
              <w:rPr>
                <w:szCs w:val="20"/>
              </w:rPr>
              <w:t>VATES-</w:t>
            </w:r>
            <w:proofErr w:type="spellStart"/>
            <w:r w:rsidRPr="00C466F4">
              <w:rPr>
                <w:szCs w:val="20"/>
              </w:rPr>
              <w:t>säätiö</w:t>
            </w:r>
            <w:proofErr w:type="spellEnd"/>
            <w:r w:rsidRPr="00C466F4">
              <w:rPr>
                <w:szCs w:val="20"/>
              </w:rPr>
              <w:t xml:space="preserve"> (Nadace podporuje zaměstnávání a pracovní rehabilitaci zdravotně postižených a jiných znevýhodněných skupin)</w:t>
            </w:r>
            <w:r>
              <w:rPr>
                <w:szCs w:val="20"/>
              </w:rPr>
              <w:t xml:space="preserve">  </w:t>
            </w:r>
          </w:p>
          <w:p w:rsidR="00A40FCF" w:rsidRPr="00C466F4" w:rsidRDefault="00A40FCF" w:rsidP="00AA12DE">
            <w:pPr>
              <w:rPr>
                <w:szCs w:val="20"/>
              </w:rPr>
            </w:pPr>
            <w:r w:rsidRPr="00C466F4">
              <w:rPr>
                <w:szCs w:val="20"/>
              </w:rPr>
              <w:t>SYFO</w:t>
            </w:r>
            <w:r w:rsidRPr="00C466F4">
              <w:rPr>
                <w:b/>
                <w:szCs w:val="20"/>
              </w:rPr>
              <w:t xml:space="preserve">  </w:t>
            </w:r>
            <w:r w:rsidRPr="00C466F4">
              <w:rPr>
                <w:szCs w:val="20"/>
              </w:rPr>
              <w:t>(Fórum pro sociální podnikání)</w:t>
            </w:r>
          </w:p>
          <w:p w:rsidR="00A40FCF" w:rsidRPr="00C466F4" w:rsidRDefault="00A40FCF" w:rsidP="00BC3FBB">
            <w:pPr>
              <w:jc w:val="left"/>
              <w:rPr>
                <w:szCs w:val="20"/>
                <w:u w:val="single"/>
              </w:rPr>
            </w:pPr>
            <w:r w:rsidRPr="00C466F4">
              <w:rPr>
                <w:szCs w:val="20"/>
              </w:rPr>
              <w:t>Organiza</w:t>
            </w:r>
            <w:r>
              <w:rPr>
                <w:szCs w:val="20"/>
              </w:rPr>
              <w:t xml:space="preserve">ce podporující sociální podniky </w:t>
            </w:r>
          </w:p>
        </w:tc>
      </w:tr>
      <w:tr w:rsidR="00A40FCF" w:rsidRPr="00C466F4" w:rsidTr="00A40FCF">
        <w:tc>
          <w:tcPr>
            <w:tcW w:w="2893" w:type="dxa"/>
          </w:tcPr>
          <w:p w:rsidR="00A40FCF" w:rsidRPr="00C466F4" w:rsidRDefault="00A40FCF" w:rsidP="00AA12DE">
            <w:pPr>
              <w:rPr>
                <w:b/>
                <w:szCs w:val="20"/>
              </w:rPr>
            </w:pPr>
            <w:r w:rsidRPr="00C466F4">
              <w:rPr>
                <w:b/>
                <w:szCs w:val="20"/>
              </w:rPr>
              <w:t>Posudková činnost</w:t>
            </w:r>
          </w:p>
          <w:p w:rsidR="00A40FCF" w:rsidRPr="00C466F4" w:rsidRDefault="00A40FCF" w:rsidP="00AA12DE">
            <w:pPr>
              <w:rPr>
                <w:b/>
                <w:szCs w:val="20"/>
              </w:rPr>
            </w:pPr>
          </w:p>
        </w:tc>
        <w:tc>
          <w:tcPr>
            <w:tcW w:w="6111" w:type="dxa"/>
          </w:tcPr>
          <w:p w:rsidR="00A40FCF" w:rsidRPr="00C466F4" w:rsidRDefault="00A40FCF" w:rsidP="00AA12DE">
            <w:pPr>
              <w:rPr>
                <w:szCs w:val="20"/>
              </w:rPr>
            </w:pPr>
            <w:r w:rsidRPr="00C466F4">
              <w:rPr>
                <w:szCs w:val="20"/>
              </w:rPr>
              <w:t>Všeobecná definice invalidity neexistuje. Invalidita je definována různými způsoby  v různých zákonech, které se týkají invalidních dávek a služeb pro postižené osoby.</w:t>
            </w:r>
          </w:p>
          <w:p w:rsidR="00A40FCF" w:rsidRPr="00C466F4" w:rsidRDefault="00A40FCF" w:rsidP="00AA12DE">
            <w:pPr>
              <w:rPr>
                <w:szCs w:val="20"/>
              </w:rPr>
            </w:pPr>
            <w:r w:rsidRPr="00C466F4">
              <w:rPr>
                <w:szCs w:val="20"/>
              </w:rPr>
              <w:t>Hlavní roli v procesu přechodu od nemoci k invaliditě mají praktičtí lékaři. Lékařská diagnóza ale není rozhodujícím faktorem pro stanovení invalidity.</w:t>
            </w:r>
          </w:p>
          <w:p w:rsidR="00A40FCF" w:rsidRPr="00BC3FBB" w:rsidRDefault="00A40FCF" w:rsidP="00A40FCF">
            <w:pPr>
              <w:pStyle w:val="Zkladntext"/>
              <w:jc w:val="both"/>
              <w:rPr>
                <w:sz w:val="20"/>
                <w:szCs w:val="20"/>
              </w:rPr>
            </w:pPr>
            <w:r w:rsidRPr="00BC3FBB">
              <w:rPr>
                <w:sz w:val="20"/>
                <w:szCs w:val="20"/>
              </w:rPr>
              <w:t>2 stupně invalidity:</w:t>
            </w:r>
          </w:p>
          <w:p w:rsidR="00A40FCF" w:rsidRPr="00C466F4" w:rsidRDefault="00A40FCF" w:rsidP="00251900">
            <w:pPr>
              <w:numPr>
                <w:ilvl w:val="0"/>
                <w:numId w:val="86"/>
              </w:numPr>
              <w:rPr>
                <w:szCs w:val="20"/>
              </w:rPr>
            </w:pPr>
            <w:r w:rsidRPr="00C466F4">
              <w:rPr>
                <w:szCs w:val="20"/>
              </w:rPr>
              <w:t>částečná (při poklesu pracovní schopnosti mezi 40-59</w:t>
            </w:r>
            <w:r w:rsidR="009C6F54">
              <w:rPr>
                <w:szCs w:val="20"/>
              </w:rPr>
              <w:t xml:space="preserve">  </w:t>
            </w:r>
            <w:r w:rsidRPr="00C466F4">
              <w:rPr>
                <w:szCs w:val="20"/>
              </w:rPr>
              <w:t>%)</w:t>
            </w:r>
          </w:p>
          <w:p w:rsidR="00A40FCF" w:rsidRPr="00C466F4" w:rsidRDefault="00A40FCF" w:rsidP="00251900">
            <w:pPr>
              <w:pStyle w:val="Odstavecseseznamem1"/>
              <w:numPr>
                <w:ilvl w:val="0"/>
                <w:numId w:val="86"/>
              </w:numPr>
              <w:rPr>
                <w:szCs w:val="20"/>
              </w:rPr>
            </w:pPr>
            <w:r w:rsidRPr="00C466F4">
              <w:rPr>
                <w:szCs w:val="20"/>
              </w:rPr>
              <w:t>plná (při poklesu pracovní schopnosti nejméně o 60</w:t>
            </w:r>
            <w:r w:rsidR="009C6F54">
              <w:rPr>
                <w:szCs w:val="20"/>
              </w:rPr>
              <w:t xml:space="preserve"> </w:t>
            </w:r>
            <w:r w:rsidRPr="00C466F4">
              <w:rPr>
                <w:szCs w:val="20"/>
              </w:rPr>
              <w:t xml:space="preserve">%)  </w:t>
            </w:r>
          </w:p>
        </w:tc>
      </w:tr>
      <w:tr w:rsidR="00A40FCF" w:rsidRPr="00C466F4" w:rsidTr="00A40FCF">
        <w:tc>
          <w:tcPr>
            <w:tcW w:w="2893" w:type="dxa"/>
          </w:tcPr>
          <w:p w:rsidR="00A40FCF" w:rsidRPr="00A40FCF" w:rsidRDefault="00A40FCF" w:rsidP="00414195">
            <w:pPr>
              <w:pStyle w:val="abstrakt"/>
            </w:pPr>
            <w:r w:rsidRPr="00A40FCF">
              <w:t>Pracovní rehabilitace</w:t>
            </w:r>
            <w:r w:rsidRPr="00A40FCF">
              <w:tab/>
            </w:r>
            <w:r w:rsidRPr="00A40FCF">
              <w:tab/>
            </w:r>
            <w:r w:rsidRPr="00A40FCF">
              <w:tab/>
            </w:r>
          </w:p>
        </w:tc>
        <w:tc>
          <w:tcPr>
            <w:tcW w:w="6111" w:type="dxa"/>
          </w:tcPr>
          <w:p w:rsidR="00A40FCF" w:rsidRPr="00C466F4" w:rsidRDefault="00A40FCF" w:rsidP="009C6F54">
            <w:pPr>
              <w:pStyle w:val="Odstavecseseznamem1"/>
              <w:ind w:left="0"/>
              <w:rPr>
                <w:szCs w:val="20"/>
              </w:rPr>
            </w:pPr>
            <w:r w:rsidRPr="00C466F4">
              <w:rPr>
                <w:szCs w:val="20"/>
              </w:rPr>
              <w:t>Ucelený a propracovaný systém rehabilitačních opatření. Služby pracovní rehabilitace jsou pro OZP zřizovány na základě zákona o veřejné službě zaměstnanosti (2003). Na pracovní rehabilitaci má právo každý, účast v rehabilitačních opatřeních je však dobrovolná. Poskytování příspěvků v průběhu rehabilitace je upraveno zákonem (Zákon o příspěvcích na rehabilitaci 611/1991)</w:t>
            </w:r>
            <w:r w:rsidR="009C6F54">
              <w:rPr>
                <w:szCs w:val="20"/>
              </w:rPr>
              <w:t>.</w:t>
            </w:r>
          </w:p>
        </w:tc>
      </w:tr>
    </w:tbl>
    <w:p w:rsidR="00BC3FBB" w:rsidRDefault="00BC3FBB">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3"/>
        <w:gridCol w:w="6111"/>
      </w:tblGrid>
      <w:tr w:rsidR="00A40FCF" w:rsidRPr="00C466F4" w:rsidTr="00A40FCF">
        <w:tc>
          <w:tcPr>
            <w:tcW w:w="2893" w:type="dxa"/>
          </w:tcPr>
          <w:p w:rsidR="00A40FCF" w:rsidRDefault="00A40FCF" w:rsidP="00BC3FBB">
            <w:pPr>
              <w:spacing w:after="0"/>
              <w:rPr>
                <w:b/>
                <w:szCs w:val="20"/>
              </w:rPr>
            </w:pPr>
            <w:r w:rsidRPr="00C466F4">
              <w:rPr>
                <w:b/>
                <w:szCs w:val="20"/>
              </w:rPr>
              <w:lastRenderedPageBreak/>
              <w:t xml:space="preserve">Odborné vzdělávání </w:t>
            </w:r>
          </w:p>
          <w:p w:rsidR="00A40FCF" w:rsidRPr="00C466F4" w:rsidRDefault="00A40FCF" w:rsidP="00AA12DE">
            <w:pPr>
              <w:rPr>
                <w:b/>
                <w:szCs w:val="20"/>
              </w:rPr>
            </w:pPr>
            <w:r w:rsidRPr="00C466F4">
              <w:rPr>
                <w:b/>
                <w:szCs w:val="20"/>
              </w:rPr>
              <w:t>a příprava</w:t>
            </w:r>
          </w:p>
          <w:p w:rsidR="00A40FCF" w:rsidRPr="00C466F4" w:rsidRDefault="00A40FCF" w:rsidP="00AA12DE">
            <w:pPr>
              <w:rPr>
                <w:b/>
                <w:szCs w:val="20"/>
              </w:rPr>
            </w:pPr>
          </w:p>
        </w:tc>
        <w:tc>
          <w:tcPr>
            <w:tcW w:w="6111" w:type="dxa"/>
          </w:tcPr>
          <w:p w:rsidR="00A40FCF" w:rsidRPr="00C466F4" w:rsidRDefault="00A40FCF" w:rsidP="00AA12DE">
            <w:pPr>
              <w:rPr>
                <w:szCs w:val="20"/>
              </w:rPr>
            </w:pPr>
            <w:r w:rsidRPr="00025268">
              <w:rPr>
                <w:b/>
                <w:szCs w:val="20"/>
              </w:rPr>
              <w:t>Zákon o odborném vzdělávání</w:t>
            </w:r>
            <w:r w:rsidRPr="00C466F4">
              <w:rPr>
                <w:i/>
                <w:szCs w:val="20"/>
              </w:rPr>
              <w:t xml:space="preserve"> </w:t>
            </w:r>
            <w:r w:rsidRPr="00025268">
              <w:rPr>
                <w:szCs w:val="20"/>
              </w:rPr>
              <w:t>(630/1998)</w:t>
            </w:r>
            <w:r w:rsidRPr="00C466F4">
              <w:rPr>
                <w:szCs w:val="20"/>
              </w:rPr>
              <w:t xml:space="preserve"> stanovuje podmínky pro pracovní výcvik OZP. Podle tohoto zákona mají OZP právo na speciální úpravu a služby poskytované během jejich zařazení do systému odborné přípravy k výkonu pracovní činnosti. Speciální výuka je rovněž poskytována těm, kteří potřebují speciální služby. Ti, kteří se účastní této speciální přípravy, mají právo na asistenta (pomocníka) a jakékoli nutné vybavení. Další materiály potřebné ke studiu (např. knihy) a bydlení jsou zdarma.</w:t>
            </w:r>
          </w:p>
        </w:tc>
      </w:tr>
      <w:tr w:rsidR="00A40FCF" w:rsidRPr="00C466F4" w:rsidTr="00A40FCF">
        <w:tc>
          <w:tcPr>
            <w:tcW w:w="9004" w:type="dxa"/>
            <w:gridSpan w:val="2"/>
          </w:tcPr>
          <w:p w:rsidR="00A40FCF" w:rsidRPr="00C466F4" w:rsidRDefault="00A40FCF" w:rsidP="00FC2E5B">
            <w:pPr>
              <w:pStyle w:val="Nadpis8"/>
              <w:spacing w:after="200"/>
            </w:pPr>
            <w:r w:rsidRPr="00C466F4">
              <w:t>Otevřený trh práce</w:t>
            </w:r>
          </w:p>
        </w:tc>
      </w:tr>
      <w:tr w:rsidR="00A40FCF" w:rsidRPr="00C466F4" w:rsidTr="00A40FCF">
        <w:tc>
          <w:tcPr>
            <w:tcW w:w="2893" w:type="dxa"/>
          </w:tcPr>
          <w:p w:rsidR="00A40FCF" w:rsidRPr="00C466F4" w:rsidRDefault="00A40FCF" w:rsidP="00A40FCF">
            <w:pPr>
              <w:jc w:val="left"/>
              <w:rPr>
                <w:b/>
                <w:szCs w:val="20"/>
              </w:rPr>
            </w:pPr>
            <w:r w:rsidRPr="00C466F4">
              <w:rPr>
                <w:szCs w:val="20"/>
              </w:rPr>
              <w:t xml:space="preserve">- </w:t>
            </w:r>
            <w:r w:rsidRPr="00C466F4">
              <w:rPr>
                <w:b/>
                <w:szCs w:val="20"/>
              </w:rPr>
              <w:t>povinnosti zaměstnavatelů</w:t>
            </w:r>
          </w:p>
          <w:p w:rsidR="00A40FCF" w:rsidRPr="00C466F4" w:rsidRDefault="00A40FCF" w:rsidP="00AA12DE">
            <w:pPr>
              <w:rPr>
                <w:b/>
                <w:szCs w:val="20"/>
              </w:rPr>
            </w:pPr>
          </w:p>
        </w:tc>
        <w:tc>
          <w:tcPr>
            <w:tcW w:w="6111" w:type="dxa"/>
          </w:tcPr>
          <w:p w:rsidR="00A40FCF" w:rsidRPr="0096092B" w:rsidRDefault="00A40FCF" w:rsidP="00AA12DE">
            <w:pPr>
              <w:rPr>
                <w:i/>
                <w:szCs w:val="20"/>
              </w:rPr>
            </w:pPr>
            <w:r w:rsidRPr="00025268">
              <w:rPr>
                <w:b/>
                <w:szCs w:val="20"/>
              </w:rPr>
              <w:t>Není povinný podíl OZP (systém kvót)</w:t>
            </w:r>
          </w:p>
          <w:p w:rsidR="00A40FCF" w:rsidRPr="00C466F4" w:rsidRDefault="00A40FCF" w:rsidP="00AA12DE">
            <w:pPr>
              <w:pStyle w:val="Zkladntext2"/>
            </w:pPr>
            <w:r w:rsidRPr="00C466F4">
              <w:t>Dva základní pilíře povinností zaměstnavatelů ve vztahu k OZP:</w:t>
            </w:r>
          </w:p>
          <w:p w:rsidR="00A40FCF" w:rsidRPr="00C466F4" w:rsidRDefault="00A40FCF" w:rsidP="00251900">
            <w:pPr>
              <w:numPr>
                <w:ilvl w:val="0"/>
                <w:numId w:val="87"/>
              </w:numPr>
              <w:rPr>
                <w:szCs w:val="20"/>
              </w:rPr>
            </w:pPr>
            <w:r w:rsidRPr="00C466F4">
              <w:rPr>
                <w:szCs w:val="20"/>
              </w:rPr>
              <w:t xml:space="preserve">Systém plateb zaměstnavatelů na invalidní pojištění zaměstnanců (tzv. </w:t>
            </w:r>
            <w:proofErr w:type="spellStart"/>
            <w:r w:rsidRPr="00C466F4">
              <w:rPr>
                <w:szCs w:val="20"/>
              </w:rPr>
              <w:t>experience</w:t>
            </w:r>
            <w:proofErr w:type="spellEnd"/>
            <w:r w:rsidRPr="00C466F4">
              <w:rPr>
                <w:szCs w:val="20"/>
              </w:rPr>
              <w:t>- rating systém příspěvků)</w:t>
            </w:r>
          </w:p>
          <w:p w:rsidR="00A40FCF" w:rsidRPr="00C466F4" w:rsidRDefault="00A40FCF" w:rsidP="00251900">
            <w:pPr>
              <w:pStyle w:val="Styl1"/>
              <w:numPr>
                <w:ilvl w:val="0"/>
                <w:numId w:val="87"/>
              </w:numPr>
              <w:contextualSpacing w:val="0"/>
              <w:rPr>
                <w:lang w:eastAsia="cs-CZ"/>
              </w:rPr>
            </w:pPr>
            <w:r w:rsidRPr="00C466F4">
              <w:rPr>
                <w:lang w:eastAsia="cs-CZ"/>
              </w:rPr>
              <w:t>Organizace a financování služeb závodní lékařské péče</w:t>
            </w:r>
          </w:p>
        </w:tc>
      </w:tr>
      <w:tr w:rsidR="00A40FCF" w:rsidRPr="00C466F4" w:rsidTr="00A40FCF">
        <w:tc>
          <w:tcPr>
            <w:tcW w:w="2893" w:type="dxa"/>
          </w:tcPr>
          <w:p w:rsidR="00A40FCF" w:rsidRPr="00C466F4" w:rsidRDefault="00A40FCF" w:rsidP="00A40FCF">
            <w:pPr>
              <w:jc w:val="left"/>
              <w:rPr>
                <w:b/>
                <w:szCs w:val="20"/>
              </w:rPr>
            </w:pPr>
            <w:r w:rsidRPr="00C466F4">
              <w:rPr>
                <w:szCs w:val="20"/>
              </w:rPr>
              <w:t xml:space="preserve">- </w:t>
            </w:r>
            <w:r w:rsidRPr="00C466F4">
              <w:rPr>
                <w:b/>
                <w:szCs w:val="20"/>
              </w:rPr>
              <w:t>podpora zaměstnavatelů</w:t>
            </w:r>
            <w:r w:rsidRPr="00C466F4">
              <w:rPr>
                <w:b/>
                <w:szCs w:val="20"/>
              </w:rPr>
              <w:tab/>
            </w:r>
            <w:r w:rsidRPr="00C466F4">
              <w:rPr>
                <w:b/>
                <w:szCs w:val="20"/>
              </w:rPr>
              <w:tab/>
            </w:r>
            <w:r w:rsidRPr="00C466F4">
              <w:rPr>
                <w:b/>
                <w:szCs w:val="20"/>
              </w:rPr>
              <w:tab/>
            </w:r>
            <w:r w:rsidRPr="00C466F4">
              <w:rPr>
                <w:b/>
                <w:szCs w:val="20"/>
              </w:rPr>
              <w:tab/>
            </w:r>
          </w:p>
        </w:tc>
        <w:tc>
          <w:tcPr>
            <w:tcW w:w="6111" w:type="dxa"/>
          </w:tcPr>
          <w:p w:rsidR="00A40FCF" w:rsidRPr="00C466F4" w:rsidRDefault="00A40FCF" w:rsidP="00AA12DE">
            <w:pPr>
              <w:rPr>
                <w:szCs w:val="20"/>
              </w:rPr>
            </w:pPr>
            <w:r w:rsidRPr="00C466F4">
              <w:rPr>
                <w:szCs w:val="20"/>
              </w:rPr>
              <w:t>Syst</w:t>
            </w:r>
            <w:r>
              <w:rPr>
                <w:szCs w:val="20"/>
              </w:rPr>
              <w:t>ém financování mzdových nákladů</w:t>
            </w:r>
            <w:r w:rsidRPr="00C466F4">
              <w:rPr>
                <w:szCs w:val="20"/>
              </w:rPr>
              <w:t xml:space="preserve"> </w:t>
            </w:r>
          </w:p>
          <w:p w:rsidR="00A40FCF" w:rsidRPr="00C466F4" w:rsidRDefault="00A40FCF" w:rsidP="00AA12DE">
            <w:pPr>
              <w:rPr>
                <w:szCs w:val="20"/>
              </w:rPr>
            </w:pPr>
            <w:r w:rsidRPr="00C466F4">
              <w:rPr>
                <w:szCs w:val="20"/>
              </w:rPr>
              <w:t xml:space="preserve">Systém financování nákladů na úpravu pracovních podmínek </w:t>
            </w:r>
          </w:p>
          <w:p w:rsidR="00A40FCF" w:rsidRPr="00C466F4" w:rsidRDefault="00A40FCF" w:rsidP="00AA12DE">
            <w:pPr>
              <w:rPr>
                <w:szCs w:val="20"/>
              </w:rPr>
            </w:pPr>
            <w:r w:rsidRPr="00C466F4">
              <w:rPr>
                <w:szCs w:val="20"/>
              </w:rPr>
              <w:t>Příspěvek na asistenci poskytovanou OZP od jiného pracovníka (co-</w:t>
            </w:r>
            <w:proofErr w:type="spellStart"/>
            <w:r w:rsidRPr="00C466F4">
              <w:rPr>
                <w:szCs w:val="20"/>
              </w:rPr>
              <w:t>worker</w:t>
            </w:r>
            <w:proofErr w:type="spellEnd"/>
            <w:r w:rsidRPr="00C466F4">
              <w:rPr>
                <w:szCs w:val="20"/>
              </w:rPr>
              <w:t>)</w:t>
            </w:r>
          </w:p>
        </w:tc>
      </w:tr>
      <w:tr w:rsidR="00A40FCF" w:rsidRPr="00C466F4" w:rsidTr="00A40FCF">
        <w:tc>
          <w:tcPr>
            <w:tcW w:w="2893" w:type="dxa"/>
          </w:tcPr>
          <w:p w:rsidR="00A40FCF" w:rsidRPr="00C466F4" w:rsidRDefault="00A40FCF" w:rsidP="00AA12DE">
            <w:pPr>
              <w:rPr>
                <w:b/>
                <w:szCs w:val="20"/>
              </w:rPr>
            </w:pPr>
            <w:r w:rsidRPr="00C466F4">
              <w:rPr>
                <w:szCs w:val="20"/>
              </w:rPr>
              <w:t xml:space="preserve">- </w:t>
            </w:r>
            <w:r w:rsidRPr="00C466F4">
              <w:rPr>
                <w:b/>
                <w:szCs w:val="20"/>
              </w:rPr>
              <w:t>podpora OZP</w:t>
            </w:r>
          </w:p>
          <w:p w:rsidR="00A40FCF" w:rsidRPr="00C466F4" w:rsidRDefault="00A40FCF" w:rsidP="00AA12DE">
            <w:pPr>
              <w:rPr>
                <w:b/>
                <w:szCs w:val="20"/>
              </w:rPr>
            </w:pPr>
          </w:p>
        </w:tc>
        <w:tc>
          <w:tcPr>
            <w:tcW w:w="6111" w:type="dxa"/>
          </w:tcPr>
          <w:p w:rsidR="00A40FCF" w:rsidRPr="00C466F4" w:rsidRDefault="00A40FCF" w:rsidP="00AA12DE">
            <w:pPr>
              <w:rPr>
                <w:szCs w:val="20"/>
              </w:rPr>
            </w:pPr>
            <w:r w:rsidRPr="00C466F4">
              <w:rPr>
                <w:szCs w:val="20"/>
              </w:rPr>
              <w:t>Poskytování služeb pro OZP na úrovni místních samospráv (Zákon 380/1987).</w:t>
            </w:r>
          </w:p>
          <w:p w:rsidR="00A40FCF" w:rsidRPr="00C466F4" w:rsidRDefault="00A40FCF" w:rsidP="00AA12DE">
            <w:pPr>
              <w:pStyle w:val="Zkladntext2"/>
            </w:pPr>
            <w:r w:rsidRPr="00C466F4">
              <w:t xml:space="preserve">Osoby s těžkým zdravotním postižením mají ze zákona nárok na osobní asistenci v rámci každodenních aktivit, a to jak v domácím prostředí, tak i mimo domov, tzn. také při studiu nebo na pracovišti (Zákon o službách a asistenci, 2010).  </w:t>
            </w:r>
          </w:p>
          <w:p w:rsidR="00A40FCF" w:rsidRPr="00C466F4" w:rsidRDefault="00A40FCF" w:rsidP="00AA12DE">
            <w:pPr>
              <w:pStyle w:val="Odstavecseseznamem1"/>
              <w:ind w:left="0"/>
              <w:rPr>
                <w:szCs w:val="20"/>
              </w:rPr>
            </w:pPr>
            <w:r w:rsidRPr="00C466F4">
              <w:rPr>
                <w:szCs w:val="20"/>
              </w:rPr>
              <w:t>Poskytování služeb pracovního asistenta (tzv.</w:t>
            </w:r>
            <w:r w:rsidR="009C6F54">
              <w:rPr>
                <w:szCs w:val="20"/>
              </w:rPr>
              <w:t xml:space="preserve"> </w:t>
            </w:r>
            <w:proofErr w:type="spellStart"/>
            <w:r w:rsidRPr="00C466F4">
              <w:rPr>
                <w:szCs w:val="20"/>
              </w:rPr>
              <w:t>job</w:t>
            </w:r>
            <w:proofErr w:type="spellEnd"/>
            <w:r w:rsidRPr="00C466F4">
              <w:rPr>
                <w:szCs w:val="20"/>
              </w:rPr>
              <w:t xml:space="preserve"> </w:t>
            </w:r>
            <w:proofErr w:type="spellStart"/>
            <w:r w:rsidRPr="00C466F4">
              <w:rPr>
                <w:szCs w:val="20"/>
              </w:rPr>
              <w:t>coach</w:t>
            </w:r>
            <w:proofErr w:type="spellEnd"/>
            <w:r w:rsidRPr="00C466F4">
              <w:rPr>
                <w:szCs w:val="20"/>
              </w:rPr>
              <w:t>) v rámci veřejných služeb zaměstnanosti (Vládní dekret 1346/2002).</w:t>
            </w:r>
          </w:p>
          <w:p w:rsidR="00A40FCF" w:rsidRPr="00C466F4" w:rsidRDefault="00A40FCF" w:rsidP="00AA12DE">
            <w:pPr>
              <w:rPr>
                <w:szCs w:val="20"/>
              </w:rPr>
            </w:pPr>
            <w:r w:rsidRPr="00C466F4">
              <w:rPr>
                <w:szCs w:val="20"/>
              </w:rPr>
              <w:t>Asistence na pracovišti od jiného pracovníka (co-</w:t>
            </w:r>
            <w:proofErr w:type="spellStart"/>
            <w:r w:rsidRPr="00C466F4">
              <w:rPr>
                <w:szCs w:val="20"/>
              </w:rPr>
              <w:t>worker</w:t>
            </w:r>
            <w:proofErr w:type="spellEnd"/>
            <w:r w:rsidRPr="00C466F4">
              <w:rPr>
                <w:szCs w:val="20"/>
              </w:rPr>
              <w:t>).</w:t>
            </w:r>
          </w:p>
          <w:p w:rsidR="00A40FCF" w:rsidRPr="00C466F4" w:rsidRDefault="00A40FCF" w:rsidP="00AA12DE">
            <w:pPr>
              <w:rPr>
                <w:szCs w:val="20"/>
              </w:rPr>
            </w:pPr>
            <w:r w:rsidRPr="00C466F4">
              <w:rPr>
                <w:szCs w:val="20"/>
              </w:rPr>
              <w:t>Poskytování dávek na udržení příjmu při účasti na rehabilitaci (Zákon o příspěvcích na rehabilitaci 611/1991).</w:t>
            </w:r>
          </w:p>
          <w:p w:rsidR="00A40FCF" w:rsidRPr="00C466F4" w:rsidRDefault="00A40FCF" w:rsidP="00AA12DE">
            <w:pPr>
              <w:rPr>
                <w:szCs w:val="20"/>
              </w:rPr>
            </w:pPr>
            <w:r w:rsidRPr="00C466F4">
              <w:rPr>
                <w:szCs w:val="20"/>
              </w:rPr>
              <w:t>Speciální invalidní příspěvek pro OZP ve věku 16-64 let nepobírající důchod (výše je závislá na stupni invalidity).</w:t>
            </w:r>
          </w:p>
        </w:tc>
      </w:tr>
      <w:tr w:rsidR="00A40FCF" w:rsidRPr="00C466F4" w:rsidTr="00A40FCF">
        <w:tc>
          <w:tcPr>
            <w:tcW w:w="2893" w:type="dxa"/>
          </w:tcPr>
          <w:p w:rsidR="00A40FCF" w:rsidRPr="00C466F4" w:rsidRDefault="00A40FCF" w:rsidP="00BB6850">
            <w:pPr>
              <w:jc w:val="left"/>
              <w:rPr>
                <w:b/>
                <w:szCs w:val="20"/>
              </w:rPr>
            </w:pPr>
            <w:r w:rsidRPr="00BB6850">
              <w:rPr>
                <w:b/>
                <w:bCs/>
              </w:rPr>
              <w:t>- zaměstnávání ve veřejném sektoru</w:t>
            </w:r>
          </w:p>
        </w:tc>
        <w:tc>
          <w:tcPr>
            <w:tcW w:w="6111" w:type="dxa"/>
          </w:tcPr>
          <w:p w:rsidR="00A40FCF" w:rsidRPr="00C466F4" w:rsidRDefault="00761E97" w:rsidP="00AA12DE">
            <w:pPr>
              <w:rPr>
                <w:szCs w:val="20"/>
              </w:rPr>
            </w:pPr>
            <w:r>
              <w:rPr>
                <w:szCs w:val="20"/>
              </w:rPr>
              <w:t>nezjištěno</w:t>
            </w:r>
          </w:p>
        </w:tc>
      </w:tr>
      <w:tr w:rsidR="00A40FCF" w:rsidRPr="00C466F4" w:rsidTr="00A40FCF">
        <w:tc>
          <w:tcPr>
            <w:tcW w:w="2893" w:type="dxa"/>
          </w:tcPr>
          <w:p w:rsidR="00A40FCF" w:rsidRPr="00C466F4" w:rsidRDefault="00A40FCF" w:rsidP="00BB6850">
            <w:pPr>
              <w:rPr>
                <w:b/>
                <w:szCs w:val="20"/>
              </w:rPr>
            </w:pPr>
            <w:r w:rsidRPr="00C466F4">
              <w:rPr>
                <w:b/>
                <w:szCs w:val="20"/>
              </w:rPr>
              <w:t>- práce z domova</w:t>
            </w:r>
          </w:p>
        </w:tc>
        <w:tc>
          <w:tcPr>
            <w:tcW w:w="6111" w:type="dxa"/>
          </w:tcPr>
          <w:p w:rsidR="00A40FCF" w:rsidRPr="00C466F4" w:rsidRDefault="00761E97" w:rsidP="00AA12DE">
            <w:pPr>
              <w:rPr>
                <w:szCs w:val="20"/>
              </w:rPr>
            </w:pPr>
            <w:r>
              <w:rPr>
                <w:szCs w:val="20"/>
              </w:rPr>
              <w:t>nezjištěno</w:t>
            </w:r>
          </w:p>
        </w:tc>
      </w:tr>
    </w:tbl>
    <w:p w:rsidR="00025268" w:rsidRDefault="0002526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3"/>
        <w:gridCol w:w="6111"/>
      </w:tblGrid>
      <w:tr w:rsidR="00A40FCF" w:rsidRPr="00C466F4" w:rsidTr="00A40FCF">
        <w:tc>
          <w:tcPr>
            <w:tcW w:w="2893" w:type="dxa"/>
          </w:tcPr>
          <w:p w:rsidR="00A40FCF" w:rsidRPr="00C466F4" w:rsidRDefault="00A40FCF" w:rsidP="00A40FCF">
            <w:pPr>
              <w:jc w:val="left"/>
              <w:rPr>
                <w:b/>
                <w:szCs w:val="20"/>
              </w:rPr>
            </w:pPr>
            <w:r w:rsidRPr="00C466F4">
              <w:rPr>
                <w:szCs w:val="20"/>
              </w:rPr>
              <w:lastRenderedPageBreak/>
              <w:t xml:space="preserve">- </w:t>
            </w:r>
            <w:r w:rsidRPr="00C466F4">
              <w:rPr>
                <w:b/>
                <w:szCs w:val="20"/>
              </w:rPr>
              <w:t xml:space="preserve">podpora samostatné výdělečné činnosti </w:t>
            </w:r>
          </w:p>
          <w:p w:rsidR="00A40FCF" w:rsidRPr="00C466F4" w:rsidRDefault="00A40FCF" w:rsidP="00AA12DE">
            <w:pPr>
              <w:rPr>
                <w:b/>
                <w:szCs w:val="20"/>
              </w:rPr>
            </w:pPr>
          </w:p>
        </w:tc>
        <w:tc>
          <w:tcPr>
            <w:tcW w:w="6111" w:type="dxa"/>
          </w:tcPr>
          <w:p w:rsidR="00A40FCF" w:rsidRPr="00C466F4" w:rsidRDefault="00A40FCF" w:rsidP="00AA12DE">
            <w:pPr>
              <w:rPr>
                <w:szCs w:val="20"/>
              </w:rPr>
            </w:pPr>
            <w:r w:rsidRPr="00C466F4">
              <w:rPr>
                <w:szCs w:val="20"/>
              </w:rPr>
              <w:t>Příspěvek na podporu podnikání může být poskytnut např. formou bezúročné půjčky nebo jiné finanční pomoci s výhodnými podmínkami.</w:t>
            </w:r>
          </w:p>
          <w:p w:rsidR="00A40FCF" w:rsidRPr="00C466F4" w:rsidRDefault="00A40FCF" w:rsidP="00AA12DE">
            <w:pPr>
              <w:rPr>
                <w:szCs w:val="20"/>
                <w:u w:val="single"/>
              </w:rPr>
            </w:pPr>
            <w:r w:rsidRPr="00C466F4">
              <w:rPr>
                <w:szCs w:val="20"/>
              </w:rPr>
              <w:t>Úřad sociálního pojištění (</w:t>
            </w:r>
            <w:proofErr w:type="spellStart"/>
            <w:r w:rsidRPr="00C466F4">
              <w:rPr>
                <w:szCs w:val="20"/>
              </w:rPr>
              <w:t>Kela</w:t>
            </w:r>
            <w:proofErr w:type="spellEnd"/>
            <w:r w:rsidRPr="00C466F4">
              <w:rPr>
                <w:szCs w:val="20"/>
              </w:rPr>
              <w:t>) příspěvkem pokrývá až 80</w:t>
            </w:r>
            <w:r w:rsidR="009C6F54">
              <w:rPr>
                <w:szCs w:val="20"/>
              </w:rPr>
              <w:t xml:space="preserve"> </w:t>
            </w:r>
            <w:r w:rsidRPr="00C466F4">
              <w:rPr>
                <w:szCs w:val="20"/>
              </w:rPr>
              <w:t>% nákladů spojených se zakládáním podnikání, maximální výše příspěvku je 17 000 eur.</w:t>
            </w:r>
          </w:p>
        </w:tc>
      </w:tr>
      <w:tr w:rsidR="00A40FCF" w:rsidRPr="00C466F4" w:rsidTr="00A40FCF">
        <w:tc>
          <w:tcPr>
            <w:tcW w:w="2893" w:type="dxa"/>
          </w:tcPr>
          <w:p w:rsidR="00A40FCF" w:rsidRPr="00C466F4" w:rsidRDefault="00A40FCF" w:rsidP="00A40FCF">
            <w:pPr>
              <w:jc w:val="left"/>
              <w:rPr>
                <w:b/>
                <w:szCs w:val="20"/>
              </w:rPr>
            </w:pPr>
            <w:r w:rsidRPr="00C466F4">
              <w:rPr>
                <w:szCs w:val="20"/>
              </w:rPr>
              <w:br w:type="page"/>
              <w:t>-</w:t>
            </w:r>
            <w:r w:rsidRPr="00C466F4">
              <w:rPr>
                <w:b/>
                <w:szCs w:val="20"/>
              </w:rPr>
              <w:t xml:space="preserve"> podporované zaměstnávání</w:t>
            </w:r>
          </w:p>
          <w:p w:rsidR="00A40FCF" w:rsidRPr="00C466F4" w:rsidRDefault="00A40FCF" w:rsidP="00AA12DE">
            <w:pPr>
              <w:rPr>
                <w:b/>
                <w:szCs w:val="20"/>
              </w:rPr>
            </w:pPr>
          </w:p>
        </w:tc>
        <w:tc>
          <w:tcPr>
            <w:tcW w:w="6111" w:type="dxa"/>
          </w:tcPr>
          <w:p w:rsidR="00A40FCF" w:rsidRPr="0096092B" w:rsidRDefault="00A40FCF" w:rsidP="00AA12DE">
            <w:pPr>
              <w:pStyle w:val="Zkladntext"/>
              <w:jc w:val="both"/>
              <w:rPr>
                <w:i/>
                <w:sz w:val="20"/>
                <w:szCs w:val="20"/>
              </w:rPr>
            </w:pPr>
            <w:r w:rsidRPr="00025268">
              <w:rPr>
                <w:sz w:val="20"/>
                <w:szCs w:val="20"/>
              </w:rPr>
              <w:t>Institut podporovaného zaměstnávání není ve finské legislativě zakotven</w:t>
            </w:r>
            <w:r w:rsidRPr="0096092B">
              <w:rPr>
                <w:i/>
                <w:sz w:val="20"/>
                <w:szCs w:val="20"/>
              </w:rPr>
              <w:t>.</w:t>
            </w:r>
          </w:p>
          <w:p w:rsidR="00A40FCF" w:rsidRPr="00C466F4" w:rsidRDefault="00A40FCF" w:rsidP="00AA12DE">
            <w:pPr>
              <w:rPr>
                <w:szCs w:val="20"/>
              </w:rPr>
            </w:pPr>
            <w:r w:rsidRPr="00C466F4">
              <w:rPr>
                <w:szCs w:val="20"/>
              </w:rPr>
              <w:t xml:space="preserve">Model je uplatňován od roku </w:t>
            </w:r>
            <w:smartTag w:uri="urn:schemas-microsoft-com:office:smarttags" w:element="metricconverter">
              <w:smartTagPr>
                <w:attr w:name="ProductID" w:val="1996, a"/>
              </w:smartTagPr>
              <w:r w:rsidRPr="00C466F4">
                <w:rPr>
                  <w:szCs w:val="20"/>
                </w:rPr>
                <w:t>1996, a</w:t>
              </w:r>
            </w:smartTag>
            <w:r w:rsidRPr="00C466F4">
              <w:rPr>
                <w:szCs w:val="20"/>
              </w:rPr>
              <w:t xml:space="preserve"> to převážně pro zaměstnávání mentálně a duševně postižených osob.</w:t>
            </w:r>
          </w:p>
          <w:p w:rsidR="00A40FCF" w:rsidRPr="00C466F4" w:rsidRDefault="00A40FCF" w:rsidP="00AA12DE">
            <w:pPr>
              <w:rPr>
                <w:szCs w:val="20"/>
              </w:rPr>
            </w:pPr>
            <w:r w:rsidRPr="00C466F4">
              <w:rPr>
                <w:szCs w:val="20"/>
              </w:rPr>
              <w:t>Služba poskytovaná prostřednictvím pracovního asistenta (</w:t>
            </w:r>
            <w:proofErr w:type="spellStart"/>
            <w:r w:rsidRPr="00C466F4">
              <w:rPr>
                <w:szCs w:val="20"/>
              </w:rPr>
              <w:t>job</w:t>
            </w:r>
            <w:proofErr w:type="spellEnd"/>
            <w:r w:rsidRPr="00C466F4">
              <w:rPr>
                <w:szCs w:val="20"/>
              </w:rPr>
              <w:t xml:space="preserve"> </w:t>
            </w:r>
            <w:proofErr w:type="spellStart"/>
            <w:r w:rsidRPr="00C466F4">
              <w:rPr>
                <w:szCs w:val="20"/>
              </w:rPr>
              <w:t>coach</w:t>
            </w:r>
            <w:proofErr w:type="spellEnd"/>
            <w:r w:rsidRPr="00C466F4">
              <w:rPr>
                <w:szCs w:val="20"/>
              </w:rPr>
              <w:t>) ve smyslu osobní podpory pracovníka při hledání a udržení zaměstnání na otevřeném trhu práce. Doba poskytování je stanovena na 60 dnů (v případě potřeby může být prodloužena).</w:t>
            </w:r>
          </w:p>
          <w:p w:rsidR="00A40FCF" w:rsidRPr="00C466F4" w:rsidRDefault="00A40FCF" w:rsidP="00AA12DE">
            <w:pPr>
              <w:rPr>
                <w:szCs w:val="20"/>
              </w:rPr>
            </w:pPr>
            <w:r w:rsidRPr="00C466F4">
              <w:rPr>
                <w:szCs w:val="20"/>
              </w:rPr>
              <w:t>Pod pojmem podporovaného zaměstnávání jsou dále zahrnuty různé aktivity sociálního a pracovně</w:t>
            </w:r>
            <w:r w:rsidR="00B359E7">
              <w:rPr>
                <w:szCs w:val="20"/>
              </w:rPr>
              <w:t>-</w:t>
            </w:r>
            <w:r w:rsidRPr="00C466F4">
              <w:rPr>
                <w:szCs w:val="20"/>
              </w:rPr>
              <w:t xml:space="preserve"> rehabilitačního charakteru.</w:t>
            </w:r>
          </w:p>
        </w:tc>
      </w:tr>
      <w:tr w:rsidR="00A40FCF" w:rsidRPr="00C466F4" w:rsidTr="00A40FCF">
        <w:tc>
          <w:tcPr>
            <w:tcW w:w="2893" w:type="dxa"/>
          </w:tcPr>
          <w:p w:rsidR="00A40FCF" w:rsidRPr="00C466F4" w:rsidRDefault="00A40FCF" w:rsidP="00AA12DE">
            <w:pPr>
              <w:rPr>
                <w:b/>
                <w:szCs w:val="20"/>
              </w:rPr>
            </w:pPr>
            <w:r w:rsidRPr="00C466F4">
              <w:rPr>
                <w:b/>
                <w:szCs w:val="20"/>
              </w:rPr>
              <w:t xml:space="preserve">- pracovní asistence, </w:t>
            </w:r>
          </w:p>
          <w:p w:rsidR="00A40FCF" w:rsidRPr="00C466F4" w:rsidRDefault="00A40FCF" w:rsidP="00AA12DE">
            <w:pPr>
              <w:rPr>
                <w:b/>
                <w:szCs w:val="20"/>
              </w:rPr>
            </w:pPr>
            <w:r w:rsidRPr="00C466F4">
              <w:rPr>
                <w:b/>
                <w:szCs w:val="20"/>
              </w:rPr>
              <w:t>event. osobní asistence na pracovišti</w:t>
            </w:r>
          </w:p>
          <w:p w:rsidR="00A40FCF" w:rsidRPr="00C466F4" w:rsidRDefault="00A40FCF" w:rsidP="00AA12DE">
            <w:pPr>
              <w:rPr>
                <w:b/>
                <w:szCs w:val="20"/>
              </w:rPr>
            </w:pPr>
          </w:p>
        </w:tc>
        <w:tc>
          <w:tcPr>
            <w:tcW w:w="6111" w:type="dxa"/>
          </w:tcPr>
          <w:p w:rsidR="00A40FCF" w:rsidRPr="00C466F4" w:rsidRDefault="00A40FCF" w:rsidP="00AA12DE">
            <w:pPr>
              <w:pStyle w:val="Odstavecseseznamem1"/>
              <w:ind w:left="0"/>
              <w:rPr>
                <w:szCs w:val="20"/>
              </w:rPr>
            </w:pPr>
            <w:r w:rsidRPr="0096092B">
              <w:rPr>
                <w:b/>
                <w:szCs w:val="20"/>
              </w:rPr>
              <w:t>Poskytování služeb pracovního asistenta (tzv.</w:t>
            </w:r>
            <w:r w:rsidR="004843BE">
              <w:rPr>
                <w:b/>
                <w:szCs w:val="20"/>
              </w:rPr>
              <w:t xml:space="preserve"> </w:t>
            </w:r>
            <w:proofErr w:type="spellStart"/>
            <w:r w:rsidRPr="0096092B">
              <w:rPr>
                <w:b/>
                <w:szCs w:val="20"/>
              </w:rPr>
              <w:t>job</w:t>
            </w:r>
            <w:proofErr w:type="spellEnd"/>
            <w:r w:rsidRPr="0096092B">
              <w:rPr>
                <w:b/>
                <w:szCs w:val="20"/>
              </w:rPr>
              <w:t xml:space="preserve"> </w:t>
            </w:r>
            <w:proofErr w:type="spellStart"/>
            <w:r w:rsidRPr="0096092B">
              <w:rPr>
                <w:b/>
                <w:szCs w:val="20"/>
              </w:rPr>
              <w:t>coach</w:t>
            </w:r>
            <w:proofErr w:type="spellEnd"/>
            <w:r w:rsidRPr="0096092B">
              <w:rPr>
                <w:b/>
                <w:szCs w:val="20"/>
              </w:rPr>
              <w:t>)</w:t>
            </w:r>
            <w:r w:rsidRPr="00C466F4">
              <w:rPr>
                <w:szCs w:val="20"/>
              </w:rPr>
              <w:t xml:space="preserve"> v rámci veřejných služeb zaměstnanosti </w:t>
            </w:r>
            <w:r w:rsidRPr="00C466F4">
              <w:rPr>
                <w:i/>
                <w:szCs w:val="20"/>
              </w:rPr>
              <w:t>(Vládní dekret 1346/2002)</w:t>
            </w:r>
            <w:r w:rsidRPr="00C466F4">
              <w:rPr>
                <w:szCs w:val="20"/>
              </w:rPr>
              <w:t>.</w:t>
            </w:r>
          </w:p>
          <w:p w:rsidR="00C34B7F" w:rsidRDefault="00A40FCF" w:rsidP="00C34B7F">
            <w:pPr>
              <w:pStyle w:val="Zkladntext2"/>
              <w:spacing w:after="0"/>
            </w:pPr>
            <w:r w:rsidRPr="0096092B">
              <w:rPr>
                <w:b/>
              </w:rPr>
              <w:t>Asistence na pracovišti od jiného pracovníka</w:t>
            </w:r>
            <w:r w:rsidRPr="00C466F4">
              <w:t xml:space="preserve"> </w:t>
            </w:r>
          </w:p>
          <w:p w:rsidR="00A40FCF" w:rsidRPr="00C466F4" w:rsidRDefault="00A40FCF" w:rsidP="00C34B7F">
            <w:pPr>
              <w:pStyle w:val="Zkladntext2"/>
            </w:pPr>
            <w:r w:rsidRPr="00C466F4">
              <w:t xml:space="preserve">Osoby s těžkým zdravotním postižením mají ze zákona nárok na osobní asistenci v rámci každodenních aktivit, a to jak v domácím prostředí, tak i mimo domov, tzn. také při studiu nebo na pracovišti </w:t>
            </w:r>
            <w:r w:rsidRPr="00C466F4">
              <w:rPr>
                <w:i/>
              </w:rPr>
              <w:t>(Zákon o službách a asistenci, 2010)</w:t>
            </w:r>
            <w:r w:rsidRPr="00C466F4">
              <w:t xml:space="preserve">.  </w:t>
            </w:r>
          </w:p>
        </w:tc>
      </w:tr>
      <w:tr w:rsidR="00A40FCF" w:rsidRPr="00C466F4" w:rsidTr="00A40FCF">
        <w:tc>
          <w:tcPr>
            <w:tcW w:w="2893" w:type="dxa"/>
          </w:tcPr>
          <w:p w:rsidR="00A40FCF" w:rsidRPr="00A40FCF" w:rsidRDefault="00A40FCF" w:rsidP="00414195">
            <w:pPr>
              <w:pStyle w:val="abstrakt"/>
            </w:pPr>
            <w:r w:rsidRPr="00A40FCF">
              <w:t>- sociální/integrační zaměstnávání</w:t>
            </w:r>
          </w:p>
          <w:p w:rsidR="00A40FCF" w:rsidRPr="00C466F4" w:rsidRDefault="00A40FCF" w:rsidP="00AA12DE">
            <w:pPr>
              <w:rPr>
                <w:b/>
                <w:szCs w:val="20"/>
              </w:rPr>
            </w:pPr>
          </w:p>
        </w:tc>
        <w:tc>
          <w:tcPr>
            <w:tcW w:w="6111" w:type="dxa"/>
          </w:tcPr>
          <w:p w:rsidR="00A40FCF" w:rsidRPr="00C466F4" w:rsidRDefault="00A40FCF" w:rsidP="00AA12DE">
            <w:pPr>
              <w:rPr>
                <w:szCs w:val="20"/>
              </w:rPr>
            </w:pPr>
            <w:r w:rsidRPr="00C466F4">
              <w:rPr>
                <w:szCs w:val="20"/>
              </w:rPr>
              <w:t xml:space="preserve">Status </w:t>
            </w:r>
            <w:r w:rsidRPr="0096092B">
              <w:rPr>
                <w:szCs w:val="20"/>
              </w:rPr>
              <w:t>sociálního podniku</w:t>
            </w:r>
            <w:r w:rsidRPr="00C466F4">
              <w:rPr>
                <w:szCs w:val="20"/>
              </w:rPr>
              <w:t xml:space="preserve"> (je legislativně vymezen v </w:t>
            </w:r>
            <w:r w:rsidRPr="00C466F4">
              <w:rPr>
                <w:i/>
                <w:szCs w:val="20"/>
              </w:rPr>
              <w:t>Zákoně o sociálním podniku č. 1351/2003</w:t>
            </w:r>
            <w:r w:rsidRPr="00C466F4">
              <w:rPr>
                <w:szCs w:val="20"/>
              </w:rPr>
              <w:t xml:space="preserve">. </w:t>
            </w:r>
          </w:p>
          <w:p w:rsidR="00A40FCF" w:rsidRPr="00C466F4" w:rsidRDefault="00A40FCF" w:rsidP="00AA12DE">
            <w:pPr>
              <w:rPr>
                <w:szCs w:val="20"/>
              </w:rPr>
            </w:pPr>
            <w:r w:rsidRPr="00C466F4">
              <w:rPr>
                <w:szCs w:val="20"/>
              </w:rPr>
              <w:t>Sociální podnik musí zaměstnávat nejméně 30</w:t>
            </w:r>
            <w:r w:rsidR="004843BE">
              <w:rPr>
                <w:szCs w:val="20"/>
              </w:rPr>
              <w:t xml:space="preserve"> </w:t>
            </w:r>
            <w:r w:rsidRPr="00C466F4">
              <w:rPr>
                <w:szCs w:val="20"/>
              </w:rPr>
              <w:t>% OZP nebo nejméně 30</w:t>
            </w:r>
            <w:r w:rsidR="004843BE">
              <w:rPr>
                <w:szCs w:val="20"/>
              </w:rPr>
              <w:t xml:space="preserve"> </w:t>
            </w:r>
            <w:r w:rsidRPr="00C466F4">
              <w:rPr>
                <w:szCs w:val="20"/>
              </w:rPr>
              <w:t>% OZP a dlouhodobě nezaměstnaných, přičemž každý podnik zapsaný do registru musí zaměstnávat alespoň jednu OZP.</w:t>
            </w:r>
          </w:p>
          <w:p w:rsidR="00A40FCF" w:rsidRPr="00C466F4" w:rsidRDefault="00A40FCF" w:rsidP="00AA12DE">
            <w:pPr>
              <w:pStyle w:val="Textpoznpodarou"/>
              <w:rPr>
                <w:lang w:eastAsia="en-US"/>
              </w:rPr>
            </w:pPr>
            <w:r w:rsidRPr="00C466F4">
              <w:rPr>
                <w:lang w:eastAsia="en-US"/>
              </w:rPr>
              <w:t>Projekt „Pracovní banka“ funguje jako sociální podnik zaměstnávající OZP, které pak pronajímá jiným zaměstnavatelům.</w:t>
            </w:r>
          </w:p>
        </w:tc>
      </w:tr>
      <w:tr w:rsidR="00A40FCF" w:rsidRPr="00C466F4" w:rsidTr="00A40FCF">
        <w:tc>
          <w:tcPr>
            <w:tcW w:w="2893" w:type="dxa"/>
          </w:tcPr>
          <w:p w:rsidR="00A40FCF" w:rsidRPr="00C466F4" w:rsidRDefault="00A40FCF" w:rsidP="00AA12DE">
            <w:pPr>
              <w:rPr>
                <w:b/>
                <w:szCs w:val="20"/>
              </w:rPr>
            </w:pPr>
            <w:r w:rsidRPr="00C466F4">
              <w:rPr>
                <w:b/>
                <w:szCs w:val="20"/>
              </w:rPr>
              <w:t>Chráněná práce</w:t>
            </w:r>
          </w:p>
          <w:p w:rsidR="00A40FCF" w:rsidRPr="00C466F4" w:rsidRDefault="00A40FCF" w:rsidP="00AA12DE">
            <w:pPr>
              <w:rPr>
                <w:szCs w:val="20"/>
              </w:rPr>
            </w:pPr>
          </w:p>
        </w:tc>
        <w:tc>
          <w:tcPr>
            <w:tcW w:w="6111" w:type="dxa"/>
          </w:tcPr>
          <w:p w:rsidR="00A40FCF" w:rsidRPr="00C466F4" w:rsidRDefault="00A40FCF" w:rsidP="00AA12DE">
            <w:pPr>
              <w:rPr>
                <w:szCs w:val="20"/>
              </w:rPr>
            </w:pPr>
            <w:r w:rsidRPr="00C466F4">
              <w:rPr>
                <w:szCs w:val="20"/>
              </w:rPr>
              <w:t>Chráněná pracovní místa jsou organizována převážně na úrovni místních samospráv.</w:t>
            </w:r>
          </w:p>
          <w:p w:rsidR="00A40FCF" w:rsidRPr="00C466F4" w:rsidRDefault="00A40FCF" w:rsidP="00AA12DE">
            <w:pPr>
              <w:rPr>
                <w:szCs w:val="20"/>
              </w:rPr>
            </w:pPr>
            <w:r w:rsidRPr="00C466F4">
              <w:rPr>
                <w:szCs w:val="20"/>
              </w:rPr>
              <w:t>Financování chráněných dílen z veřejných zdrojů bylo zavedeno v roce 1970. Předtím byla tato chráněná pracoviště financována prostřednictvím dobrovolných organizací.</w:t>
            </w:r>
          </w:p>
          <w:p w:rsidR="00A40FCF" w:rsidRPr="00C466F4" w:rsidRDefault="00A40FCF" w:rsidP="00AA12DE">
            <w:pPr>
              <w:rPr>
                <w:szCs w:val="20"/>
              </w:rPr>
            </w:pPr>
            <w:r w:rsidRPr="00C466F4">
              <w:rPr>
                <w:szCs w:val="20"/>
              </w:rPr>
              <w:t>Reformní opatření v roce 2002 zakotvilo v </w:t>
            </w:r>
            <w:r w:rsidRPr="00C466F4">
              <w:rPr>
                <w:i/>
                <w:szCs w:val="20"/>
              </w:rPr>
              <w:t xml:space="preserve">Zákoně o sociální péči </w:t>
            </w:r>
            <w:r w:rsidRPr="00C466F4">
              <w:rPr>
                <w:szCs w:val="20"/>
              </w:rPr>
              <w:t xml:space="preserve">povinnost místních úřadů organizovat práci a jiné aktivity k posílení zaměstnanosti OZP. </w:t>
            </w:r>
          </w:p>
          <w:p w:rsidR="00A40FCF" w:rsidRPr="00C466F4" w:rsidRDefault="00A40FCF" w:rsidP="00AA12DE">
            <w:pPr>
              <w:rPr>
                <w:szCs w:val="20"/>
              </w:rPr>
            </w:pPr>
            <w:r w:rsidRPr="00C466F4">
              <w:rPr>
                <w:szCs w:val="20"/>
              </w:rPr>
              <w:t xml:space="preserve">Chráněné zaměstnání je nadále financováno převážně </w:t>
            </w:r>
            <w:r w:rsidRPr="00C466F4">
              <w:rPr>
                <w:szCs w:val="20"/>
              </w:rPr>
              <w:lastRenderedPageBreak/>
              <w:t>státem (v kompetenci Ministerstva sociálních věcí a zdravotnictví) a městské úřady pokrývají finanční ztráty, pokud státní pomoc není dostatečná.</w:t>
            </w:r>
          </w:p>
        </w:tc>
      </w:tr>
      <w:tr w:rsidR="00A40FCF" w:rsidRPr="00C466F4" w:rsidTr="00A40FCF">
        <w:tc>
          <w:tcPr>
            <w:tcW w:w="2893" w:type="dxa"/>
          </w:tcPr>
          <w:p w:rsidR="00A40FCF" w:rsidRPr="00C466F4" w:rsidRDefault="00A40FCF" w:rsidP="004843BE">
            <w:pPr>
              <w:rPr>
                <w:b/>
                <w:szCs w:val="20"/>
              </w:rPr>
            </w:pPr>
            <w:r w:rsidRPr="00C466F4">
              <w:rPr>
                <w:b/>
                <w:szCs w:val="20"/>
              </w:rPr>
              <w:lastRenderedPageBreak/>
              <w:t>Zdroje financování</w:t>
            </w:r>
          </w:p>
        </w:tc>
        <w:tc>
          <w:tcPr>
            <w:tcW w:w="6111" w:type="dxa"/>
          </w:tcPr>
          <w:p w:rsidR="00A40FCF" w:rsidRPr="00C466F4" w:rsidRDefault="00A40FCF" w:rsidP="00AA12DE">
            <w:pPr>
              <w:rPr>
                <w:szCs w:val="20"/>
              </w:rPr>
            </w:pPr>
            <w:r w:rsidRPr="00C466F4">
              <w:rPr>
                <w:szCs w:val="20"/>
              </w:rPr>
              <w:t>Stát, městské úřady</w:t>
            </w:r>
            <w:r w:rsidRPr="004843BE">
              <w:rPr>
                <w:szCs w:val="20"/>
              </w:rPr>
              <w:t>,</w:t>
            </w:r>
            <w:r w:rsidRPr="00C466F4">
              <w:rPr>
                <w:b/>
                <w:szCs w:val="20"/>
              </w:rPr>
              <w:t xml:space="preserve"> </w:t>
            </w:r>
            <w:r w:rsidRPr="00C466F4">
              <w:rPr>
                <w:szCs w:val="20"/>
              </w:rPr>
              <w:t xml:space="preserve">granty od loterijní společnosti Slot </w:t>
            </w:r>
            <w:proofErr w:type="spellStart"/>
            <w:r w:rsidRPr="00C466F4">
              <w:rPr>
                <w:szCs w:val="20"/>
              </w:rPr>
              <w:t>Machine</w:t>
            </w:r>
            <w:proofErr w:type="spellEnd"/>
            <w:r w:rsidRPr="00C466F4">
              <w:rPr>
                <w:szCs w:val="20"/>
              </w:rPr>
              <w:t xml:space="preserve"> </w:t>
            </w:r>
            <w:proofErr w:type="spellStart"/>
            <w:r w:rsidRPr="00C466F4">
              <w:rPr>
                <w:szCs w:val="20"/>
              </w:rPr>
              <w:t>Association</w:t>
            </w:r>
            <w:proofErr w:type="spellEnd"/>
            <w:r w:rsidRPr="00C466F4">
              <w:rPr>
                <w:szCs w:val="20"/>
              </w:rPr>
              <w:t xml:space="preserve"> (RAY) a projekty ESF.</w:t>
            </w:r>
          </w:p>
        </w:tc>
      </w:tr>
    </w:tbl>
    <w:p w:rsidR="00A40FCF" w:rsidRPr="00C466F4" w:rsidRDefault="00A40FCF" w:rsidP="00A40FCF">
      <w:pPr>
        <w:rPr>
          <w:szCs w:val="20"/>
        </w:rPr>
      </w:pPr>
    </w:p>
    <w:p w:rsidR="00BB6850" w:rsidRPr="00986B21" w:rsidRDefault="009F29BC" w:rsidP="00BB6850">
      <w:pPr>
        <w:rPr>
          <w:szCs w:val="20"/>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07"/>
        <w:gridCol w:w="9"/>
        <w:gridCol w:w="6088"/>
      </w:tblGrid>
      <w:tr w:rsidR="00BB6850" w:rsidRPr="00986B21" w:rsidTr="00516078">
        <w:tc>
          <w:tcPr>
            <w:tcW w:w="9004" w:type="dxa"/>
            <w:gridSpan w:val="3"/>
          </w:tcPr>
          <w:p w:rsidR="00BB6850" w:rsidRPr="00986B21" w:rsidRDefault="00BB6850" w:rsidP="000B1F1D">
            <w:pPr>
              <w:spacing w:before="120"/>
              <w:jc w:val="center"/>
              <w:rPr>
                <w:b/>
                <w:szCs w:val="20"/>
              </w:rPr>
            </w:pPr>
            <w:r w:rsidRPr="00986B21">
              <w:rPr>
                <w:b/>
                <w:szCs w:val="20"/>
              </w:rPr>
              <w:lastRenderedPageBreak/>
              <w:t>Přehled opatření na úseku politiky zaměstnanosti osob se zdravotním postižením</w:t>
            </w:r>
          </w:p>
          <w:p w:rsidR="00BB6850" w:rsidRPr="00986B21" w:rsidRDefault="00BB6850" w:rsidP="000B1F1D">
            <w:pPr>
              <w:pStyle w:val="Nadpis2"/>
              <w:rPr>
                <w:szCs w:val="20"/>
              </w:rPr>
            </w:pPr>
            <w:bookmarkStart w:id="12" w:name="_Toc323543969"/>
            <w:bookmarkStart w:id="13" w:name="_Toc323555190"/>
            <w:r w:rsidRPr="00595B95">
              <w:t>FRANCIE</w:t>
            </w:r>
            <w:bookmarkEnd w:id="12"/>
            <w:bookmarkEnd w:id="13"/>
          </w:p>
        </w:tc>
      </w:tr>
      <w:tr w:rsidR="00BB6850" w:rsidRPr="00986B21" w:rsidTr="00516078">
        <w:tc>
          <w:tcPr>
            <w:tcW w:w="2907" w:type="dxa"/>
          </w:tcPr>
          <w:p w:rsidR="00BB6850" w:rsidRDefault="00BB6850" w:rsidP="002711EA">
            <w:pPr>
              <w:spacing w:after="200" w:line="276" w:lineRule="auto"/>
              <w:rPr>
                <w:b/>
                <w:szCs w:val="20"/>
              </w:rPr>
            </w:pPr>
            <w:r>
              <w:rPr>
                <w:b/>
                <w:szCs w:val="20"/>
              </w:rPr>
              <w:t>Legislativní rámec</w:t>
            </w:r>
          </w:p>
          <w:p w:rsidR="00BB6850" w:rsidRDefault="00BB6850" w:rsidP="002711EA">
            <w:pPr>
              <w:spacing w:after="200" w:line="276" w:lineRule="auto"/>
              <w:rPr>
                <w:b/>
                <w:szCs w:val="20"/>
              </w:rPr>
            </w:pPr>
          </w:p>
          <w:p w:rsidR="00BB6850" w:rsidRDefault="00BB6850" w:rsidP="002711EA">
            <w:pPr>
              <w:spacing w:after="200" w:line="276" w:lineRule="auto"/>
              <w:rPr>
                <w:b/>
                <w:szCs w:val="20"/>
              </w:rPr>
            </w:pPr>
          </w:p>
          <w:p w:rsidR="00BB6850" w:rsidRDefault="00BB6850" w:rsidP="002711EA">
            <w:pPr>
              <w:spacing w:after="200" w:line="276" w:lineRule="auto"/>
              <w:rPr>
                <w:b/>
                <w:szCs w:val="20"/>
              </w:rPr>
            </w:pPr>
          </w:p>
          <w:p w:rsidR="00BB6850" w:rsidRPr="00986B21" w:rsidRDefault="00BB6850" w:rsidP="002711EA">
            <w:pPr>
              <w:spacing w:after="200" w:line="276" w:lineRule="auto"/>
              <w:rPr>
                <w:b/>
                <w:szCs w:val="20"/>
              </w:rPr>
            </w:pPr>
          </w:p>
        </w:tc>
        <w:tc>
          <w:tcPr>
            <w:tcW w:w="6097" w:type="dxa"/>
            <w:gridSpan w:val="2"/>
          </w:tcPr>
          <w:p w:rsidR="00BB6850" w:rsidRPr="00124C44" w:rsidRDefault="00536698" w:rsidP="007E5845">
            <w:pPr>
              <w:pStyle w:val="Seznam"/>
              <w:spacing w:after="120"/>
            </w:pPr>
            <w:r>
              <w:rPr>
                <w:i/>
              </w:rPr>
              <w:t>Z</w:t>
            </w:r>
            <w:r w:rsidR="00BB6850" w:rsidRPr="00124C44">
              <w:rPr>
                <w:i/>
              </w:rPr>
              <w:t>ákon č. 75-534 z 30. června 1975 ve prospěch osob se zdravotním postižením</w:t>
            </w:r>
            <w:r w:rsidR="00BB6850" w:rsidRPr="00124C44">
              <w:t xml:space="preserve"> - stanovení všeobecných principů opatření v oblasti výchovy, vzdělávání, zaměstnávání a integrace do společnosti</w:t>
            </w:r>
          </w:p>
          <w:p w:rsidR="00BB6850" w:rsidRPr="00124C44" w:rsidRDefault="00536698" w:rsidP="007E5845">
            <w:pPr>
              <w:pStyle w:val="Seznam"/>
              <w:spacing w:after="120"/>
            </w:pPr>
            <w:r>
              <w:rPr>
                <w:i/>
              </w:rPr>
              <w:t>Z</w:t>
            </w:r>
            <w:r w:rsidR="00BB6850" w:rsidRPr="00124C44">
              <w:rPr>
                <w:i/>
              </w:rPr>
              <w:t>ákon č. 87-517 z 10. července 1987 na podporu zaměstnanosti pracovníků se zdravotním postižením</w:t>
            </w:r>
            <w:r w:rsidR="00BB6850" w:rsidRPr="00124C44">
              <w:t xml:space="preserve"> – zavedení povinnosti zaměstnávat pracovníky se zdravotním postižením</w:t>
            </w:r>
          </w:p>
          <w:p w:rsidR="00BB6850" w:rsidRPr="00124C44" w:rsidRDefault="00536698" w:rsidP="007E5845">
            <w:pPr>
              <w:pStyle w:val="Seznam"/>
              <w:spacing w:after="120"/>
            </w:pPr>
            <w:r>
              <w:rPr>
                <w:i/>
              </w:rPr>
              <w:t>Z</w:t>
            </w:r>
            <w:r w:rsidR="00BB6850" w:rsidRPr="00124C44">
              <w:rPr>
                <w:i/>
              </w:rPr>
              <w:t>ákon č. 2005-102 z 11. února 2005 o rovnosti práv a šancí, účasti a občanství osob se zdravotním postižením</w:t>
            </w:r>
            <w:r w:rsidR="00BB6850" w:rsidRPr="00124C44">
              <w:t xml:space="preserve"> - reforma zákona ve prospěch osob se zdravotním postižením z 30. června 1975</w:t>
            </w:r>
          </w:p>
          <w:p w:rsidR="00BB6850" w:rsidRPr="00124C44" w:rsidRDefault="00536698" w:rsidP="007E5845">
            <w:pPr>
              <w:pStyle w:val="Seznam"/>
              <w:spacing w:after="120"/>
              <w:rPr>
                <w:i/>
              </w:rPr>
            </w:pPr>
            <w:r>
              <w:rPr>
                <w:i/>
              </w:rPr>
              <w:t>Z</w:t>
            </w:r>
            <w:r w:rsidR="00BB6850" w:rsidRPr="00124C44">
              <w:rPr>
                <w:i/>
              </w:rPr>
              <w:t>ákoník práce</w:t>
            </w:r>
          </w:p>
          <w:p w:rsidR="00BB6850" w:rsidRPr="00986B21" w:rsidRDefault="00536698" w:rsidP="007E5845">
            <w:pPr>
              <w:pStyle w:val="Seznam"/>
              <w:spacing w:after="120"/>
            </w:pPr>
            <w:r>
              <w:rPr>
                <w:i/>
              </w:rPr>
              <w:t>Z</w:t>
            </w:r>
            <w:r w:rsidR="00BB6850" w:rsidRPr="00124C44">
              <w:rPr>
                <w:i/>
              </w:rPr>
              <w:t>ákoník sociální činnosti a rodin</w:t>
            </w:r>
            <w:r w:rsidR="00BB6850" w:rsidRPr="00124C44">
              <w:t xml:space="preserve"> (pro oblast chráněné práce)</w:t>
            </w:r>
          </w:p>
        </w:tc>
      </w:tr>
      <w:tr w:rsidR="00BB6850" w:rsidRPr="00986B21" w:rsidTr="00516078">
        <w:tc>
          <w:tcPr>
            <w:tcW w:w="2907" w:type="dxa"/>
          </w:tcPr>
          <w:p w:rsidR="00BB6850" w:rsidRDefault="00BB6850" w:rsidP="002711EA">
            <w:pPr>
              <w:spacing w:after="0" w:line="276" w:lineRule="auto"/>
              <w:rPr>
                <w:b/>
                <w:szCs w:val="20"/>
              </w:rPr>
            </w:pPr>
            <w:r w:rsidRPr="00986B21">
              <w:rPr>
                <w:b/>
                <w:szCs w:val="20"/>
              </w:rPr>
              <w:t xml:space="preserve">Nejdůležitější orgány </w:t>
            </w:r>
          </w:p>
          <w:p w:rsidR="00BB6850" w:rsidRPr="00986B21" w:rsidRDefault="00BB6850" w:rsidP="002711EA">
            <w:pPr>
              <w:spacing w:after="0" w:line="276" w:lineRule="auto"/>
              <w:rPr>
                <w:b/>
                <w:szCs w:val="20"/>
              </w:rPr>
            </w:pPr>
            <w:r w:rsidRPr="00986B21">
              <w:rPr>
                <w:b/>
                <w:szCs w:val="20"/>
              </w:rPr>
              <w:t>a instituce</w:t>
            </w:r>
          </w:p>
        </w:tc>
        <w:tc>
          <w:tcPr>
            <w:tcW w:w="6097" w:type="dxa"/>
            <w:gridSpan w:val="2"/>
          </w:tcPr>
          <w:p w:rsidR="00BB6850" w:rsidRPr="00986B21" w:rsidRDefault="00BB6850" w:rsidP="007E5845">
            <w:pPr>
              <w:pStyle w:val="Seznam"/>
              <w:spacing w:after="120"/>
            </w:pPr>
            <w:r>
              <w:t>stát</w:t>
            </w:r>
          </w:p>
          <w:p w:rsidR="00BB6850" w:rsidRPr="00986B21" w:rsidRDefault="00BB6850" w:rsidP="007E5845">
            <w:pPr>
              <w:pStyle w:val="Seznam"/>
              <w:spacing w:after="120"/>
            </w:pPr>
            <w:r w:rsidRPr="00986B21">
              <w:t xml:space="preserve">veřejné služby zaměstnanosti (především </w:t>
            </w:r>
            <w:proofErr w:type="spellStart"/>
            <w:r w:rsidRPr="00B31E76">
              <w:t>P</w:t>
            </w:r>
            <w:r w:rsidRPr="00AF0239">
              <w:t>ô</w:t>
            </w:r>
            <w:r w:rsidRPr="00B31E76">
              <w:t>le</w:t>
            </w:r>
            <w:proofErr w:type="spellEnd"/>
            <w:r>
              <w:t xml:space="preserve"> </w:t>
            </w:r>
            <w:proofErr w:type="spellStart"/>
            <w:r>
              <w:t>emploi</w:t>
            </w:r>
            <w:proofErr w:type="spellEnd"/>
            <w:r>
              <w:t>)</w:t>
            </w:r>
          </w:p>
          <w:p w:rsidR="00BB6850" w:rsidRPr="00986B21" w:rsidRDefault="00BB6850" w:rsidP="007E5845">
            <w:pPr>
              <w:pStyle w:val="Seznam"/>
              <w:spacing w:after="120"/>
            </w:pPr>
            <w:r w:rsidRPr="00986B21">
              <w:t xml:space="preserve">asociace pověřená správou fondu pro pracovní integraci osob se zdravotním postižením </w:t>
            </w:r>
            <w:proofErr w:type="spellStart"/>
            <w:r w:rsidRPr="00986B21">
              <w:t>Agefiph</w:t>
            </w:r>
            <w:proofErr w:type="spellEnd"/>
          </w:p>
          <w:p w:rsidR="00BB6850" w:rsidRPr="00986B21" w:rsidRDefault="00BB6850" w:rsidP="007E5845">
            <w:pPr>
              <w:pStyle w:val="Seznam"/>
              <w:spacing w:after="120"/>
            </w:pPr>
            <w:r w:rsidRPr="00986B21">
              <w:t>Fond pro integraci osob se zdravotním pos</w:t>
            </w:r>
            <w:r>
              <w:t>tižením do státní služby FIPHFP</w:t>
            </w:r>
          </w:p>
          <w:p w:rsidR="00BB6850" w:rsidRPr="00986B21" w:rsidRDefault="00BB6850" w:rsidP="007E5845">
            <w:pPr>
              <w:pStyle w:val="Seznam"/>
              <w:spacing w:after="120"/>
            </w:pPr>
            <w:r>
              <w:t>regiony</w:t>
            </w:r>
          </w:p>
          <w:p w:rsidR="00BB6850" w:rsidRPr="00986B21" w:rsidRDefault="00BB6850" w:rsidP="007E5845">
            <w:pPr>
              <w:pStyle w:val="Seznam"/>
              <w:spacing w:after="120"/>
            </w:pPr>
            <w:r>
              <w:t>orgány sociální ochrany</w:t>
            </w:r>
          </w:p>
          <w:p w:rsidR="00BB6850" w:rsidRPr="00986B21" w:rsidRDefault="00BB6850" w:rsidP="007E5845">
            <w:pPr>
              <w:pStyle w:val="Seznam"/>
              <w:spacing w:after="120"/>
            </w:pPr>
            <w:r w:rsidRPr="00986B21">
              <w:t>departementní domy pro osoby se zdravotním postižením</w:t>
            </w:r>
            <w:r>
              <w:t xml:space="preserve"> MDPH</w:t>
            </w:r>
          </w:p>
        </w:tc>
      </w:tr>
      <w:tr w:rsidR="00BB6850" w:rsidRPr="00986B21" w:rsidTr="00516078">
        <w:tc>
          <w:tcPr>
            <w:tcW w:w="2907" w:type="dxa"/>
          </w:tcPr>
          <w:p w:rsidR="00BB6850" w:rsidRPr="00986B21" w:rsidRDefault="00BB6850" w:rsidP="002711EA">
            <w:pPr>
              <w:spacing w:after="200" w:line="276" w:lineRule="auto"/>
              <w:rPr>
                <w:b/>
                <w:szCs w:val="20"/>
              </w:rPr>
            </w:pPr>
            <w:r w:rsidRPr="00986B21">
              <w:rPr>
                <w:b/>
                <w:szCs w:val="20"/>
              </w:rPr>
              <w:t>Posu</w:t>
            </w:r>
            <w:r>
              <w:rPr>
                <w:b/>
                <w:szCs w:val="20"/>
              </w:rPr>
              <w:t>dková činnost</w:t>
            </w:r>
            <w:r w:rsidRPr="00986B21">
              <w:rPr>
                <w:b/>
                <w:szCs w:val="20"/>
              </w:rPr>
              <w:t xml:space="preserve"> </w:t>
            </w:r>
          </w:p>
        </w:tc>
        <w:tc>
          <w:tcPr>
            <w:tcW w:w="6097" w:type="dxa"/>
            <w:gridSpan w:val="2"/>
          </w:tcPr>
          <w:p w:rsidR="00BB6850" w:rsidRPr="00D27742" w:rsidRDefault="00BB6850" w:rsidP="002711EA">
            <w:pPr>
              <w:rPr>
                <w:b/>
                <w:szCs w:val="20"/>
              </w:rPr>
            </w:pPr>
            <w:r w:rsidRPr="00D27742">
              <w:rPr>
                <w:b/>
                <w:szCs w:val="20"/>
              </w:rPr>
              <w:t>Definice zdravotního postižení:</w:t>
            </w:r>
          </w:p>
          <w:p w:rsidR="00BB6850" w:rsidRDefault="00BB6850" w:rsidP="002711EA">
            <w:pPr>
              <w:rPr>
                <w:szCs w:val="20"/>
              </w:rPr>
            </w:pPr>
            <w:r w:rsidRPr="00B7627E">
              <w:rPr>
                <w:szCs w:val="20"/>
              </w:rPr>
              <w:t xml:space="preserve">Zdravotní postižení představuje </w:t>
            </w:r>
            <w:r w:rsidRPr="002972F1">
              <w:rPr>
                <w:szCs w:val="20"/>
              </w:rPr>
              <w:t>každé</w:t>
            </w:r>
            <w:r w:rsidRPr="00B7627E">
              <w:rPr>
                <w:szCs w:val="20"/>
              </w:rPr>
              <w:t xml:space="preserve"> omezení aktivity nebo účasti na životě ve společnosti, kterému je osoba vystavena ve svém prostředí z důvodu podstatné</w:t>
            </w:r>
            <w:r>
              <w:rPr>
                <w:szCs w:val="20"/>
              </w:rPr>
              <w:t>ho</w:t>
            </w:r>
            <w:r w:rsidRPr="00B7627E">
              <w:rPr>
                <w:szCs w:val="20"/>
              </w:rPr>
              <w:t xml:space="preserve">, </w:t>
            </w:r>
            <w:r>
              <w:rPr>
                <w:szCs w:val="20"/>
              </w:rPr>
              <w:t xml:space="preserve">dlouhodobého </w:t>
            </w:r>
            <w:r w:rsidRPr="00B7627E">
              <w:rPr>
                <w:szCs w:val="20"/>
              </w:rPr>
              <w:t xml:space="preserve">nebo </w:t>
            </w:r>
            <w:r>
              <w:rPr>
                <w:szCs w:val="20"/>
              </w:rPr>
              <w:t xml:space="preserve">trvalého </w:t>
            </w:r>
            <w:r w:rsidRPr="0080748E">
              <w:rPr>
                <w:szCs w:val="20"/>
              </w:rPr>
              <w:t>zhoršení</w:t>
            </w:r>
            <w:r w:rsidRPr="00B7627E">
              <w:rPr>
                <w:szCs w:val="20"/>
              </w:rPr>
              <w:t xml:space="preserve"> jedné nebo více fyzických, smyslových, </w:t>
            </w:r>
            <w:r w:rsidRPr="00133163">
              <w:rPr>
                <w:szCs w:val="20"/>
              </w:rPr>
              <w:t>mentálních,</w:t>
            </w:r>
            <w:r w:rsidRPr="00B7627E">
              <w:rPr>
                <w:szCs w:val="20"/>
              </w:rPr>
              <w:t xml:space="preserve"> kognitivních nebo psychických funkcí, vícečetného postižení nebo </w:t>
            </w:r>
            <w:proofErr w:type="spellStart"/>
            <w:r w:rsidRPr="00B7627E">
              <w:rPr>
                <w:szCs w:val="20"/>
              </w:rPr>
              <w:t>invalidizující</w:t>
            </w:r>
            <w:proofErr w:type="spellEnd"/>
            <w:r w:rsidRPr="00B7627E">
              <w:rPr>
                <w:szCs w:val="20"/>
              </w:rPr>
              <w:t xml:space="preserve"> zdravotní poruchy</w:t>
            </w:r>
            <w:r>
              <w:rPr>
                <w:szCs w:val="20"/>
              </w:rPr>
              <w:t>.</w:t>
            </w:r>
          </w:p>
          <w:p w:rsidR="00BB6850" w:rsidRPr="00D27742" w:rsidRDefault="00BB6850" w:rsidP="002711EA">
            <w:pPr>
              <w:pStyle w:val="Zkladntext2"/>
              <w:rPr>
                <w:b/>
              </w:rPr>
            </w:pPr>
            <w:r w:rsidRPr="00D27742">
              <w:rPr>
                <w:b/>
              </w:rPr>
              <w:t>Přiznání statusu pracovníka se zdravotním postižením:</w:t>
            </w:r>
          </w:p>
          <w:p w:rsidR="00BB6850" w:rsidRPr="00986B21" w:rsidRDefault="00BB6850" w:rsidP="002711EA">
            <w:pPr>
              <w:rPr>
                <w:szCs w:val="20"/>
              </w:rPr>
            </w:pPr>
            <w:r w:rsidRPr="00986B21">
              <w:rPr>
                <w:szCs w:val="20"/>
              </w:rPr>
              <w:t>Za pracovníka se zdravotním postižením je považována každá osoba, jejíž možnosti získat nebo udržet si zaměstnání jsou fakticky redukovány v důsledku poruchy jedné nebo více fyzických, smyslových, mentálních nebo psychických funkcí.</w:t>
            </w:r>
          </w:p>
          <w:p w:rsidR="00BB6850" w:rsidRPr="00986B21" w:rsidRDefault="00BB6850" w:rsidP="00504A07">
            <w:r>
              <w:lastRenderedPageBreak/>
              <w:t>R</w:t>
            </w:r>
            <w:r w:rsidRPr="00986B21">
              <w:t>ozhodují Komise pro práva a autonomii osob</w:t>
            </w:r>
            <w:r>
              <w:t xml:space="preserve"> se zdravotním postižením CDAPH</w:t>
            </w:r>
            <w:r w:rsidRPr="00986B21">
              <w:t xml:space="preserve"> na základě posudku multidisciplinární skupiny odborníků, přání osoby se zdravotním postižením a navrhovaného plánu na kompenzaci postižení.</w:t>
            </w:r>
            <w:r>
              <w:t xml:space="preserve"> Návod k hodnocení </w:t>
            </w:r>
            <w:r w:rsidRPr="00986B21">
              <w:t>pracovní neschopnosti</w:t>
            </w:r>
            <w:r>
              <w:t>,</w:t>
            </w:r>
            <w:r w:rsidRPr="00986B21">
              <w:t xml:space="preserve"> tzv. „</w:t>
            </w:r>
            <w:proofErr w:type="spellStart"/>
            <w:r w:rsidRPr="00986B21">
              <w:t>Guide</w:t>
            </w:r>
            <w:proofErr w:type="spellEnd"/>
            <w:r w:rsidRPr="00986B21">
              <w:t xml:space="preserve"> </w:t>
            </w:r>
            <w:proofErr w:type="spellStart"/>
            <w:r w:rsidRPr="00986B21">
              <w:t>Barème</w:t>
            </w:r>
            <w:proofErr w:type="spellEnd"/>
            <w:r w:rsidRPr="00986B21">
              <w:t xml:space="preserve">“, </w:t>
            </w:r>
            <w:r>
              <w:t xml:space="preserve">je </w:t>
            </w:r>
            <w:r w:rsidRPr="00986B21">
              <w:t>sestavený podle klasifikace ICIDH-</w:t>
            </w:r>
            <w:smartTag w:uri="urn:schemas-microsoft-com:office:smarttags" w:element="metricconverter">
              <w:smartTagPr>
                <w:attr w:name="ProductID" w:val="1 a"/>
              </w:smartTagPr>
              <w:r w:rsidRPr="00986B21">
                <w:t>1 a</w:t>
              </w:r>
            </w:smartTag>
            <w:r w:rsidRPr="00986B21">
              <w:t xml:space="preserve"> rekonstruovaný podle ICF.</w:t>
            </w:r>
          </w:p>
          <w:p w:rsidR="00BB6850" w:rsidRPr="00CA6517" w:rsidRDefault="00BB6850" w:rsidP="002711EA">
            <w:pPr>
              <w:rPr>
                <w:szCs w:val="20"/>
              </w:rPr>
            </w:pPr>
            <w:r w:rsidRPr="00504A07">
              <w:rPr>
                <w:b/>
                <w:szCs w:val="20"/>
              </w:rPr>
              <w:t>Pracovní lékař:</w:t>
            </w:r>
            <w:r w:rsidRPr="00986B21">
              <w:rPr>
                <w:szCs w:val="20"/>
              </w:rPr>
              <w:t xml:space="preserve"> v rámci podniku posuzuje způsobilost zaměstnance pro pracovní místo</w:t>
            </w:r>
            <w:r>
              <w:rPr>
                <w:szCs w:val="20"/>
              </w:rPr>
              <w:t>.</w:t>
            </w:r>
          </w:p>
        </w:tc>
      </w:tr>
      <w:tr w:rsidR="00BB6850" w:rsidRPr="00986B21" w:rsidTr="00516078">
        <w:tc>
          <w:tcPr>
            <w:tcW w:w="2907" w:type="dxa"/>
          </w:tcPr>
          <w:p w:rsidR="00BB6850" w:rsidRPr="007155FA" w:rsidRDefault="00BB6850" w:rsidP="00414195">
            <w:pPr>
              <w:pStyle w:val="abstrakt"/>
            </w:pPr>
            <w:r w:rsidRPr="007155FA">
              <w:lastRenderedPageBreak/>
              <w:t>Pracovní rehabilitace</w:t>
            </w:r>
            <w:r w:rsidRPr="007155FA">
              <w:tab/>
            </w:r>
            <w:r w:rsidRPr="007155FA">
              <w:tab/>
            </w:r>
            <w:r w:rsidRPr="007155FA">
              <w:tab/>
            </w:r>
          </w:p>
        </w:tc>
        <w:tc>
          <w:tcPr>
            <w:tcW w:w="6097" w:type="dxa"/>
            <w:gridSpan w:val="2"/>
          </w:tcPr>
          <w:p w:rsidR="00BB6850" w:rsidRPr="00504A07" w:rsidRDefault="00BB6850" w:rsidP="002711EA">
            <w:pPr>
              <w:pStyle w:val="Odstavecseseznamem1"/>
              <w:ind w:left="0"/>
              <w:rPr>
                <w:b/>
                <w:szCs w:val="20"/>
              </w:rPr>
            </w:pPr>
            <w:r w:rsidRPr="00504A07">
              <w:rPr>
                <w:b/>
                <w:szCs w:val="20"/>
              </w:rPr>
              <w:t>Formy:</w:t>
            </w:r>
          </w:p>
          <w:p w:rsidR="00BB6850" w:rsidRPr="00986B21" w:rsidRDefault="00BB6850" w:rsidP="002711EA">
            <w:pPr>
              <w:pStyle w:val="Seznam"/>
            </w:pPr>
            <w:r w:rsidRPr="00986B21">
              <w:t>stáže předběžné orientace (v centrech předběžné orientace)</w:t>
            </w:r>
          </w:p>
          <w:p w:rsidR="00BB6850" w:rsidRPr="00986B21" w:rsidRDefault="00BB6850" w:rsidP="002711EA">
            <w:pPr>
              <w:pStyle w:val="Seznam"/>
            </w:pPr>
            <w:r w:rsidRPr="00986B21">
              <w:t>stáže pracovní rehabilitace (v centrech pracovní rehabilitace)</w:t>
            </w:r>
          </w:p>
          <w:p w:rsidR="00BB6850" w:rsidRPr="00986B21" w:rsidRDefault="00BB6850" w:rsidP="00CE4601">
            <w:pPr>
              <w:pStyle w:val="Seznam"/>
              <w:spacing w:after="120"/>
            </w:pPr>
            <w:r w:rsidRPr="00986B21">
              <w:t>smlouva o pracovní rehabilitaci (v podniku)</w:t>
            </w:r>
          </w:p>
          <w:p w:rsidR="00BB6850" w:rsidRPr="00986B21" w:rsidRDefault="00BB6850" w:rsidP="002711EA">
            <w:pPr>
              <w:pStyle w:val="Odstavecseseznamem1"/>
              <w:ind w:left="0"/>
              <w:rPr>
                <w:szCs w:val="20"/>
              </w:rPr>
            </w:pPr>
            <w:r w:rsidRPr="00504A07">
              <w:rPr>
                <w:b/>
                <w:szCs w:val="20"/>
              </w:rPr>
              <w:t>Financování:</w:t>
            </w:r>
            <w:r w:rsidRPr="00986B21">
              <w:rPr>
                <w:szCs w:val="20"/>
              </w:rPr>
              <w:t xml:space="preserve"> Stáže jsou hrazeny nemocenským pojištěním. V případě smluv o pracovní rehabilitaci jsou mzdy účastníků financovány zčásti zaměstnavatelem a zčásti příslušným orgánem sociálního pojištění. </w:t>
            </w:r>
          </w:p>
        </w:tc>
      </w:tr>
      <w:tr w:rsidR="00BB6850" w:rsidRPr="00986B21" w:rsidTr="00516078">
        <w:tc>
          <w:tcPr>
            <w:tcW w:w="2907" w:type="dxa"/>
          </w:tcPr>
          <w:p w:rsidR="00BB6850" w:rsidRDefault="00BB6850" w:rsidP="00516078">
            <w:pPr>
              <w:pStyle w:val="Nadpis8"/>
              <w:spacing w:after="0"/>
            </w:pPr>
            <w:r>
              <w:t>Odborné v</w:t>
            </w:r>
            <w:r w:rsidRPr="00986B21">
              <w:t xml:space="preserve">zdělávání </w:t>
            </w:r>
          </w:p>
          <w:p w:rsidR="00BB6850" w:rsidRPr="00986B21" w:rsidRDefault="00BB6850" w:rsidP="002711EA">
            <w:pPr>
              <w:rPr>
                <w:b/>
                <w:szCs w:val="20"/>
              </w:rPr>
            </w:pPr>
            <w:r w:rsidRPr="00986B21">
              <w:rPr>
                <w:b/>
                <w:szCs w:val="20"/>
              </w:rPr>
              <w:t>a příprava</w:t>
            </w:r>
          </w:p>
          <w:p w:rsidR="00BB6850" w:rsidRPr="00986B21" w:rsidRDefault="00BB6850" w:rsidP="002711EA">
            <w:pPr>
              <w:rPr>
                <w:b/>
                <w:szCs w:val="20"/>
              </w:rPr>
            </w:pPr>
          </w:p>
        </w:tc>
        <w:tc>
          <w:tcPr>
            <w:tcW w:w="6097" w:type="dxa"/>
            <w:gridSpan w:val="2"/>
          </w:tcPr>
          <w:p w:rsidR="00BB6850" w:rsidRPr="00D27742" w:rsidRDefault="00BB6850" w:rsidP="002711EA">
            <w:pPr>
              <w:pStyle w:val="Odstavecseseznamem1"/>
              <w:ind w:left="0"/>
              <w:rPr>
                <w:b/>
                <w:szCs w:val="20"/>
              </w:rPr>
            </w:pPr>
            <w:r w:rsidRPr="00D27742">
              <w:rPr>
                <w:b/>
                <w:szCs w:val="20"/>
              </w:rPr>
              <w:t xml:space="preserve">Běžné vzdělávací akce: </w:t>
            </w:r>
          </w:p>
          <w:p w:rsidR="00BB6850" w:rsidRPr="00986B21" w:rsidRDefault="00BB6850" w:rsidP="002711EA">
            <w:pPr>
              <w:pStyle w:val="Odstavecseseznamem1"/>
              <w:ind w:left="0"/>
              <w:rPr>
                <w:szCs w:val="20"/>
              </w:rPr>
            </w:pPr>
            <w:r>
              <w:rPr>
                <w:szCs w:val="20"/>
              </w:rPr>
              <w:t>- povinnost p</w:t>
            </w:r>
            <w:r w:rsidRPr="00986B21">
              <w:rPr>
                <w:szCs w:val="20"/>
              </w:rPr>
              <w:t>oskytovatel</w:t>
            </w:r>
            <w:r>
              <w:rPr>
                <w:szCs w:val="20"/>
              </w:rPr>
              <w:t>ů</w:t>
            </w:r>
            <w:r w:rsidRPr="00986B21">
              <w:rPr>
                <w:szCs w:val="20"/>
              </w:rPr>
              <w:t xml:space="preserve"> upravit podmínky</w:t>
            </w:r>
          </w:p>
          <w:p w:rsidR="00BB6850" w:rsidRPr="00D27742" w:rsidRDefault="00BB6850" w:rsidP="002711EA">
            <w:pPr>
              <w:pStyle w:val="Odstavecseseznamem1"/>
              <w:ind w:left="0"/>
              <w:rPr>
                <w:b/>
                <w:szCs w:val="20"/>
              </w:rPr>
            </w:pPr>
            <w:r w:rsidRPr="00D27742">
              <w:rPr>
                <w:b/>
                <w:szCs w:val="20"/>
              </w:rPr>
              <w:t xml:space="preserve">Specifické vzdělávací akce:  </w:t>
            </w:r>
          </w:p>
          <w:p w:rsidR="00BB6850" w:rsidRPr="00986B21" w:rsidRDefault="00BB6850" w:rsidP="00516078">
            <w:pPr>
              <w:pStyle w:val="Seznam"/>
            </w:pPr>
            <w:r w:rsidRPr="00986B21">
              <w:t xml:space="preserve">odborná příprava v rámci pracovní rehabilitace </w:t>
            </w:r>
          </w:p>
          <w:p w:rsidR="00BB6850" w:rsidRDefault="00BB6850" w:rsidP="00516078">
            <w:pPr>
              <w:pStyle w:val="Seznam"/>
            </w:pPr>
            <w:r w:rsidRPr="00B71369">
              <w:t>upravená učňovská smlouva – zvýhodněné podmínky pro osoby se</w:t>
            </w:r>
            <w:r>
              <w:t xml:space="preserve"> zdravotním postižením</w:t>
            </w:r>
          </w:p>
          <w:p w:rsidR="00BB6850" w:rsidRPr="00B71369" w:rsidRDefault="00BB6850" w:rsidP="00516078">
            <w:pPr>
              <w:pStyle w:val="Seznam"/>
            </w:pPr>
            <w:r w:rsidRPr="00B71369">
              <w:t>smlouva o profesionalizaci</w:t>
            </w:r>
          </w:p>
          <w:p w:rsidR="00BB6850" w:rsidRDefault="00BB6850" w:rsidP="00516078">
            <w:pPr>
              <w:pStyle w:val="Seznam"/>
            </w:pPr>
            <w:r w:rsidRPr="00B71369">
              <w:t>opatření „PACTE“ ve státní službě pro nekvalifikované pracovníky</w:t>
            </w:r>
            <w:r>
              <w:t xml:space="preserve"> přijaté na profese kategorie C</w:t>
            </w:r>
          </w:p>
          <w:p w:rsidR="00BB6850" w:rsidRPr="00986B21" w:rsidRDefault="00BB6850" w:rsidP="00C34B7F">
            <w:pPr>
              <w:pStyle w:val="Seznam"/>
              <w:spacing w:after="120"/>
              <w:rPr>
                <w:u w:val="single"/>
              </w:rPr>
            </w:pPr>
            <w:proofErr w:type="spellStart"/>
            <w:r w:rsidRPr="00B71369">
              <w:t>profesionalizační</w:t>
            </w:r>
            <w:proofErr w:type="spellEnd"/>
            <w:r w:rsidRPr="00B71369">
              <w:t xml:space="preserve"> období </w:t>
            </w:r>
            <w:r w:rsidR="00C34B7F">
              <w:t>-</w:t>
            </w:r>
            <w:r w:rsidRPr="00B71369">
              <w:t xml:space="preserve"> teoretické a praktické vzdělávání na podporu udržení určitých skupin zaměstnanců v zaměstnání</w:t>
            </w:r>
          </w:p>
        </w:tc>
      </w:tr>
      <w:tr w:rsidR="00BB6850" w:rsidRPr="00986B21" w:rsidTr="00516078">
        <w:tc>
          <w:tcPr>
            <w:tcW w:w="9004" w:type="dxa"/>
            <w:gridSpan w:val="3"/>
          </w:tcPr>
          <w:p w:rsidR="00BB6850" w:rsidRPr="00986B21" w:rsidRDefault="00BB6850" w:rsidP="002711EA">
            <w:pPr>
              <w:spacing w:after="200" w:line="276" w:lineRule="auto"/>
              <w:rPr>
                <w:b/>
                <w:szCs w:val="20"/>
              </w:rPr>
            </w:pPr>
            <w:r>
              <w:rPr>
                <w:b/>
                <w:szCs w:val="20"/>
              </w:rPr>
              <w:t>Otevřený t</w:t>
            </w:r>
            <w:r w:rsidRPr="00986B21">
              <w:rPr>
                <w:b/>
                <w:szCs w:val="20"/>
              </w:rPr>
              <w:t>rh práce</w:t>
            </w:r>
          </w:p>
        </w:tc>
      </w:tr>
      <w:tr w:rsidR="00BB6850" w:rsidRPr="00986B21" w:rsidTr="00516078">
        <w:tc>
          <w:tcPr>
            <w:tcW w:w="2907" w:type="dxa"/>
          </w:tcPr>
          <w:p w:rsidR="00BB6850" w:rsidRPr="00986B21" w:rsidRDefault="00BB6850" w:rsidP="00516078">
            <w:pPr>
              <w:jc w:val="left"/>
              <w:rPr>
                <w:b/>
                <w:szCs w:val="20"/>
              </w:rPr>
            </w:pPr>
            <w:r w:rsidRPr="00986B21">
              <w:rPr>
                <w:szCs w:val="20"/>
              </w:rPr>
              <w:t>-</w:t>
            </w:r>
            <w:r w:rsidRPr="00986B21">
              <w:rPr>
                <w:b/>
                <w:szCs w:val="20"/>
              </w:rPr>
              <w:t xml:space="preserve"> povinnosti zaměstnavatelů</w:t>
            </w:r>
            <w:r w:rsidRPr="00986B21">
              <w:rPr>
                <w:b/>
                <w:szCs w:val="20"/>
              </w:rPr>
              <w:tab/>
            </w:r>
            <w:r w:rsidRPr="00986B21">
              <w:rPr>
                <w:b/>
                <w:szCs w:val="20"/>
              </w:rPr>
              <w:tab/>
            </w:r>
            <w:r w:rsidRPr="00986B21">
              <w:rPr>
                <w:b/>
                <w:szCs w:val="20"/>
              </w:rPr>
              <w:tab/>
            </w:r>
            <w:r w:rsidRPr="00986B21">
              <w:rPr>
                <w:b/>
                <w:szCs w:val="20"/>
              </w:rPr>
              <w:tab/>
            </w:r>
          </w:p>
        </w:tc>
        <w:tc>
          <w:tcPr>
            <w:tcW w:w="6097" w:type="dxa"/>
            <w:gridSpan w:val="2"/>
          </w:tcPr>
          <w:p w:rsidR="00BB6850" w:rsidRPr="00986B21" w:rsidRDefault="00BB6850" w:rsidP="002711EA">
            <w:pPr>
              <w:rPr>
                <w:szCs w:val="20"/>
              </w:rPr>
            </w:pPr>
            <w:r w:rsidRPr="00D27742">
              <w:rPr>
                <w:b/>
                <w:szCs w:val="20"/>
              </w:rPr>
              <w:t>Povinnost vyjednávat</w:t>
            </w:r>
            <w:r w:rsidRPr="00986B21">
              <w:rPr>
                <w:szCs w:val="20"/>
              </w:rPr>
              <w:t xml:space="preserve"> o politice zaměstnanosti osob se zdravotním postižením: Sociální partneři jsou povinni vyjednávat každé 3 roky na úrovni odvětví a každý rok na úrovni podniku.</w:t>
            </w:r>
          </w:p>
          <w:p w:rsidR="00BB6850" w:rsidRPr="00986B21" w:rsidRDefault="00BB6850" w:rsidP="002711EA">
            <w:pPr>
              <w:rPr>
                <w:szCs w:val="20"/>
              </w:rPr>
            </w:pPr>
            <w:r w:rsidRPr="00D27742">
              <w:rPr>
                <w:b/>
                <w:szCs w:val="20"/>
              </w:rPr>
              <w:t>Povinnost zaměstnávat pracovníky se zdravotním postižením:</w:t>
            </w:r>
            <w:r w:rsidRPr="00986B21">
              <w:rPr>
                <w:szCs w:val="20"/>
              </w:rPr>
              <w:t xml:space="preserve"> Každý zaměstnavatel, který zaměstnává minimálně 20 zaměstnanců, je povinen zaměstnávat osoby se zdravotním postižením v rozsahu 6 % celkového počtu zaměstnanců.  </w:t>
            </w:r>
          </w:p>
          <w:p w:rsidR="00BB6850" w:rsidRPr="00D27742" w:rsidRDefault="00BB6850" w:rsidP="002711EA">
            <w:pPr>
              <w:rPr>
                <w:b/>
                <w:szCs w:val="20"/>
              </w:rPr>
            </w:pPr>
            <w:r w:rsidRPr="00D27742">
              <w:rPr>
                <w:b/>
                <w:szCs w:val="20"/>
              </w:rPr>
              <w:t xml:space="preserve">Zásada nediskriminace z důvodu zdravotního stavu nebo zdravotního postižení </w:t>
            </w:r>
          </w:p>
          <w:p w:rsidR="00BB6850" w:rsidRDefault="00BB6850" w:rsidP="002711EA">
            <w:pPr>
              <w:rPr>
                <w:szCs w:val="20"/>
              </w:rPr>
            </w:pPr>
            <w:r w:rsidRPr="00D27742">
              <w:rPr>
                <w:b/>
                <w:szCs w:val="20"/>
              </w:rPr>
              <w:t>Povinnost přeřadit pracovníka na jinou práci:</w:t>
            </w:r>
            <w:r w:rsidRPr="00986B21">
              <w:rPr>
                <w:szCs w:val="20"/>
              </w:rPr>
              <w:t xml:space="preserve"> V případě, že pracovní lékař stanoví u p</w:t>
            </w:r>
            <w:r>
              <w:rPr>
                <w:szCs w:val="20"/>
              </w:rPr>
              <w:t>racovníka pracovní nezpůsobilost</w:t>
            </w:r>
            <w:r w:rsidRPr="00986B21">
              <w:rPr>
                <w:szCs w:val="20"/>
              </w:rPr>
              <w:t xml:space="preserve">, je zaměstnavatel povinen </w:t>
            </w:r>
            <w:r w:rsidRPr="00986B21">
              <w:rPr>
                <w:szCs w:val="20"/>
              </w:rPr>
              <w:lastRenderedPageBreak/>
              <w:t xml:space="preserve">navrhnout pracovníkovi přeřazení na </w:t>
            </w:r>
            <w:r>
              <w:rPr>
                <w:szCs w:val="20"/>
              </w:rPr>
              <w:t xml:space="preserve">jinou </w:t>
            </w:r>
            <w:r w:rsidRPr="00986B21">
              <w:rPr>
                <w:szCs w:val="20"/>
              </w:rPr>
              <w:t>práci.</w:t>
            </w:r>
          </w:p>
          <w:p w:rsidR="00BB6850" w:rsidRPr="00D27742" w:rsidRDefault="00BB6850" w:rsidP="002711EA">
            <w:pPr>
              <w:rPr>
                <w:b/>
                <w:szCs w:val="20"/>
              </w:rPr>
            </w:pPr>
            <w:r w:rsidRPr="00D27742">
              <w:rPr>
                <w:b/>
                <w:szCs w:val="20"/>
              </w:rPr>
              <w:t xml:space="preserve">Propuštění a výpovědní lhůta: </w:t>
            </w:r>
          </w:p>
          <w:p w:rsidR="00BB6850" w:rsidRDefault="00BB6850" w:rsidP="00516078">
            <w:pPr>
              <w:pStyle w:val="Seznam"/>
            </w:pPr>
            <w:r>
              <w:t>zdravotní postižení nesmí být důvodem propuštění</w:t>
            </w:r>
          </w:p>
          <w:p w:rsidR="00BB6850" w:rsidRPr="00986B21" w:rsidRDefault="00BB6850" w:rsidP="00516078">
            <w:pPr>
              <w:pStyle w:val="Seznam"/>
              <w:spacing w:after="120"/>
            </w:pPr>
            <w:r>
              <w:t xml:space="preserve">délka výpovědní doby je dvojnásobná, avšak ne delší než 3 měsíce </w:t>
            </w:r>
          </w:p>
        </w:tc>
      </w:tr>
      <w:tr w:rsidR="00BB6850" w:rsidRPr="00986B21" w:rsidTr="00516078">
        <w:tc>
          <w:tcPr>
            <w:tcW w:w="2916" w:type="dxa"/>
            <w:gridSpan w:val="2"/>
          </w:tcPr>
          <w:p w:rsidR="00BB6850" w:rsidRPr="00986B21" w:rsidRDefault="00BB6850" w:rsidP="00C95AF0">
            <w:pPr>
              <w:jc w:val="left"/>
              <w:rPr>
                <w:b/>
                <w:szCs w:val="20"/>
              </w:rPr>
            </w:pPr>
            <w:r w:rsidRPr="00986B21">
              <w:rPr>
                <w:szCs w:val="20"/>
              </w:rPr>
              <w:lastRenderedPageBreak/>
              <w:t>-</w:t>
            </w:r>
            <w:r w:rsidRPr="00986B21">
              <w:rPr>
                <w:b/>
                <w:szCs w:val="20"/>
              </w:rPr>
              <w:t xml:space="preserve"> po</w:t>
            </w:r>
            <w:r>
              <w:rPr>
                <w:b/>
                <w:szCs w:val="20"/>
              </w:rPr>
              <w:t xml:space="preserve">dpora </w:t>
            </w:r>
            <w:r w:rsidRPr="00986B21">
              <w:rPr>
                <w:b/>
                <w:szCs w:val="20"/>
              </w:rPr>
              <w:t>zaměstnavatel</w:t>
            </w:r>
            <w:r>
              <w:rPr>
                <w:b/>
                <w:szCs w:val="20"/>
              </w:rPr>
              <w:t>ů</w:t>
            </w:r>
          </w:p>
        </w:tc>
        <w:tc>
          <w:tcPr>
            <w:tcW w:w="6088" w:type="dxa"/>
          </w:tcPr>
          <w:p w:rsidR="00BB6850" w:rsidRPr="00536698" w:rsidRDefault="00BB6850" w:rsidP="002711EA">
            <w:pPr>
              <w:rPr>
                <w:b/>
                <w:szCs w:val="20"/>
              </w:rPr>
            </w:pPr>
            <w:r w:rsidRPr="00536698">
              <w:rPr>
                <w:b/>
                <w:szCs w:val="20"/>
              </w:rPr>
              <w:t>1. Pomoc státu:</w:t>
            </w:r>
          </w:p>
          <w:p w:rsidR="00BB6850" w:rsidRPr="00986B21" w:rsidRDefault="00BB6850" w:rsidP="002711EA">
            <w:pPr>
              <w:rPr>
                <w:rFonts w:cs="Times-Roman"/>
                <w:szCs w:val="20"/>
              </w:rPr>
            </w:pPr>
            <w:r>
              <w:rPr>
                <w:b/>
                <w:szCs w:val="20"/>
              </w:rPr>
              <w:t xml:space="preserve">Podporované smlouvy: </w:t>
            </w:r>
            <w:r w:rsidRPr="00CF43B2">
              <w:rPr>
                <w:szCs w:val="20"/>
              </w:rPr>
              <w:t>d</w:t>
            </w:r>
            <w:r w:rsidRPr="00986B21">
              <w:rPr>
                <w:szCs w:val="20"/>
              </w:rPr>
              <w:t>vě varianty jednotné integrační smlouvy CUI (CUI-CIE pro tržní sekto</w:t>
            </w:r>
            <w:r>
              <w:rPr>
                <w:szCs w:val="20"/>
              </w:rPr>
              <w:t xml:space="preserve">r a CUI-CAE pro netržní sektor) k zaměstnávání osob </w:t>
            </w:r>
            <w:r w:rsidRPr="00986B21">
              <w:rPr>
                <w:szCs w:val="20"/>
              </w:rPr>
              <w:t>mimořádně znevýhodněn</w:t>
            </w:r>
            <w:r>
              <w:rPr>
                <w:szCs w:val="20"/>
              </w:rPr>
              <w:t>ých</w:t>
            </w:r>
            <w:r w:rsidRPr="00986B21">
              <w:rPr>
                <w:szCs w:val="20"/>
              </w:rPr>
              <w:t xml:space="preserve"> při hledání </w:t>
            </w:r>
            <w:r>
              <w:rPr>
                <w:szCs w:val="20"/>
              </w:rPr>
              <w:t>zaměstnání</w:t>
            </w:r>
          </w:p>
          <w:p w:rsidR="00BB6850" w:rsidRPr="00D27742" w:rsidRDefault="00BB6850" w:rsidP="002711EA">
            <w:pPr>
              <w:rPr>
                <w:b/>
                <w:szCs w:val="20"/>
              </w:rPr>
            </w:pPr>
            <w:r w:rsidRPr="00D27742">
              <w:rPr>
                <w:b/>
                <w:szCs w:val="20"/>
              </w:rPr>
              <w:t>Upravená učňovská smlouva:</w:t>
            </w:r>
          </w:p>
          <w:p w:rsidR="00BB6850" w:rsidRPr="00986B21" w:rsidRDefault="00BB6850" w:rsidP="007E5845">
            <w:pPr>
              <w:pStyle w:val="Seznam"/>
              <w:spacing w:after="120"/>
            </w:pPr>
            <w:r w:rsidRPr="00986B21">
              <w:t xml:space="preserve">státní příspěvek </w:t>
            </w:r>
            <w:r w:rsidRPr="00D27742">
              <w:t>(k</w:t>
            </w:r>
            <w:r w:rsidRPr="00986B21">
              <w:t xml:space="preserve">romě toho pomoc asociace </w:t>
            </w:r>
            <w:proofErr w:type="spellStart"/>
            <w:r w:rsidRPr="00986B21">
              <w:t>Agefiph</w:t>
            </w:r>
            <w:proofErr w:type="spellEnd"/>
            <w:r w:rsidRPr="00986B21">
              <w:t xml:space="preserve"> – viz níže) </w:t>
            </w:r>
          </w:p>
          <w:p w:rsidR="00BB6850" w:rsidRPr="00D27742" w:rsidRDefault="00BB6850" w:rsidP="002711EA">
            <w:pPr>
              <w:rPr>
                <w:szCs w:val="20"/>
                <w:u w:val="single"/>
              </w:rPr>
            </w:pPr>
            <w:r w:rsidRPr="00D27742">
              <w:rPr>
                <w:b/>
                <w:szCs w:val="20"/>
              </w:rPr>
              <w:t>Smlouva o profesionalizaci</w:t>
            </w:r>
            <w:r>
              <w:rPr>
                <w:b/>
                <w:szCs w:val="20"/>
              </w:rPr>
              <w:t>:</w:t>
            </w:r>
            <w:r w:rsidRPr="00D27742">
              <w:rPr>
                <w:szCs w:val="20"/>
              </w:rPr>
              <w:t xml:space="preserve"> </w:t>
            </w:r>
            <w:r>
              <w:rPr>
                <w:szCs w:val="20"/>
              </w:rPr>
              <w:t>k zaměstnávání určitých skupin osob, mj. poživatelů příspěvku pro dospělou osobu se zdravotním postižením AAH:</w:t>
            </w:r>
          </w:p>
          <w:p w:rsidR="00BB6850" w:rsidRPr="00986B21" w:rsidRDefault="00BB6850" w:rsidP="002711EA">
            <w:pPr>
              <w:pStyle w:val="Seznam"/>
            </w:pPr>
            <w:r w:rsidRPr="00986B21">
              <w:t>výhody a podpory, které závisí na tom, do které skupiny osob zaměstnanec přijat</w:t>
            </w:r>
            <w:r>
              <w:t>ý na základě této smlouvy patří</w:t>
            </w:r>
          </w:p>
          <w:p w:rsidR="00BB6850" w:rsidRPr="00536698" w:rsidRDefault="00BB6850" w:rsidP="002711EA">
            <w:pPr>
              <w:rPr>
                <w:szCs w:val="20"/>
              </w:rPr>
            </w:pPr>
            <w:r w:rsidRPr="00536698">
              <w:rPr>
                <w:szCs w:val="20"/>
              </w:rPr>
              <w:t xml:space="preserve">(kromě toho pomoc asociace </w:t>
            </w:r>
            <w:proofErr w:type="spellStart"/>
            <w:r w:rsidRPr="00536698">
              <w:rPr>
                <w:szCs w:val="20"/>
              </w:rPr>
              <w:t>Agefiph</w:t>
            </w:r>
            <w:proofErr w:type="spellEnd"/>
            <w:r w:rsidRPr="00536698">
              <w:rPr>
                <w:szCs w:val="20"/>
              </w:rPr>
              <w:t xml:space="preserve"> – viz níže) </w:t>
            </w:r>
          </w:p>
          <w:p w:rsidR="00BB6850" w:rsidRPr="00D27742" w:rsidRDefault="00BB6850" w:rsidP="002711EA">
            <w:pPr>
              <w:rPr>
                <w:b/>
                <w:szCs w:val="20"/>
              </w:rPr>
            </w:pPr>
            <w:r w:rsidRPr="00D27742">
              <w:rPr>
                <w:b/>
                <w:szCs w:val="20"/>
              </w:rPr>
              <w:t xml:space="preserve">Pomoc na úpravu pracoviště: </w:t>
            </w:r>
          </w:p>
          <w:p w:rsidR="00BB6850" w:rsidRDefault="00BB6850" w:rsidP="002711EA">
            <w:pPr>
              <w:pStyle w:val="Seznam"/>
            </w:pPr>
            <w:r w:rsidRPr="00986B21">
              <w:t>finanční pomoc na adaptaci strojů nebo nástrojů, úpravu pra</w:t>
            </w:r>
            <w:r>
              <w:t>covního místa včetně vybavení</w:t>
            </w:r>
          </w:p>
          <w:p w:rsidR="00BB6850" w:rsidRPr="00986B21" w:rsidRDefault="00BB6850" w:rsidP="00C95AF0">
            <w:pPr>
              <w:pStyle w:val="Seznam"/>
              <w:spacing w:after="120"/>
            </w:pPr>
            <w:r>
              <w:t>finanční pomoc na</w:t>
            </w:r>
            <w:r w:rsidRPr="00986B21">
              <w:t xml:space="preserve"> kompenzaci dodatečných výdajů spojených s vedením pracovníka k za</w:t>
            </w:r>
            <w:r>
              <w:t>jištění adaptace na zaměstnání</w:t>
            </w:r>
          </w:p>
          <w:p w:rsidR="00BB6850" w:rsidRDefault="00BB6850" w:rsidP="002711EA">
            <w:pPr>
              <w:rPr>
                <w:szCs w:val="20"/>
              </w:rPr>
            </w:pPr>
            <w:r w:rsidRPr="00D27742">
              <w:rPr>
                <w:b/>
                <w:szCs w:val="20"/>
              </w:rPr>
              <w:t>Pomoc adaptovaným podnikům</w:t>
            </w:r>
            <w:r w:rsidRPr="00D27742">
              <w:rPr>
                <w:szCs w:val="20"/>
              </w:rPr>
              <w:t xml:space="preserve"> (</w:t>
            </w:r>
            <w:r w:rsidRPr="00986B21">
              <w:rPr>
                <w:szCs w:val="20"/>
              </w:rPr>
              <w:t>zaměstnávají minimálně 80 % pracovníků se zdravotním postižením</w:t>
            </w:r>
            <w:r>
              <w:rPr>
                <w:szCs w:val="20"/>
              </w:rPr>
              <w:t>):</w:t>
            </w:r>
          </w:p>
          <w:p w:rsidR="00BB6850" w:rsidRDefault="00BB6850" w:rsidP="002711EA">
            <w:pPr>
              <w:pStyle w:val="Seznam"/>
            </w:pPr>
            <w:r>
              <w:t>specifická subvence</w:t>
            </w:r>
          </w:p>
          <w:p w:rsidR="00BB6850" w:rsidRDefault="00BB6850" w:rsidP="002711EA">
            <w:pPr>
              <w:pStyle w:val="Seznam"/>
              <w:spacing w:after="120"/>
            </w:pPr>
            <w:r w:rsidRPr="00986B21">
              <w:t>paušální příspěv</w:t>
            </w:r>
            <w:r>
              <w:t>ek na pracovní místo</w:t>
            </w:r>
          </w:p>
          <w:p w:rsidR="00BB6850" w:rsidRPr="00536698" w:rsidRDefault="00BB6850" w:rsidP="002711EA">
            <w:pPr>
              <w:rPr>
                <w:szCs w:val="20"/>
              </w:rPr>
            </w:pPr>
            <w:r w:rsidRPr="00536698">
              <w:rPr>
                <w:szCs w:val="20"/>
              </w:rPr>
              <w:t>(viz též:</w:t>
            </w:r>
            <w:r w:rsidRPr="00536698">
              <w:rPr>
                <w:b/>
                <w:szCs w:val="20"/>
              </w:rPr>
              <w:t xml:space="preserve"> </w:t>
            </w:r>
            <w:r w:rsidRPr="00536698">
              <w:rPr>
                <w:szCs w:val="20"/>
              </w:rPr>
              <w:t>sociální/integrační zaměstnávání)</w:t>
            </w:r>
          </w:p>
          <w:p w:rsidR="00BB6850" w:rsidRPr="00536698" w:rsidRDefault="00BB6850" w:rsidP="002711EA">
            <w:pPr>
              <w:rPr>
                <w:szCs w:val="20"/>
              </w:rPr>
            </w:pPr>
            <w:r w:rsidRPr="00D27742">
              <w:rPr>
                <w:szCs w:val="20"/>
              </w:rPr>
              <w:t xml:space="preserve"> </w:t>
            </w:r>
            <w:r w:rsidRPr="00536698">
              <w:rPr>
                <w:b/>
                <w:szCs w:val="20"/>
              </w:rPr>
              <w:t>2</w:t>
            </w:r>
            <w:r w:rsidRPr="00536698">
              <w:rPr>
                <w:szCs w:val="20"/>
              </w:rPr>
              <w:t xml:space="preserve">. </w:t>
            </w:r>
            <w:r w:rsidRPr="00536698">
              <w:rPr>
                <w:b/>
                <w:szCs w:val="20"/>
              </w:rPr>
              <w:t>Služby partnerských servisů:</w:t>
            </w:r>
          </w:p>
          <w:p w:rsidR="00BB6850" w:rsidRPr="00986B21" w:rsidRDefault="00BB6850" w:rsidP="002711EA">
            <w:pPr>
              <w:rPr>
                <w:szCs w:val="20"/>
              </w:rPr>
            </w:pPr>
            <w:r w:rsidRPr="00D27742">
              <w:rPr>
                <w:b/>
                <w:szCs w:val="20"/>
              </w:rPr>
              <w:t xml:space="preserve">Cap </w:t>
            </w:r>
            <w:proofErr w:type="spellStart"/>
            <w:r w:rsidRPr="00D27742">
              <w:rPr>
                <w:b/>
                <w:szCs w:val="20"/>
              </w:rPr>
              <w:t>emploi</w:t>
            </w:r>
            <w:proofErr w:type="spellEnd"/>
            <w:r w:rsidRPr="00D27742">
              <w:rPr>
                <w:szCs w:val="20"/>
              </w:rPr>
              <w:t>,</w:t>
            </w:r>
            <w:r>
              <w:rPr>
                <w:szCs w:val="20"/>
              </w:rPr>
              <w:t xml:space="preserve"> specializovaná síť </w:t>
            </w:r>
            <w:r w:rsidRPr="00986B21">
              <w:rPr>
                <w:szCs w:val="20"/>
              </w:rPr>
              <w:t>zprostředkovatelen práce</w:t>
            </w:r>
            <w:r>
              <w:rPr>
                <w:szCs w:val="20"/>
              </w:rPr>
              <w:t xml:space="preserve"> pro osoby se zdravotním postižením</w:t>
            </w:r>
            <w:r w:rsidRPr="00986B21">
              <w:rPr>
                <w:szCs w:val="20"/>
              </w:rPr>
              <w:t>:</w:t>
            </w:r>
          </w:p>
          <w:p w:rsidR="00BB6850" w:rsidRPr="00986B21" w:rsidRDefault="00BB6850" w:rsidP="002711EA">
            <w:pPr>
              <w:pStyle w:val="Seznam"/>
            </w:pPr>
            <w:r w:rsidRPr="00986B21">
              <w:t>posk</w:t>
            </w:r>
            <w:r>
              <w:t>ytování informací a poradenství</w:t>
            </w:r>
          </w:p>
          <w:p w:rsidR="00BB6850" w:rsidRPr="00986B21" w:rsidRDefault="00BB6850" w:rsidP="002711EA">
            <w:pPr>
              <w:pStyle w:val="Seznam"/>
            </w:pPr>
            <w:r w:rsidRPr="00986B21">
              <w:t>identifikace vhodných pracovních míst a stanovení vhodného postupu</w:t>
            </w:r>
          </w:p>
          <w:p w:rsidR="00BB6850" w:rsidRPr="00986B21" w:rsidRDefault="00BB6850" w:rsidP="002711EA">
            <w:pPr>
              <w:pStyle w:val="Seznam"/>
            </w:pPr>
            <w:r w:rsidRPr="00986B21">
              <w:t>prezentace vhodných kandidátů a pomoc při jejich výběru</w:t>
            </w:r>
          </w:p>
          <w:p w:rsidR="00BB6850" w:rsidRPr="00986B21" w:rsidRDefault="00BB6850" w:rsidP="007E5845">
            <w:pPr>
              <w:pStyle w:val="Seznam"/>
            </w:pPr>
            <w:r w:rsidRPr="00986B21">
              <w:t>stanovení podmínek pro přijetí nového pracovníka</w:t>
            </w:r>
          </w:p>
          <w:p w:rsidR="00BB6850" w:rsidRPr="00FB637B" w:rsidRDefault="00BB6850" w:rsidP="00C34B7F">
            <w:pPr>
              <w:spacing w:before="120"/>
              <w:rPr>
                <w:szCs w:val="20"/>
              </w:rPr>
            </w:pPr>
            <w:proofErr w:type="spellStart"/>
            <w:r w:rsidRPr="00FB637B">
              <w:rPr>
                <w:b/>
                <w:szCs w:val="20"/>
              </w:rPr>
              <w:t>Alther</w:t>
            </w:r>
            <w:proofErr w:type="spellEnd"/>
            <w:r w:rsidRPr="00FB637B">
              <w:rPr>
                <w:szCs w:val="20"/>
              </w:rPr>
              <w:t>, servis, jehož posláním je mobilizovat podniky k zaměstnávání OZP a pomáhat jim při tomto procesu:</w:t>
            </w:r>
          </w:p>
          <w:p w:rsidR="00BB6850" w:rsidRPr="00FB637B" w:rsidRDefault="00BB6850" w:rsidP="002711EA">
            <w:pPr>
              <w:pStyle w:val="Seznam"/>
            </w:pPr>
            <w:r w:rsidRPr="00FB637B">
              <w:t xml:space="preserve">informační služba: informace týkající se zaměstnávání osob se zdravotním postižením, možných forem </w:t>
            </w:r>
            <w:r w:rsidRPr="00FB637B">
              <w:lastRenderedPageBreak/>
              <w:t xml:space="preserve">pomoci a aktérů </w:t>
            </w:r>
            <w:r>
              <w:t>působících v této oblasti</w:t>
            </w:r>
          </w:p>
          <w:p w:rsidR="00BB6850" w:rsidRPr="00FB637B" w:rsidRDefault="00BB6850" w:rsidP="002711EA">
            <w:pPr>
              <w:pStyle w:val="Seznam"/>
            </w:pPr>
            <w:r w:rsidRPr="00FB637B">
              <w:t>služba doprovázení: zjišťování situace v podniku z hlediska plnění povinnosti zaměstnávat osoby se zdravotním postižením, stanovování akcí, které by se měly uskutečni</w:t>
            </w:r>
            <w:r>
              <w:t>t, a pomoc při jejich realizaci</w:t>
            </w:r>
          </w:p>
          <w:p w:rsidR="00BB6850" w:rsidRPr="00FB637B" w:rsidRDefault="00BB6850" w:rsidP="002711EA">
            <w:pPr>
              <w:pStyle w:val="Seznam"/>
              <w:spacing w:after="120"/>
            </w:pPr>
            <w:r w:rsidRPr="00FB637B">
              <w:t>mobilizační služba: identifikace různých možnosti přijímání osob se zdravotním postižením zahrnutých do st</w:t>
            </w:r>
            <w:r>
              <w:t>anovené povinnosti zaměstnávání</w:t>
            </w:r>
          </w:p>
          <w:p w:rsidR="00BB6850" w:rsidRPr="00FB637B" w:rsidRDefault="00BB6850" w:rsidP="002711EA">
            <w:pPr>
              <w:rPr>
                <w:szCs w:val="20"/>
              </w:rPr>
            </w:pPr>
            <w:proofErr w:type="spellStart"/>
            <w:r w:rsidRPr="00FB637B">
              <w:rPr>
                <w:b/>
                <w:szCs w:val="20"/>
              </w:rPr>
              <w:t>Sameth</w:t>
            </w:r>
            <w:proofErr w:type="spellEnd"/>
            <w:r w:rsidRPr="00FB637B">
              <w:rPr>
                <w:szCs w:val="20"/>
              </w:rPr>
              <w:t>, servis k podpoře udržení pracovníků se zdravotním postižením v zaměstnání:</w:t>
            </w:r>
          </w:p>
          <w:p w:rsidR="00BB6850" w:rsidRPr="00FB637B" w:rsidRDefault="00BB6850" w:rsidP="002711EA">
            <w:pPr>
              <w:pStyle w:val="Seznam"/>
            </w:pPr>
            <w:r w:rsidRPr="00FB637B">
              <w:t>posk</w:t>
            </w:r>
            <w:r>
              <w:t>ytování informací a poradenství</w:t>
            </w:r>
          </w:p>
          <w:p w:rsidR="00BB6850" w:rsidRPr="00FB637B" w:rsidRDefault="00BB6850" w:rsidP="002711EA">
            <w:pPr>
              <w:pStyle w:val="Seznam"/>
            </w:pPr>
            <w:r w:rsidRPr="00FB637B">
              <w:t>analýza situace a po</w:t>
            </w:r>
            <w:r>
              <w:t>moc při hledání vhodného řešení</w:t>
            </w:r>
          </w:p>
          <w:p w:rsidR="00BB6850" w:rsidRPr="00885D68" w:rsidRDefault="00BB6850" w:rsidP="002711EA">
            <w:pPr>
              <w:pStyle w:val="Seznam"/>
              <w:rPr>
                <w:b/>
              </w:rPr>
            </w:pPr>
            <w:r w:rsidRPr="00FB637B">
              <w:t>mobilizac</w:t>
            </w:r>
            <w:r w:rsidR="00536698">
              <w:t>e</w:t>
            </w:r>
            <w:r w:rsidRPr="00FB637B">
              <w:t xml:space="preserve"> technické, lidské a finanční pomoci k</w:t>
            </w:r>
            <w:r>
              <w:t> </w:t>
            </w:r>
            <w:r w:rsidRPr="00FB637B">
              <w:t>realizaci</w:t>
            </w:r>
          </w:p>
          <w:p w:rsidR="00BB6850" w:rsidRDefault="00BB6850" w:rsidP="002711EA">
            <w:pPr>
              <w:pStyle w:val="Seznam"/>
              <w:numPr>
                <w:ilvl w:val="0"/>
                <w:numId w:val="0"/>
              </w:numPr>
              <w:ind w:left="360" w:hanging="360"/>
            </w:pPr>
          </w:p>
          <w:p w:rsidR="00BB6850" w:rsidRPr="009A6E16" w:rsidRDefault="00BB6850" w:rsidP="002711EA">
            <w:pPr>
              <w:rPr>
                <w:b/>
                <w:szCs w:val="20"/>
              </w:rPr>
            </w:pPr>
            <w:r w:rsidRPr="009A6E16">
              <w:rPr>
                <w:b/>
                <w:szCs w:val="20"/>
              </w:rPr>
              <w:t xml:space="preserve">3.  Pomoc asociace </w:t>
            </w:r>
            <w:proofErr w:type="spellStart"/>
            <w:r w:rsidRPr="009A6E16">
              <w:rPr>
                <w:b/>
                <w:szCs w:val="20"/>
              </w:rPr>
              <w:t>Agefiph</w:t>
            </w:r>
            <w:proofErr w:type="spellEnd"/>
            <w:r w:rsidRPr="009A6E16">
              <w:rPr>
                <w:b/>
                <w:szCs w:val="20"/>
              </w:rPr>
              <w:t>:</w:t>
            </w:r>
          </w:p>
          <w:p w:rsidR="00BB6850" w:rsidRPr="00D27742" w:rsidRDefault="00BB6850" w:rsidP="002711EA">
            <w:pPr>
              <w:rPr>
                <w:i/>
                <w:szCs w:val="20"/>
              </w:rPr>
            </w:pPr>
            <w:r w:rsidRPr="00C06437">
              <w:rPr>
                <w:b/>
                <w:i/>
                <w:szCs w:val="20"/>
              </w:rPr>
              <w:t>Poznámka:</w:t>
            </w:r>
            <w:r w:rsidRPr="00D27742">
              <w:rPr>
                <w:b/>
                <w:i/>
                <w:szCs w:val="20"/>
              </w:rPr>
              <w:t xml:space="preserve"> </w:t>
            </w:r>
            <w:r w:rsidRPr="00D27742">
              <w:rPr>
                <w:i/>
                <w:szCs w:val="20"/>
              </w:rPr>
              <w:t xml:space="preserve">Popis dávek poskytovaných asociací </w:t>
            </w:r>
            <w:proofErr w:type="spellStart"/>
            <w:r w:rsidRPr="00D27742">
              <w:rPr>
                <w:i/>
                <w:szCs w:val="20"/>
              </w:rPr>
              <w:t>Agefiph</w:t>
            </w:r>
            <w:proofErr w:type="spellEnd"/>
            <w:r w:rsidRPr="00D27742">
              <w:rPr>
                <w:i/>
                <w:szCs w:val="20"/>
              </w:rPr>
              <w:t xml:space="preserve"> je rozdělen do dvou částí. První část zachycuje situaci v r. 2011, druhá část pak situaci od </w:t>
            </w:r>
            <w:proofErr w:type="gramStart"/>
            <w:r w:rsidRPr="00D27742">
              <w:rPr>
                <w:i/>
                <w:szCs w:val="20"/>
              </w:rPr>
              <w:t>1.1.2012</w:t>
            </w:r>
            <w:proofErr w:type="gramEnd"/>
            <w:r w:rsidRPr="00D27742">
              <w:rPr>
                <w:i/>
                <w:szCs w:val="20"/>
              </w:rPr>
              <w:t xml:space="preserve">, kdy </w:t>
            </w:r>
            <w:proofErr w:type="spellStart"/>
            <w:r w:rsidRPr="00D27742">
              <w:rPr>
                <w:i/>
                <w:szCs w:val="20"/>
              </w:rPr>
              <w:t>Agefiph</w:t>
            </w:r>
            <w:proofErr w:type="spellEnd"/>
            <w:r w:rsidRPr="00D27742">
              <w:rPr>
                <w:i/>
                <w:szCs w:val="20"/>
              </w:rPr>
              <w:t xml:space="preserve"> změnil strategii v poskytování svých služeb a dávek.</w:t>
            </w:r>
          </w:p>
          <w:p w:rsidR="00BB6850" w:rsidRPr="00174C0C" w:rsidRDefault="00BB6850" w:rsidP="002711EA">
            <w:pPr>
              <w:rPr>
                <w:b/>
                <w:szCs w:val="20"/>
              </w:rPr>
            </w:pPr>
            <w:r w:rsidRPr="00174C0C">
              <w:rPr>
                <w:b/>
                <w:szCs w:val="20"/>
              </w:rPr>
              <w:t>3.1. Rok 2011:</w:t>
            </w:r>
          </w:p>
          <w:p w:rsidR="00BB6850" w:rsidRDefault="00BB6850" w:rsidP="002711EA">
            <w:pPr>
              <w:rPr>
                <w:szCs w:val="20"/>
              </w:rPr>
            </w:pPr>
            <w:r w:rsidRPr="00986B21">
              <w:rPr>
                <w:b/>
                <w:szCs w:val="20"/>
              </w:rPr>
              <w:t>Příspěvek na integraci</w:t>
            </w:r>
            <w:r w:rsidRPr="00986B21">
              <w:rPr>
                <w:szCs w:val="20"/>
              </w:rPr>
              <w:t xml:space="preserve">, paušální podpora za uzavření pracovní smlouvy </w:t>
            </w:r>
          </w:p>
          <w:p w:rsidR="00BB6850" w:rsidRPr="00986B21" w:rsidRDefault="00BB6850" w:rsidP="002711EA">
            <w:pPr>
              <w:rPr>
                <w:szCs w:val="20"/>
              </w:rPr>
            </w:pPr>
            <w:r w:rsidRPr="00986B21">
              <w:rPr>
                <w:b/>
                <w:szCs w:val="20"/>
              </w:rPr>
              <w:t>Pomoc na adaptaci pracovních podmínek</w:t>
            </w:r>
            <w:r>
              <w:rPr>
                <w:b/>
                <w:szCs w:val="20"/>
              </w:rPr>
              <w:t>:</w:t>
            </w:r>
            <w:r w:rsidRPr="00986B21">
              <w:rPr>
                <w:szCs w:val="20"/>
              </w:rPr>
              <w:t xml:space="preserve"> </w:t>
            </w:r>
            <w:r>
              <w:rPr>
                <w:szCs w:val="20"/>
              </w:rPr>
              <w:t>Účast</w:t>
            </w:r>
            <w:r w:rsidRPr="00986B21">
              <w:rPr>
                <w:szCs w:val="20"/>
              </w:rPr>
              <w:t xml:space="preserve"> na financování:</w:t>
            </w:r>
          </w:p>
          <w:p w:rsidR="00BB6850" w:rsidRPr="00986B21" w:rsidRDefault="00BB6850" w:rsidP="002711EA">
            <w:pPr>
              <w:pStyle w:val="Seznam"/>
            </w:pPr>
            <w:r w:rsidRPr="00986B21">
              <w:t>p</w:t>
            </w:r>
            <w:r>
              <w:t>ředběžné studie k určení potřeb</w:t>
            </w:r>
            <w:r w:rsidRPr="00986B21">
              <w:t xml:space="preserve"> </w:t>
            </w:r>
          </w:p>
          <w:p w:rsidR="00BB6850" w:rsidRPr="00986B21" w:rsidRDefault="00BB6850" w:rsidP="002711EA">
            <w:pPr>
              <w:pStyle w:val="Seznam"/>
            </w:pPr>
            <w:r w:rsidRPr="00986B21">
              <w:t>nutných technickýc</w:t>
            </w:r>
            <w:r>
              <w:t>h nebo organizačních prostředků</w:t>
            </w:r>
          </w:p>
          <w:p w:rsidR="00BB6850" w:rsidRDefault="00BB6850" w:rsidP="002711EA">
            <w:pPr>
              <w:pStyle w:val="Seznam"/>
              <w:spacing w:after="120"/>
            </w:pPr>
            <w:r>
              <w:t>pomoci na podporu mobility</w:t>
            </w:r>
          </w:p>
          <w:p w:rsidR="00BB6850" w:rsidRPr="00986B21" w:rsidRDefault="00BB6850" w:rsidP="002711EA">
            <w:pPr>
              <w:rPr>
                <w:szCs w:val="20"/>
              </w:rPr>
            </w:pPr>
            <w:r w:rsidRPr="00986B21">
              <w:rPr>
                <w:b/>
                <w:szCs w:val="20"/>
              </w:rPr>
              <w:t>Pomoc na udržení v zaměstnání</w:t>
            </w:r>
            <w:r>
              <w:rPr>
                <w:b/>
                <w:szCs w:val="20"/>
              </w:rPr>
              <w:t>:</w:t>
            </w:r>
          </w:p>
          <w:p w:rsidR="00BB6850" w:rsidRPr="00986B21" w:rsidRDefault="00BB6850" w:rsidP="002711EA">
            <w:pPr>
              <w:pStyle w:val="Seznam"/>
            </w:pPr>
            <w:r w:rsidRPr="00986B21">
              <w:t>subvenc</w:t>
            </w:r>
            <w:r>
              <w:t>e</w:t>
            </w:r>
            <w:r w:rsidRPr="00986B21">
              <w:t xml:space="preserve"> na úhradu prvníc</w:t>
            </w:r>
            <w:r>
              <w:t>h výdajů v rámci hledání řešení</w:t>
            </w:r>
          </w:p>
          <w:p w:rsidR="00BB6850" w:rsidRDefault="00BB6850" w:rsidP="002711EA">
            <w:pPr>
              <w:pStyle w:val="Seznam"/>
              <w:spacing w:after="120"/>
            </w:pPr>
            <w:r w:rsidRPr="00986B21">
              <w:t xml:space="preserve">pomoc </w:t>
            </w:r>
            <w:r>
              <w:t xml:space="preserve">při hledání a realizaci řešení (servis </w:t>
            </w:r>
            <w:proofErr w:type="spellStart"/>
            <w:r>
              <w:t>Sameth</w:t>
            </w:r>
            <w:proofErr w:type="spellEnd"/>
            <w:r>
              <w:t>)</w:t>
            </w:r>
            <w:r w:rsidRPr="00986B21">
              <w:t xml:space="preserve"> </w:t>
            </w:r>
          </w:p>
          <w:p w:rsidR="00BB6850" w:rsidRDefault="00BB6850" w:rsidP="002711EA">
            <w:pPr>
              <w:rPr>
                <w:b/>
                <w:szCs w:val="20"/>
              </w:rPr>
            </w:pPr>
            <w:r w:rsidRPr="00986B21">
              <w:rPr>
                <w:b/>
                <w:szCs w:val="20"/>
              </w:rPr>
              <w:t>Pomoc na pracovní asistenci</w:t>
            </w:r>
            <w:r>
              <w:rPr>
                <w:b/>
                <w:szCs w:val="20"/>
              </w:rPr>
              <w:t>:</w:t>
            </w:r>
            <w:r w:rsidRPr="00986B21">
              <w:rPr>
                <w:b/>
                <w:szCs w:val="20"/>
              </w:rPr>
              <w:t xml:space="preserve"> </w:t>
            </w:r>
          </w:p>
          <w:p w:rsidR="00BB6850" w:rsidRDefault="00BB6850" w:rsidP="002711EA">
            <w:pPr>
              <w:pStyle w:val="Seznam"/>
            </w:pPr>
            <w:r>
              <w:t>v</w:t>
            </w:r>
            <w:r w:rsidRPr="00986B21">
              <w:t xml:space="preserve"> případě interního asistenta </w:t>
            </w:r>
            <w:r>
              <w:t>účast</w:t>
            </w:r>
            <w:r w:rsidRPr="00986B21">
              <w:t xml:space="preserve"> na financová</w:t>
            </w:r>
            <w:r>
              <w:t>ní jeho vzdělávání a odměňování</w:t>
            </w:r>
            <w:r w:rsidRPr="00986B21">
              <w:t xml:space="preserve"> </w:t>
            </w:r>
          </w:p>
          <w:p w:rsidR="00BB6850" w:rsidRPr="00986B21" w:rsidRDefault="00BB6850" w:rsidP="002711EA">
            <w:pPr>
              <w:pStyle w:val="Seznam"/>
              <w:spacing w:after="120"/>
            </w:pPr>
            <w:r>
              <w:t>v</w:t>
            </w:r>
            <w:r w:rsidRPr="00986B21">
              <w:t xml:space="preserve"> případě externího asistenta </w:t>
            </w:r>
            <w:r>
              <w:t xml:space="preserve">účast na financování služby </w:t>
            </w:r>
          </w:p>
          <w:p w:rsidR="00BB6850" w:rsidRDefault="00BB6850" w:rsidP="002711EA">
            <w:pPr>
              <w:rPr>
                <w:szCs w:val="20"/>
              </w:rPr>
            </w:pPr>
            <w:r w:rsidRPr="00986B21">
              <w:rPr>
                <w:b/>
                <w:szCs w:val="20"/>
              </w:rPr>
              <w:t>Pomoc při smlouvě o profesionalizaci</w:t>
            </w:r>
            <w:r>
              <w:rPr>
                <w:b/>
                <w:szCs w:val="20"/>
              </w:rPr>
              <w:t xml:space="preserve"> </w:t>
            </w:r>
          </w:p>
          <w:p w:rsidR="00BB6850" w:rsidRDefault="00BB6850" w:rsidP="002711EA">
            <w:pPr>
              <w:rPr>
                <w:szCs w:val="20"/>
              </w:rPr>
            </w:pPr>
            <w:r w:rsidRPr="00986B21">
              <w:rPr>
                <w:b/>
                <w:szCs w:val="20"/>
              </w:rPr>
              <w:t>Pomoc při učňovské přípravě</w:t>
            </w:r>
            <w:r w:rsidRPr="00986B21">
              <w:rPr>
                <w:szCs w:val="20"/>
              </w:rPr>
              <w:t xml:space="preserve"> </w:t>
            </w:r>
          </w:p>
          <w:p w:rsidR="007E5845" w:rsidRDefault="007E5845" w:rsidP="002711EA">
            <w:pPr>
              <w:rPr>
                <w:b/>
                <w:szCs w:val="20"/>
              </w:rPr>
            </w:pPr>
          </w:p>
          <w:p w:rsidR="00BB6850" w:rsidRPr="00986B21" w:rsidRDefault="00BB6850" w:rsidP="002711EA">
            <w:pPr>
              <w:rPr>
                <w:szCs w:val="20"/>
                <w:u w:val="single"/>
              </w:rPr>
            </w:pPr>
            <w:r w:rsidRPr="00986B21">
              <w:rPr>
                <w:b/>
                <w:szCs w:val="20"/>
              </w:rPr>
              <w:t>Vzdělávání zaměstnanců</w:t>
            </w:r>
            <w:r>
              <w:rPr>
                <w:b/>
                <w:szCs w:val="20"/>
              </w:rPr>
              <w:t>:</w:t>
            </w:r>
            <w:r w:rsidRPr="00986B21">
              <w:rPr>
                <w:b/>
                <w:szCs w:val="20"/>
              </w:rPr>
              <w:t xml:space="preserve"> </w:t>
            </w:r>
          </w:p>
          <w:p w:rsidR="00BB6850" w:rsidRDefault="00BB6850" w:rsidP="002711EA">
            <w:pPr>
              <w:pStyle w:val="Seznam"/>
            </w:pPr>
            <w:r w:rsidRPr="006D1175">
              <w:t>při přijetí zaměs</w:t>
            </w:r>
            <w:r>
              <w:t>tnance se zdravotním postižením</w:t>
            </w:r>
          </w:p>
          <w:p w:rsidR="00BB6850" w:rsidRDefault="00BB6850" w:rsidP="002711EA">
            <w:pPr>
              <w:pStyle w:val="Seznam"/>
            </w:pPr>
            <w:r>
              <w:t>k udržení pracovníka v zaměstnání</w:t>
            </w:r>
          </w:p>
          <w:p w:rsidR="00BB6850" w:rsidRDefault="00BB6850" w:rsidP="002711EA">
            <w:pPr>
              <w:pStyle w:val="Seznam"/>
              <w:spacing w:after="120"/>
            </w:pPr>
            <w:r>
              <w:t xml:space="preserve">v případě pracovníků v ohrožení nebo v částečné </w:t>
            </w:r>
            <w:r>
              <w:lastRenderedPageBreak/>
              <w:t>nezaměstnanosti</w:t>
            </w:r>
          </w:p>
          <w:p w:rsidR="00BB6850" w:rsidRDefault="00BB6850" w:rsidP="002711EA">
            <w:pPr>
              <w:rPr>
                <w:b/>
                <w:szCs w:val="20"/>
              </w:rPr>
            </w:pPr>
            <w:r w:rsidRPr="00986B21">
              <w:rPr>
                <w:b/>
                <w:szCs w:val="20"/>
              </w:rPr>
              <w:t>Pomoc na bilanční diagnostiku</w:t>
            </w:r>
          </w:p>
          <w:p w:rsidR="00BB6850" w:rsidRPr="00E33434" w:rsidRDefault="00BB6850" w:rsidP="002711EA">
            <w:pPr>
              <w:rPr>
                <w:szCs w:val="20"/>
                <w:highlight w:val="cyan"/>
              </w:rPr>
            </w:pPr>
            <w:r w:rsidRPr="00986B21">
              <w:rPr>
                <w:b/>
                <w:szCs w:val="20"/>
              </w:rPr>
              <w:t>Pomoc při zaměstnání pracovníka se zdravotním postižením ze zařízení ESAT nebo z adaptovaného podniku</w:t>
            </w:r>
            <w:r w:rsidRPr="00E33434">
              <w:rPr>
                <w:szCs w:val="20"/>
                <w:highlight w:val="cyan"/>
              </w:rPr>
              <w:t xml:space="preserve"> </w:t>
            </w:r>
          </w:p>
          <w:p w:rsidR="00BB6850" w:rsidRPr="00FB637B" w:rsidRDefault="00BB6850" w:rsidP="002711EA">
            <w:pPr>
              <w:rPr>
                <w:rFonts w:cs="Arial"/>
                <w:szCs w:val="20"/>
              </w:rPr>
            </w:pPr>
            <w:r w:rsidRPr="00986B21">
              <w:rPr>
                <w:b/>
                <w:szCs w:val="20"/>
              </w:rPr>
              <w:t>Uznání „zátěže zdravotního postižení“</w:t>
            </w:r>
            <w:r>
              <w:rPr>
                <w:b/>
                <w:szCs w:val="20"/>
              </w:rPr>
              <w:t xml:space="preserve">: </w:t>
            </w:r>
            <w:r w:rsidRPr="00FB637B">
              <w:rPr>
                <w:rFonts w:cs="Arial"/>
                <w:szCs w:val="20"/>
              </w:rPr>
              <w:t>Zátěž je posuzována na základě dlouhodobých nákladů, které podnik nese v důsledku zdravotního postižení zaměstnance, který zastává určité místo, jež bylo předtím optimálním způsobem upraveno. Uznání zátěže zakládá nárok:</w:t>
            </w:r>
          </w:p>
          <w:p w:rsidR="00BB6850" w:rsidRPr="00FB637B" w:rsidRDefault="00BB6850" w:rsidP="002711EA">
            <w:pPr>
              <w:pStyle w:val="Seznam"/>
              <w:rPr>
                <w:lang w:eastAsia="cs-CZ"/>
              </w:rPr>
            </w:pPr>
            <w:r w:rsidRPr="00FB637B">
              <w:rPr>
                <w:lang w:eastAsia="cs-CZ"/>
              </w:rPr>
              <w:t>na poskytnutí podpory na zaměstnávání nebo</w:t>
            </w:r>
          </w:p>
          <w:p w:rsidR="00BB6850" w:rsidRPr="00FB637B" w:rsidRDefault="00BB6850" w:rsidP="002711EA">
            <w:pPr>
              <w:pStyle w:val="Seznam"/>
              <w:spacing w:after="120"/>
              <w:rPr>
                <w:lang w:eastAsia="cs-CZ"/>
              </w:rPr>
            </w:pPr>
            <w:r w:rsidRPr="00FB637B">
              <w:rPr>
                <w:lang w:eastAsia="cs-CZ"/>
              </w:rPr>
              <w:t xml:space="preserve">na snížení příspěvku asociaci </w:t>
            </w:r>
            <w:proofErr w:type="spellStart"/>
            <w:r w:rsidRPr="00FB637B">
              <w:rPr>
                <w:lang w:eastAsia="cs-CZ"/>
              </w:rPr>
              <w:t>Agefiph</w:t>
            </w:r>
            <w:proofErr w:type="spellEnd"/>
            <w:r w:rsidRPr="00FB637B">
              <w:rPr>
                <w:lang w:eastAsia="cs-CZ"/>
              </w:rPr>
              <w:t xml:space="preserve"> z titulu povinnosti zaměstnávat osoby se zdravotním postižením.</w:t>
            </w:r>
          </w:p>
          <w:p w:rsidR="00BB6850" w:rsidRPr="00FB637B" w:rsidRDefault="00BB6850" w:rsidP="002711EA">
            <w:pPr>
              <w:rPr>
                <w:szCs w:val="20"/>
              </w:rPr>
            </w:pPr>
            <w:r w:rsidRPr="00134756">
              <w:rPr>
                <w:b/>
                <w:szCs w:val="20"/>
              </w:rPr>
              <w:t>Motivační příspěvek k zaměstnávání</w:t>
            </w:r>
            <w:r w:rsidRPr="00FB637B">
              <w:rPr>
                <w:szCs w:val="20"/>
              </w:rPr>
              <w:t xml:space="preserve"> na podporu zaměstnávání osob, které čelí mimořádným problémům při sociální i pracovní integraci</w:t>
            </w:r>
          </w:p>
          <w:p w:rsidR="00BB6850" w:rsidRPr="00986B21" w:rsidRDefault="00BB6850" w:rsidP="002711EA">
            <w:pPr>
              <w:rPr>
                <w:szCs w:val="20"/>
              </w:rPr>
            </w:pPr>
            <w:r w:rsidRPr="00986B21">
              <w:rPr>
                <w:b/>
                <w:szCs w:val="20"/>
              </w:rPr>
              <w:t>Pomoc na realizaci politiky zaměstnanosti</w:t>
            </w:r>
            <w:r w:rsidRPr="000E655E">
              <w:rPr>
                <w:szCs w:val="20"/>
              </w:rPr>
              <w:t xml:space="preserve"> určená</w:t>
            </w:r>
            <w:r w:rsidRPr="00986B21">
              <w:rPr>
                <w:b/>
                <w:szCs w:val="20"/>
              </w:rPr>
              <w:t xml:space="preserve"> </w:t>
            </w:r>
            <w:r w:rsidRPr="00986B21">
              <w:rPr>
                <w:szCs w:val="20"/>
              </w:rPr>
              <w:t>podnikům i profesním oborům</w:t>
            </w:r>
            <w:r>
              <w:rPr>
                <w:szCs w:val="20"/>
              </w:rPr>
              <w:t>: pomoc</w:t>
            </w:r>
            <w:r w:rsidRPr="00986B21">
              <w:rPr>
                <w:szCs w:val="20"/>
              </w:rPr>
              <w:t xml:space="preserve"> při vypracovávání diagnostiky situace podniku</w:t>
            </w:r>
            <w:r>
              <w:rPr>
                <w:szCs w:val="20"/>
              </w:rPr>
              <w:t>,</w:t>
            </w:r>
            <w:r w:rsidRPr="00986B21">
              <w:rPr>
                <w:szCs w:val="20"/>
              </w:rPr>
              <w:t xml:space="preserve"> </w:t>
            </w:r>
            <w:r>
              <w:rPr>
                <w:szCs w:val="20"/>
              </w:rPr>
              <w:t>účast</w:t>
            </w:r>
            <w:r w:rsidRPr="00986B21">
              <w:rPr>
                <w:szCs w:val="20"/>
              </w:rPr>
              <w:t xml:space="preserve"> na financování diagnostiky, pom</w:t>
            </w:r>
            <w:r>
              <w:rPr>
                <w:szCs w:val="20"/>
              </w:rPr>
              <w:t>oc</w:t>
            </w:r>
            <w:r w:rsidRPr="00986B21">
              <w:rPr>
                <w:szCs w:val="20"/>
              </w:rPr>
              <w:t xml:space="preserve"> při sestavování akčního plánu </w:t>
            </w:r>
            <w:r>
              <w:rPr>
                <w:szCs w:val="20"/>
              </w:rPr>
              <w:t>a účast</w:t>
            </w:r>
            <w:r w:rsidRPr="00986B21">
              <w:rPr>
                <w:szCs w:val="20"/>
              </w:rPr>
              <w:t xml:space="preserve"> na</w:t>
            </w:r>
            <w:r>
              <w:rPr>
                <w:szCs w:val="20"/>
              </w:rPr>
              <w:t xml:space="preserve"> jeho </w:t>
            </w:r>
            <w:r w:rsidRPr="00986B21">
              <w:rPr>
                <w:szCs w:val="20"/>
              </w:rPr>
              <w:t>realizaci</w:t>
            </w:r>
          </w:p>
          <w:p w:rsidR="00BB6850" w:rsidRPr="003478C6" w:rsidRDefault="00BB6850" w:rsidP="002711EA">
            <w:pPr>
              <w:pStyle w:val="Zkladntext2"/>
              <w:rPr>
                <w:b/>
              </w:rPr>
            </w:pPr>
            <w:r>
              <w:rPr>
                <w:b/>
              </w:rPr>
              <w:t xml:space="preserve">3.2  Nová strategie </w:t>
            </w:r>
            <w:proofErr w:type="spellStart"/>
            <w:r>
              <w:rPr>
                <w:b/>
              </w:rPr>
              <w:t>Agefiph</w:t>
            </w:r>
            <w:proofErr w:type="spellEnd"/>
            <w:r>
              <w:rPr>
                <w:b/>
              </w:rPr>
              <w:t xml:space="preserve"> o</w:t>
            </w:r>
            <w:r w:rsidRPr="003478C6">
              <w:rPr>
                <w:b/>
              </w:rPr>
              <w:t xml:space="preserve">d </w:t>
            </w:r>
            <w:proofErr w:type="gramStart"/>
            <w:r w:rsidRPr="003478C6">
              <w:rPr>
                <w:b/>
              </w:rPr>
              <w:t>1.1.2012</w:t>
            </w:r>
            <w:proofErr w:type="gramEnd"/>
            <w:r>
              <w:rPr>
                <w:b/>
              </w:rPr>
              <w:t>:</w:t>
            </w:r>
          </w:p>
          <w:p w:rsidR="00BB6850" w:rsidRDefault="00BB6850" w:rsidP="002711EA">
            <w:pPr>
              <w:rPr>
                <w:szCs w:val="20"/>
              </w:rPr>
            </w:pPr>
            <w:r w:rsidRPr="00D346C8">
              <w:rPr>
                <w:b/>
                <w:szCs w:val="20"/>
              </w:rPr>
              <w:t xml:space="preserve">Doprovázení poradců servisů Cap </w:t>
            </w:r>
            <w:proofErr w:type="spellStart"/>
            <w:r w:rsidRPr="00D346C8">
              <w:rPr>
                <w:b/>
                <w:szCs w:val="20"/>
              </w:rPr>
              <w:t>emploi</w:t>
            </w:r>
            <w:proofErr w:type="spellEnd"/>
            <w:r w:rsidRPr="00D346C8">
              <w:rPr>
                <w:b/>
                <w:szCs w:val="20"/>
              </w:rPr>
              <w:t xml:space="preserve">, </w:t>
            </w:r>
            <w:proofErr w:type="spellStart"/>
            <w:r w:rsidRPr="00D346C8">
              <w:rPr>
                <w:b/>
                <w:szCs w:val="20"/>
              </w:rPr>
              <w:t>Alther</w:t>
            </w:r>
            <w:proofErr w:type="spellEnd"/>
            <w:r w:rsidRPr="00D346C8">
              <w:rPr>
                <w:b/>
                <w:szCs w:val="20"/>
              </w:rPr>
              <w:t xml:space="preserve"> a </w:t>
            </w:r>
            <w:proofErr w:type="spellStart"/>
            <w:r w:rsidRPr="00D346C8">
              <w:rPr>
                <w:b/>
                <w:szCs w:val="20"/>
              </w:rPr>
              <w:t>Sameth</w:t>
            </w:r>
            <w:proofErr w:type="spellEnd"/>
          </w:p>
          <w:p w:rsidR="00BB6850" w:rsidRPr="006D6698" w:rsidRDefault="00BB6850" w:rsidP="002711EA">
            <w:pPr>
              <w:pStyle w:val="Normlnweb"/>
              <w:spacing w:before="0" w:beforeAutospacing="0" w:after="120" w:afterAutospacing="0"/>
              <w:jc w:val="both"/>
              <w:rPr>
                <w:b/>
                <w:sz w:val="20"/>
                <w:szCs w:val="20"/>
              </w:rPr>
            </w:pPr>
            <w:r w:rsidRPr="006D6698">
              <w:rPr>
                <w:b/>
                <w:sz w:val="20"/>
                <w:szCs w:val="20"/>
              </w:rPr>
              <w:t>Pomoc „na míru“</w:t>
            </w:r>
            <w:r w:rsidRPr="006D6698">
              <w:rPr>
                <w:sz w:val="20"/>
                <w:szCs w:val="20"/>
              </w:rPr>
              <w:t xml:space="preserve"> především ke kompenzaci postižení </w:t>
            </w:r>
          </w:p>
          <w:p w:rsidR="00BB6850" w:rsidRDefault="00BB6850" w:rsidP="002711EA">
            <w:pPr>
              <w:rPr>
                <w:szCs w:val="20"/>
              </w:rPr>
            </w:pPr>
            <w:r w:rsidRPr="00F540C9">
              <w:rPr>
                <w:b/>
                <w:szCs w:val="20"/>
              </w:rPr>
              <w:t>Pomoc na pracovní integraci</w:t>
            </w:r>
            <w:r w:rsidRPr="00F540C9">
              <w:rPr>
                <w:szCs w:val="20"/>
              </w:rPr>
              <w:t xml:space="preserve"> na </w:t>
            </w:r>
            <w:r>
              <w:rPr>
                <w:szCs w:val="20"/>
              </w:rPr>
              <w:t xml:space="preserve">podporu zaměstnávání osob nejvíce znevýhodněných na trhu práce </w:t>
            </w:r>
          </w:p>
          <w:p w:rsidR="00BB6850" w:rsidRDefault="00BB6850" w:rsidP="002711EA">
            <w:pPr>
              <w:rPr>
                <w:b/>
                <w:szCs w:val="20"/>
              </w:rPr>
            </w:pPr>
            <w:r w:rsidRPr="00CA3499">
              <w:rPr>
                <w:b/>
                <w:szCs w:val="20"/>
              </w:rPr>
              <w:t>Pomoc při smlouvě o profesionalizaci</w:t>
            </w:r>
          </w:p>
          <w:p w:rsidR="00BB6850" w:rsidRDefault="00BB6850" w:rsidP="002711EA">
            <w:pPr>
              <w:rPr>
                <w:szCs w:val="20"/>
              </w:rPr>
            </w:pPr>
            <w:r>
              <w:rPr>
                <w:b/>
                <w:szCs w:val="20"/>
              </w:rPr>
              <w:t>Pomoc ke stabilizaci po</w:t>
            </w:r>
            <w:r w:rsidRPr="005961A8">
              <w:rPr>
                <w:b/>
                <w:szCs w:val="20"/>
              </w:rPr>
              <w:t xml:space="preserve"> smlouvě o profesionalizaci</w:t>
            </w:r>
            <w:r w:rsidRPr="004975F8">
              <w:rPr>
                <w:szCs w:val="20"/>
              </w:rPr>
              <w:t xml:space="preserve"> zaměstnavatelům,</w:t>
            </w:r>
            <w:r>
              <w:rPr>
                <w:szCs w:val="20"/>
              </w:rPr>
              <w:t xml:space="preserve"> kteří zaměstnají postiženého zaměstnance po uplynutí smlouvy o profesionalizaci </w:t>
            </w:r>
          </w:p>
          <w:p w:rsidR="00BB6850" w:rsidRDefault="00BB6850" w:rsidP="002711EA">
            <w:pPr>
              <w:rPr>
                <w:szCs w:val="20"/>
              </w:rPr>
            </w:pPr>
            <w:r w:rsidRPr="005961A8">
              <w:rPr>
                <w:b/>
                <w:szCs w:val="20"/>
              </w:rPr>
              <w:t xml:space="preserve">Pomoc při </w:t>
            </w:r>
            <w:r>
              <w:rPr>
                <w:b/>
                <w:szCs w:val="20"/>
              </w:rPr>
              <w:t xml:space="preserve">učňovské </w:t>
            </w:r>
            <w:r w:rsidRPr="005961A8">
              <w:rPr>
                <w:b/>
                <w:szCs w:val="20"/>
              </w:rPr>
              <w:t>smlouvě</w:t>
            </w:r>
            <w:r>
              <w:rPr>
                <w:b/>
                <w:szCs w:val="20"/>
              </w:rPr>
              <w:t xml:space="preserve"> </w:t>
            </w:r>
            <w:r>
              <w:rPr>
                <w:szCs w:val="20"/>
              </w:rPr>
              <w:t>zaměstnavatelům zaměstnávajícím v rámci učňovské smlouvy</w:t>
            </w:r>
            <w:r w:rsidRPr="005A21B9">
              <w:rPr>
                <w:szCs w:val="20"/>
              </w:rPr>
              <w:t xml:space="preserve"> </w:t>
            </w:r>
            <w:r>
              <w:rPr>
                <w:szCs w:val="20"/>
              </w:rPr>
              <w:t>osoby ze specializovaných vzdělávacích zařízení nebo z adaptovaných tříd národního školství</w:t>
            </w:r>
          </w:p>
          <w:p w:rsidR="00BB6850" w:rsidRDefault="00BB6850" w:rsidP="002711EA">
            <w:pPr>
              <w:rPr>
                <w:szCs w:val="20"/>
              </w:rPr>
            </w:pPr>
            <w:r>
              <w:rPr>
                <w:b/>
                <w:szCs w:val="20"/>
              </w:rPr>
              <w:t>Pomoc ke stabilizaci po</w:t>
            </w:r>
            <w:r w:rsidRPr="005961A8">
              <w:rPr>
                <w:b/>
                <w:szCs w:val="20"/>
              </w:rPr>
              <w:t xml:space="preserve"> </w:t>
            </w:r>
            <w:r>
              <w:rPr>
                <w:b/>
                <w:szCs w:val="20"/>
              </w:rPr>
              <w:t xml:space="preserve">učňovské smlouvě </w:t>
            </w:r>
            <w:r w:rsidRPr="004975F8">
              <w:rPr>
                <w:szCs w:val="20"/>
              </w:rPr>
              <w:t>zaměstnavatelům,</w:t>
            </w:r>
            <w:r>
              <w:rPr>
                <w:szCs w:val="20"/>
              </w:rPr>
              <w:t xml:space="preserve"> kteří zaměstnají postiženého zaměstnance po uplynutí učňovské smlouvy </w:t>
            </w:r>
          </w:p>
          <w:p w:rsidR="00BB6850" w:rsidRDefault="00BB6850" w:rsidP="002711EA">
            <w:pPr>
              <w:rPr>
                <w:b/>
                <w:szCs w:val="20"/>
              </w:rPr>
            </w:pPr>
            <w:r>
              <w:rPr>
                <w:b/>
                <w:szCs w:val="20"/>
              </w:rPr>
              <w:t>Vzdělávaní zaměstnanců v rámci udržení v zaměstnání</w:t>
            </w:r>
          </w:p>
          <w:p w:rsidR="00BB6850" w:rsidRDefault="00BB6850" w:rsidP="002711EA">
            <w:pPr>
              <w:rPr>
                <w:b/>
                <w:szCs w:val="20"/>
              </w:rPr>
            </w:pPr>
            <w:r w:rsidRPr="00216FC4">
              <w:rPr>
                <w:b/>
                <w:szCs w:val="20"/>
              </w:rPr>
              <w:t>Pomoc na udržení v</w:t>
            </w:r>
            <w:r>
              <w:rPr>
                <w:b/>
                <w:szCs w:val="20"/>
              </w:rPr>
              <w:t> </w:t>
            </w:r>
            <w:r w:rsidRPr="00216FC4">
              <w:rPr>
                <w:b/>
                <w:szCs w:val="20"/>
              </w:rPr>
              <w:t>zaměstnání</w:t>
            </w:r>
            <w:r>
              <w:rPr>
                <w:b/>
                <w:szCs w:val="20"/>
              </w:rPr>
              <w:t>:</w:t>
            </w:r>
          </w:p>
          <w:p w:rsidR="00BB6850" w:rsidRDefault="00BB6850" w:rsidP="002711EA">
            <w:pPr>
              <w:pStyle w:val="Seznam"/>
            </w:pPr>
            <w:r>
              <w:t>urychleně poskytnutá paušální částka</w:t>
            </w:r>
          </w:p>
          <w:p w:rsidR="00BB6850" w:rsidRDefault="00BB6850" w:rsidP="002711EA">
            <w:pPr>
              <w:pStyle w:val="Seznam"/>
              <w:spacing w:after="120"/>
            </w:pPr>
            <w:r>
              <w:lastRenderedPageBreak/>
              <w:t>doplněk dle potřeby</w:t>
            </w:r>
          </w:p>
          <w:p w:rsidR="00BB6850" w:rsidRDefault="00BB6850" w:rsidP="002711EA">
            <w:pPr>
              <w:rPr>
                <w:szCs w:val="20"/>
              </w:rPr>
            </w:pPr>
            <w:r>
              <w:rPr>
                <w:b/>
                <w:szCs w:val="20"/>
              </w:rPr>
              <w:t xml:space="preserve">Specifická adresná dávka: </w:t>
            </w:r>
            <w:r w:rsidRPr="002654C6">
              <w:rPr>
                <w:szCs w:val="20"/>
              </w:rPr>
              <w:t>s</w:t>
            </w:r>
            <w:r w:rsidRPr="00431830">
              <w:rPr>
                <w:szCs w:val="20"/>
              </w:rPr>
              <w:t>peciální expertiza zaměřen</w:t>
            </w:r>
            <w:r>
              <w:rPr>
                <w:szCs w:val="20"/>
              </w:rPr>
              <w:t>á</w:t>
            </w:r>
            <w:r w:rsidRPr="00431830">
              <w:rPr>
                <w:szCs w:val="20"/>
              </w:rPr>
              <w:t xml:space="preserve"> na hodnocení</w:t>
            </w:r>
            <w:r>
              <w:rPr>
                <w:szCs w:val="20"/>
              </w:rPr>
              <w:t xml:space="preserve"> dopadu určitého postižení v oblasti zaměstnání a na možné způsoby kompenzace</w:t>
            </w:r>
          </w:p>
          <w:p w:rsidR="00BB6850" w:rsidRDefault="00BB6850" w:rsidP="002711EA">
            <w:pPr>
              <w:rPr>
                <w:b/>
                <w:szCs w:val="20"/>
              </w:rPr>
            </w:pPr>
            <w:r>
              <w:rPr>
                <w:b/>
                <w:szCs w:val="20"/>
              </w:rPr>
              <w:t>Pomoc na úpravu pracoviště a kompenzaci postižení:</w:t>
            </w:r>
          </w:p>
          <w:p w:rsidR="00BB6850" w:rsidRDefault="00BB6850" w:rsidP="002711EA">
            <w:pPr>
              <w:pStyle w:val="Seznam"/>
            </w:pPr>
            <w:r>
              <w:t>účast na financování technických prostředků a osobních i organizačních nákladů ke kompenzaci postižení</w:t>
            </w:r>
          </w:p>
          <w:p w:rsidR="00BB6850" w:rsidRPr="00E923CA" w:rsidRDefault="00BB6850" w:rsidP="002711EA">
            <w:pPr>
              <w:pStyle w:val="Seznam"/>
            </w:pPr>
            <w:r w:rsidRPr="00E923CA">
              <w:t>adresn</w:t>
            </w:r>
            <w:r>
              <w:t>á pomoc na pracovního pomocníka</w:t>
            </w:r>
          </w:p>
          <w:p w:rsidR="00BB6850" w:rsidRPr="00E923CA" w:rsidRDefault="00BB6850" w:rsidP="002711EA">
            <w:pPr>
              <w:pStyle w:val="Seznam"/>
            </w:pPr>
            <w:r w:rsidRPr="00E923CA">
              <w:t>účast na financová</w:t>
            </w:r>
            <w:r>
              <w:t>ní tlumočníka nebo prostředníka</w:t>
            </w:r>
          </w:p>
          <w:p w:rsidR="00BB6850" w:rsidRDefault="00BB6850" w:rsidP="002711EA">
            <w:pPr>
              <w:pStyle w:val="Seznam"/>
              <w:spacing w:after="120"/>
            </w:pPr>
            <w:r w:rsidRPr="00E923CA">
              <w:t>financování zařízení pro vizuální překlad</w:t>
            </w:r>
            <w:r>
              <w:t xml:space="preserve"> </w:t>
            </w:r>
          </w:p>
          <w:p w:rsidR="00BB6850" w:rsidRDefault="00BB6850" w:rsidP="002711EA">
            <w:pPr>
              <w:rPr>
                <w:szCs w:val="20"/>
              </w:rPr>
            </w:pPr>
            <w:r w:rsidRPr="00431830">
              <w:rPr>
                <w:b/>
                <w:szCs w:val="20"/>
              </w:rPr>
              <w:t>Předběžná studie před úpravou pracov</w:t>
            </w:r>
            <w:r>
              <w:rPr>
                <w:b/>
                <w:szCs w:val="20"/>
              </w:rPr>
              <w:t xml:space="preserve">ních podmínek: </w:t>
            </w:r>
            <w:r w:rsidRPr="00B50143">
              <w:rPr>
                <w:szCs w:val="20"/>
              </w:rPr>
              <w:t>návrh</w:t>
            </w:r>
            <w:r>
              <w:rPr>
                <w:szCs w:val="20"/>
              </w:rPr>
              <w:t xml:space="preserve"> konkrétního technického a organizačního řešení </w:t>
            </w:r>
          </w:p>
          <w:p w:rsidR="00BB6850" w:rsidRDefault="00BB6850" w:rsidP="002711EA">
            <w:pPr>
              <w:rPr>
                <w:szCs w:val="20"/>
              </w:rPr>
            </w:pPr>
            <w:r w:rsidRPr="00E923CA">
              <w:rPr>
                <w:b/>
                <w:szCs w:val="20"/>
              </w:rPr>
              <w:t>Pomoc na pracovní asistenci:</w:t>
            </w:r>
            <w:r w:rsidRPr="00E923CA">
              <w:rPr>
                <w:szCs w:val="20"/>
              </w:rPr>
              <w:t xml:space="preserve"> k financování vícenákladů na činnost pracovníka podniku, který </w:t>
            </w:r>
            <w:r>
              <w:rPr>
                <w:szCs w:val="20"/>
              </w:rPr>
              <w:t xml:space="preserve">vykonává </w:t>
            </w:r>
            <w:r w:rsidRPr="00E923CA">
              <w:rPr>
                <w:szCs w:val="20"/>
              </w:rPr>
              <w:t>pracovní asistenci</w:t>
            </w:r>
            <w:r>
              <w:rPr>
                <w:szCs w:val="20"/>
              </w:rPr>
              <w:t xml:space="preserve">, </w:t>
            </w:r>
            <w:r w:rsidRPr="00E923CA">
              <w:rPr>
                <w:szCs w:val="20"/>
              </w:rPr>
              <w:t xml:space="preserve">pokud přijetí do zaměstnání nebo přeřazení na jinou práci vyžaduje </w:t>
            </w:r>
            <w:r>
              <w:rPr>
                <w:szCs w:val="20"/>
              </w:rPr>
              <w:t>s ohledem na rozsah zdravotního postižení začleňování přesahující běžný rámec pro pracovníky bez postižení</w:t>
            </w:r>
          </w:p>
          <w:p w:rsidR="00BB6850" w:rsidRDefault="00BB6850" w:rsidP="002711EA">
            <w:pPr>
              <w:pStyle w:val="Seznam"/>
              <w:numPr>
                <w:ilvl w:val="0"/>
                <w:numId w:val="0"/>
              </w:numPr>
              <w:spacing w:after="120"/>
              <w:rPr>
                <w:b/>
              </w:rPr>
            </w:pPr>
            <w:r w:rsidRPr="0066131A">
              <w:rPr>
                <w:b/>
              </w:rPr>
              <w:t xml:space="preserve">Pomoc </w:t>
            </w:r>
            <w:r>
              <w:rPr>
                <w:b/>
              </w:rPr>
              <w:t xml:space="preserve">vázaná na uznání </w:t>
            </w:r>
            <w:r w:rsidRPr="0066131A">
              <w:rPr>
                <w:b/>
              </w:rPr>
              <w:t>zátěže zdravotního postižení</w:t>
            </w:r>
          </w:p>
          <w:p w:rsidR="00BB6850" w:rsidRDefault="00BB6850" w:rsidP="002711EA">
            <w:pPr>
              <w:pStyle w:val="Seznam"/>
            </w:pPr>
            <w:r>
              <w:t xml:space="preserve">snížení příspěvku asociaci </w:t>
            </w:r>
            <w:proofErr w:type="spellStart"/>
            <w:r>
              <w:t>Agefiph</w:t>
            </w:r>
            <w:proofErr w:type="spellEnd"/>
            <w:r>
              <w:t xml:space="preserve"> z titulu povinnosti zaměstnávat osoby se zdravotním postižením nebo</w:t>
            </w:r>
          </w:p>
          <w:p w:rsidR="00BB6850" w:rsidRDefault="00BB6850" w:rsidP="002711EA">
            <w:pPr>
              <w:pStyle w:val="Seznam"/>
              <w:spacing w:after="120"/>
            </w:pPr>
            <w:r w:rsidRPr="00273FAF">
              <w:t>podpor</w:t>
            </w:r>
            <w:r>
              <w:t>a</w:t>
            </w:r>
            <w:r w:rsidRPr="00273FAF">
              <w:t xml:space="preserve"> na zaměstnávání</w:t>
            </w:r>
            <w:r>
              <w:t xml:space="preserve"> </w:t>
            </w:r>
          </w:p>
          <w:p w:rsidR="00BB6850" w:rsidRPr="00986B21" w:rsidRDefault="00BB6850" w:rsidP="002711EA">
            <w:pPr>
              <w:rPr>
                <w:szCs w:val="20"/>
              </w:rPr>
            </w:pPr>
            <w:r>
              <w:rPr>
                <w:b/>
                <w:szCs w:val="20"/>
              </w:rPr>
              <w:t xml:space="preserve">Pomoc na následný dohled po přijetí osoby ze zařízení </w:t>
            </w:r>
            <w:r w:rsidRPr="00F34CA3">
              <w:rPr>
                <w:b/>
                <w:szCs w:val="20"/>
              </w:rPr>
              <w:t>ESAT</w:t>
            </w:r>
            <w:r>
              <w:rPr>
                <w:szCs w:val="20"/>
              </w:rPr>
              <w:t xml:space="preserve"> k umožnění intervence pracovníků ESAT, odkud nově přijatí pracovníci přišli</w:t>
            </w:r>
          </w:p>
        </w:tc>
      </w:tr>
      <w:tr w:rsidR="00BB6850" w:rsidRPr="00D14C0F" w:rsidTr="00516078">
        <w:tc>
          <w:tcPr>
            <w:tcW w:w="2916" w:type="dxa"/>
            <w:gridSpan w:val="2"/>
          </w:tcPr>
          <w:p w:rsidR="00BB6850" w:rsidRPr="00986B21" w:rsidRDefault="00BB6850" w:rsidP="002711EA">
            <w:pPr>
              <w:rPr>
                <w:b/>
                <w:szCs w:val="20"/>
              </w:rPr>
            </w:pPr>
            <w:r w:rsidRPr="00986B21">
              <w:rPr>
                <w:szCs w:val="20"/>
              </w:rPr>
              <w:lastRenderedPageBreak/>
              <w:t>-</w:t>
            </w:r>
            <w:r w:rsidRPr="00986B21">
              <w:rPr>
                <w:b/>
                <w:szCs w:val="20"/>
              </w:rPr>
              <w:t xml:space="preserve"> po</w:t>
            </w:r>
            <w:r>
              <w:rPr>
                <w:b/>
                <w:szCs w:val="20"/>
              </w:rPr>
              <w:t>dpora OZP</w:t>
            </w:r>
          </w:p>
        </w:tc>
        <w:tc>
          <w:tcPr>
            <w:tcW w:w="6088" w:type="dxa"/>
          </w:tcPr>
          <w:p w:rsidR="00BB6850" w:rsidRPr="009A6E16" w:rsidRDefault="00BB6850" w:rsidP="002711EA">
            <w:pPr>
              <w:pStyle w:val="Odstavecseseznamem1"/>
              <w:ind w:left="0"/>
              <w:rPr>
                <w:b/>
                <w:szCs w:val="20"/>
              </w:rPr>
            </w:pPr>
            <w:r w:rsidRPr="009A6E16">
              <w:rPr>
                <w:b/>
                <w:szCs w:val="20"/>
              </w:rPr>
              <w:t xml:space="preserve">1. Pomoc při hledání zaměstnání: </w:t>
            </w:r>
          </w:p>
          <w:p w:rsidR="00BB6850" w:rsidRPr="00B83435" w:rsidRDefault="00BB6850" w:rsidP="002711EA">
            <w:pPr>
              <w:pStyle w:val="Seznam"/>
            </w:pPr>
            <w:r w:rsidRPr="00B83435">
              <w:t xml:space="preserve">veřejné služby zaměstnanosti, především </w:t>
            </w:r>
            <w:proofErr w:type="spellStart"/>
            <w:r w:rsidRPr="00B83435">
              <w:t>Pôle</w:t>
            </w:r>
            <w:proofErr w:type="spellEnd"/>
            <w:r w:rsidRPr="00B83435">
              <w:t xml:space="preserve"> </w:t>
            </w:r>
            <w:proofErr w:type="spellStart"/>
            <w:r w:rsidRPr="00B83435">
              <w:t>emploi</w:t>
            </w:r>
            <w:proofErr w:type="spellEnd"/>
          </w:p>
          <w:p w:rsidR="00BB6850" w:rsidRPr="00B83435" w:rsidRDefault="00BB6850" w:rsidP="002711EA">
            <w:pPr>
              <w:pStyle w:val="Seznam"/>
            </w:pPr>
            <w:r w:rsidRPr="00B83435">
              <w:t xml:space="preserve">síť Cap </w:t>
            </w:r>
            <w:proofErr w:type="spellStart"/>
            <w:r w:rsidRPr="00B83435">
              <w:t>emploi</w:t>
            </w:r>
            <w:proofErr w:type="spellEnd"/>
          </w:p>
          <w:p w:rsidR="00BB6850" w:rsidRPr="00B83435" w:rsidRDefault="00BB6850" w:rsidP="002711EA">
            <w:pPr>
              <w:pStyle w:val="Seznam"/>
            </w:pPr>
            <w:r w:rsidRPr="00B83435">
              <w:t xml:space="preserve">pomoc </w:t>
            </w:r>
            <w:proofErr w:type="spellStart"/>
            <w:r w:rsidRPr="00B83435">
              <w:t>Agefiph</w:t>
            </w:r>
            <w:proofErr w:type="spellEnd"/>
            <w:r w:rsidRPr="00B83435">
              <w:t xml:space="preserve"> a FIPHFP</w:t>
            </w:r>
          </w:p>
          <w:p w:rsidR="00BB6850" w:rsidRPr="00B83435" w:rsidRDefault="00BB6850" w:rsidP="002711EA">
            <w:pPr>
              <w:pStyle w:val="Seznam"/>
              <w:spacing w:after="120"/>
            </w:pPr>
            <w:r w:rsidRPr="00B83435">
              <w:t>pomoc sdružení osob se zdravotním postižením a specializovaných zařízení poskytujících služby doprovázení v zaměstnání</w:t>
            </w:r>
          </w:p>
          <w:p w:rsidR="00BB6850" w:rsidRPr="009A6E16" w:rsidRDefault="00BB6850" w:rsidP="002711EA">
            <w:pPr>
              <w:pStyle w:val="Odstavecseseznamem1"/>
              <w:ind w:left="0"/>
              <w:rPr>
                <w:b/>
                <w:szCs w:val="20"/>
              </w:rPr>
            </w:pPr>
            <w:r w:rsidRPr="0035045C">
              <w:rPr>
                <w:b/>
                <w:i/>
                <w:szCs w:val="20"/>
              </w:rPr>
              <w:t xml:space="preserve"> </w:t>
            </w:r>
            <w:r w:rsidRPr="009A6E16">
              <w:rPr>
                <w:b/>
                <w:szCs w:val="20"/>
              </w:rPr>
              <w:t>2. Pomoc při zaměstnávání:</w:t>
            </w:r>
          </w:p>
          <w:p w:rsidR="00BB6850" w:rsidRPr="007A6A6E" w:rsidRDefault="00BB6850" w:rsidP="002711EA">
            <w:pPr>
              <w:pStyle w:val="Seznam"/>
            </w:pPr>
            <w:r w:rsidRPr="00986B21">
              <w:rPr>
                <w:b/>
              </w:rPr>
              <w:t>Přednostní přístup k podporovaným smlouvám CUI</w:t>
            </w:r>
            <w:r w:rsidRPr="007A6A6E">
              <w:t xml:space="preserve">, které se zaměřují na osoby mimořádně znevýhodněné </w:t>
            </w:r>
          </w:p>
          <w:p w:rsidR="00BB6850" w:rsidRPr="00986B21" w:rsidRDefault="00BB6850" w:rsidP="002711EA">
            <w:pPr>
              <w:pStyle w:val="Seznam"/>
            </w:pPr>
            <w:r w:rsidRPr="00986B21">
              <w:rPr>
                <w:b/>
              </w:rPr>
              <w:t xml:space="preserve">Služby servisu </w:t>
            </w:r>
            <w:proofErr w:type="spellStart"/>
            <w:r w:rsidRPr="00986B21">
              <w:rPr>
                <w:b/>
              </w:rPr>
              <w:t>Sameth</w:t>
            </w:r>
            <w:proofErr w:type="spellEnd"/>
            <w:r w:rsidRPr="00986B21">
              <w:rPr>
                <w:b/>
              </w:rPr>
              <w:t xml:space="preserve"> </w:t>
            </w:r>
            <w:r w:rsidRPr="00986B21">
              <w:t xml:space="preserve">k podpoře udržení v </w:t>
            </w:r>
            <w:r>
              <w:t>zaměstnání</w:t>
            </w:r>
          </w:p>
          <w:p w:rsidR="00BB6850" w:rsidRPr="00D346C8" w:rsidRDefault="00BB6850" w:rsidP="002711EA">
            <w:pPr>
              <w:pStyle w:val="Seznam"/>
              <w:spacing w:after="120"/>
              <w:rPr>
                <w:b/>
              </w:rPr>
            </w:pPr>
            <w:r>
              <w:rPr>
                <w:b/>
              </w:rPr>
              <w:t xml:space="preserve">Pomoc asociace </w:t>
            </w:r>
            <w:proofErr w:type="spellStart"/>
            <w:r>
              <w:rPr>
                <w:b/>
              </w:rPr>
              <w:t>Agefiph</w:t>
            </w:r>
            <w:proofErr w:type="spellEnd"/>
          </w:p>
          <w:p w:rsidR="00BB6850" w:rsidRPr="00D27742" w:rsidRDefault="00BB6850" w:rsidP="002711EA">
            <w:pPr>
              <w:rPr>
                <w:i/>
                <w:szCs w:val="20"/>
              </w:rPr>
            </w:pPr>
            <w:r w:rsidRPr="00C06437">
              <w:rPr>
                <w:b/>
                <w:i/>
                <w:szCs w:val="20"/>
              </w:rPr>
              <w:t>Poznámka:</w:t>
            </w:r>
            <w:r w:rsidRPr="00D27742">
              <w:rPr>
                <w:b/>
                <w:i/>
                <w:szCs w:val="20"/>
              </w:rPr>
              <w:t xml:space="preserve"> </w:t>
            </w:r>
            <w:r w:rsidRPr="00D27742">
              <w:rPr>
                <w:i/>
                <w:szCs w:val="20"/>
              </w:rPr>
              <w:t xml:space="preserve">Popis dávek poskytovaných asociací </w:t>
            </w:r>
            <w:proofErr w:type="spellStart"/>
            <w:r w:rsidRPr="00D27742">
              <w:rPr>
                <w:i/>
                <w:szCs w:val="20"/>
              </w:rPr>
              <w:t>Agefiph</w:t>
            </w:r>
            <w:proofErr w:type="spellEnd"/>
            <w:r w:rsidRPr="00D27742">
              <w:rPr>
                <w:i/>
                <w:szCs w:val="20"/>
              </w:rPr>
              <w:t xml:space="preserve"> je rozdělen do dvou částí. První část zachycuje situaci v r. 2011, druhá část pak situaci od </w:t>
            </w:r>
            <w:proofErr w:type="gramStart"/>
            <w:r w:rsidRPr="00D27742">
              <w:rPr>
                <w:i/>
                <w:szCs w:val="20"/>
              </w:rPr>
              <w:t>1.1.2012</w:t>
            </w:r>
            <w:proofErr w:type="gramEnd"/>
            <w:r w:rsidRPr="00D27742">
              <w:rPr>
                <w:i/>
                <w:szCs w:val="20"/>
              </w:rPr>
              <w:t xml:space="preserve">, kdy </w:t>
            </w:r>
            <w:proofErr w:type="spellStart"/>
            <w:r w:rsidRPr="00D27742">
              <w:rPr>
                <w:i/>
                <w:szCs w:val="20"/>
              </w:rPr>
              <w:t>Agefiph</w:t>
            </w:r>
            <w:proofErr w:type="spellEnd"/>
            <w:r w:rsidRPr="00D27742">
              <w:rPr>
                <w:i/>
                <w:szCs w:val="20"/>
              </w:rPr>
              <w:t xml:space="preserve"> </w:t>
            </w:r>
            <w:r w:rsidRPr="00D27742">
              <w:rPr>
                <w:i/>
                <w:szCs w:val="20"/>
              </w:rPr>
              <w:lastRenderedPageBreak/>
              <w:t>změnil strategii v poskytování svých služeb a dávek.</w:t>
            </w:r>
          </w:p>
          <w:p w:rsidR="00BB6850" w:rsidRPr="00D14C0F" w:rsidRDefault="00BB6850" w:rsidP="002711EA">
            <w:pPr>
              <w:pStyle w:val="Zkladntext2"/>
              <w:rPr>
                <w:b/>
              </w:rPr>
            </w:pPr>
            <w:r w:rsidRPr="00D14C0F">
              <w:rPr>
                <w:b/>
              </w:rPr>
              <w:t>Rok 2011:</w:t>
            </w:r>
          </w:p>
          <w:p w:rsidR="00BB6850" w:rsidRPr="00986B21" w:rsidRDefault="00BB6850" w:rsidP="002711EA">
            <w:pPr>
              <w:rPr>
                <w:szCs w:val="20"/>
              </w:rPr>
            </w:pPr>
            <w:r w:rsidRPr="00986B21">
              <w:rPr>
                <w:b/>
                <w:szCs w:val="20"/>
              </w:rPr>
              <w:t>Příspěvek na integraci</w:t>
            </w:r>
            <w:r w:rsidRPr="00291FFE">
              <w:rPr>
                <w:szCs w:val="20"/>
              </w:rPr>
              <w:t>,</w:t>
            </w:r>
            <w:r w:rsidRPr="00986B21">
              <w:rPr>
                <w:szCs w:val="20"/>
              </w:rPr>
              <w:t xml:space="preserve"> paušální podpora </w:t>
            </w:r>
            <w:r>
              <w:rPr>
                <w:szCs w:val="20"/>
              </w:rPr>
              <w:t>za uzavření pracovní smlouvy</w:t>
            </w:r>
          </w:p>
          <w:p w:rsidR="00BB6850" w:rsidRDefault="00BB6850" w:rsidP="002711EA">
            <w:pPr>
              <w:rPr>
                <w:szCs w:val="20"/>
              </w:rPr>
            </w:pPr>
            <w:r w:rsidRPr="00986B21">
              <w:rPr>
                <w:b/>
                <w:szCs w:val="20"/>
              </w:rPr>
              <w:t>Pomoc při smlouvě o profesionalizaci</w:t>
            </w:r>
            <w:r w:rsidRPr="00986B21">
              <w:rPr>
                <w:szCs w:val="20"/>
              </w:rPr>
              <w:t xml:space="preserve"> </w:t>
            </w:r>
          </w:p>
          <w:p w:rsidR="00BB6850" w:rsidRDefault="00BB6850" w:rsidP="002711EA">
            <w:pPr>
              <w:rPr>
                <w:b/>
                <w:szCs w:val="20"/>
              </w:rPr>
            </w:pPr>
            <w:r w:rsidRPr="00986B21">
              <w:rPr>
                <w:b/>
                <w:szCs w:val="20"/>
              </w:rPr>
              <w:t>Pomoc při učňovské přípravě</w:t>
            </w:r>
          </w:p>
          <w:p w:rsidR="00BB6850" w:rsidRPr="00986B21" w:rsidRDefault="00BB6850" w:rsidP="002711EA">
            <w:pPr>
              <w:rPr>
                <w:b/>
                <w:szCs w:val="20"/>
                <w:lang w:val="fr-FR"/>
              </w:rPr>
            </w:pPr>
            <w:r w:rsidRPr="00986B21">
              <w:rPr>
                <w:b/>
                <w:szCs w:val="20"/>
              </w:rPr>
              <w:t>Pomoc na bilanční diagnostiku</w:t>
            </w:r>
          </w:p>
          <w:p w:rsidR="00BB6850" w:rsidRPr="00986B21" w:rsidRDefault="00BB6850" w:rsidP="002711EA">
            <w:pPr>
              <w:rPr>
                <w:szCs w:val="20"/>
                <w:lang w:val="fr-FR"/>
              </w:rPr>
            </w:pPr>
            <w:r w:rsidRPr="00986B21">
              <w:rPr>
                <w:b/>
                <w:szCs w:val="20"/>
                <w:lang w:val="fr-FR"/>
              </w:rPr>
              <w:t>Pomoc na mobilitu</w:t>
            </w:r>
            <w:r>
              <w:rPr>
                <w:b/>
                <w:szCs w:val="20"/>
                <w:lang w:val="fr-FR"/>
              </w:rPr>
              <w:t>:</w:t>
            </w:r>
            <w:r w:rsidRPr="00986B21">
              <w:rPr>
                <w:b/>
                <w:szCs w:val="20"/>
                <w:lang w:val="fr-FR"/>
              </w:rPr>
              <w:t xml:space="preserve"> </w:t>
            </w:r>
          </w:p>
          <w:p w:rsidR="00BB6850" w:rsidRPr="00D14C0F" w:rsidRDefault="00BB6850" w:rsidP="002711EA">
            <w:pPr>
              <w:pStyle w:val="Seznam"/>
              <w:rPr>
                <w:rFonts w:cs="Verdana"/>
              </w:rPr>
            </w:pPr>
            <w:r w:rsidRPr="00D14C0F">
              <w:rPr>
                <w:lang w:val="fr-FR"/>
              </w:rPr>
              <w:t xml:space="preserve">speciální doprava: účast </w:t>
            </w:r>
            <w:r w:rsidRPr="00D14C0F">
              <w:rPr>
                <w:rFonts w:cs="Verdana"/>
              </w:rPr>
              <w:t xml:space="preserve">na výdajích </w:t>
            </w:r>
          </w:p>
          <w:p w:rsidR="00BB6850" w:rsidRPr="00D14C0F" w:rsidRDefault="00BB6850" w:rsidP="002711EA">
            <w:pPr>
              <w:pStyle w:val="Seznam"/>
              <w:rPr>
                <w:rFonts w:cs="Verdana-Bold"/>
                <w:bCs/>
              </w:rPr>
            </w:pPr>
            <w:r w:rsidRPr="00D14C0F">
              <w:rPr>
                <w:rFonts w:cs="Verdana-Bold"/>
                <w:bCs/>
              </w:rPr>
              <w:t>řidičské oprávnění: financování výuky</w:t>
            </w:r>
          </w:p>
          <w:p w:rsidR="00BB6850" w:rsidRPr="00D14C0F" w:rsidRDefault="00BB6850" w:rsidP="002711EA">
            <w:pPr>
              <w:pStyle w:val="Seznam"/>
            </w:pPr>
            <w:r w:rsidRPr="00D14C0F">
              <w:rPr>
                <w:rFonts w:cs="Verdana-Bold"/>
                <w:bCs/>
              </w:rPr>
              <w:t xml:space="preserve">koupě vozidla: účast na </w:t>
            </w:r>
            <w:r w:rsidRPr="00D14C0F">
              <w:rPr>
                <w:rFonts w:cs="Verdana"/>
              </w:rPr>
              <w:t xml:space="preserve">výdajích na zakoupení vozidla </w:t>
            </w:r>
          </w:p>
          <w:p w:rsidR="00BB6850" w:rsidRPr="00D14C0F" w:rsidRDefault="00BB6850" w:rsidP="002711EA">
            <w:pPr>
              <w:pStyle w:val="Seznam"/>
              <w:rPr>
                <w:rFonts w:cs="Verdana"/>
              </w:rPr>
            </w:pPr>
            <w:r w:rsidRPr="00D14C0F">
              <w:rPr>
                <w:rFonts w:cs="Verdana-Bold"/>
                <w:bCs/>
              </w:rPr>
              <w:t xml:space="preserve">úprava vozidla: účast na </w:t>
            </w:r>
            <w:r w:rsidRPr="00D14C0F">
              <w:rPr>
                <w:rFonts w:cs="Verdana"/>
              </w:rPr>
              <w:t xml:space="preserve">nákladech </w:t>
            </w:r>
          </w:p>
          <w:p w:rsidR="00BB6850" w:rsidRPr="00D14C0F" w:rsidRDefault="00BB6850" w:rsidP="002711EA">
            <w:pPr>
              <w:pStyle w:val="Seznam"/>
              <w:rPr>
                <w:rFonts w:cs="Verdana"/>
              </w:rPr>
            </w:pPr>
            <w:r w:rsidRPr="00D14C0F">
              <w:rPr>
                <w:rFonts w:cs="Verdana-Bold"/>
                <w:bCs/>
              </w:rPr>
              <w:t xml:space="preserve">ubytování: účast na výdajích </w:t>
            </w:r>
          </w:p>
          <w:p w:rsidR="00BB6850" w:rsidRPr="00D14C0F" w:rsidRDefault="00BB6850" w:rsidP="002711EA">
            <w:pPr>
              <w:pStyle w:val="Seznam"/>
              <w:spacing w:after="120"/>
              <w:rPr>
                <w:rFonts w:cs="Verdana"/>
              </w:rPr>
            </w:pPr>
            <w:r w:rsidRPr="00D14C0F">
              <w:rPr>
                <w:rFonts w:cs="Verdana-Bold"/>
                <w:bCs/>
              </w:rPr>
              <w:t xml:space="preserve">stěhování: účast </w:t>
            </w:r>
            <w:r w:rsidRPr="00D14C0F">
              <w:rPr>
                <w:rFonts w:cs="Verdana"/>
              </w:rPr>
              <w:t xml:space="preserve">na výdajích za stěhování </w:t>
            </w:r>
          </w:p>
          <w:p w:rsidR="00BB6850" w:rsidRDefault="00BB6850" w:rsidP="002711EA">
            <w:pPr>
              <w:rPr>
                <w:szCs w:val="20"/>
              </w:rPr>
            </w:pPr>
            <w:r w:rsidRPr="00986B21">
              <w:rPr>
                <w:b/>
                <w:szCs w:val="20"/>
              </w:rPr>
              <w:t xml:space="preserve">Příspěvek na „nové uplatnění“ </w:t>
            </w:r>
            <w:r w:rsidRPr="008651D8">
              <w:rPr>
                <w:szCs w:val="20"/>
              </w:rPr>
              <w:t>na nákup nutných potřeb</w:t>
            </w:r>
            <w:r>
              <w:rPr>
                <w:szCs w:val="20"/>
              </w:rPr>
              <w:t xml:space="preserve"> </w:t>
            </w:r>
            <w:r w:rsidRPr="008651D8">
              <w:rPr>
                <w:szCs w:val="20"/>
              </w:rPr>
              <w:t>k usnadnění opětovného zahájení pracovní činnosti</w:t>
            </w:r>
            <w:r w:rsidRPr="00986B21">
              <w:rPr>
                <w:szCs w:val="20"/>
              </w:rPr>
              <w:t xml:space="preserve"> po ukončení stáže ve středisku pracovní rehabilitace</w:t>
            </w:r>
            <w:r>
              <w:rPr>
                <w:szCs w:val="20"/>
              </w:rPr>
              <w:t xml:space="preserve"> </w:t>
            </w:r>
          </w:p>
          <w:p w:rsidR="00BB6850" w:rsidRPr="00FB637B" w:rsidRDefault="00BB6850" w:rsidP="002711EA">
            <w:pPr>
              <w:rPr>
                <w:szCs w:val="20"/>
              </w:rPr>
            </w:pPr>
            <w:r w:rsidRPr="00FB637B">
              <w:rPr>
                <w:b/>
                <w:szCs w:val="20"/>
              </w:rPr>
              <w:t>Technická pomoc:</w:t>
            </w:r>
            <w:r w:rsidRPr="00FB637B">
              <w:rPr>
                <w:szCs w:val="20"/>
              </w:rPr>
              <w:t xml:space="preserve"> účast na pořízení technických pomůcek nebo vybavení ke kompenzaci postižení, event. úhrada školení k jejich používání </w:t>
            </w:r>
          </w:p>
          <w:p w:rsidR="00BB6850" w:rsidRPr="00FB637B" w:rsidRDefault="00BB6850" w:rsidP="002711EA">
            <w:pPr>
              <w:rPr>
                <w:szCs w:val="20"/>
                <w:lang w:val="en-US"/>
              </w:rPr>
            </w:pPr>
            <w:proofErr w:type="spellStart"/>
            <w:r w:rsidRPr="00FB637B">
              <w:rPr>
                <w:b/>
                <w:szCs w:val="20"/>
                <w:lang w:val="en-US"/>
              </w:rPr>
              <w:t>Lidská</w:t>
            </w:r>
            <w:proofErr w:type="spellEnd"/>
            <w:r w:rsidRPr="00FB637B">
              <w:rPr>
                <w:b/>
                <w:szCs w:val="20"/>
                <w:lang w:val="en-US"/>
              </w:rPr>
              <w:t xml:space="preserve"> </w:t>
            </w:r>
            <w:proofErr w:type="spellStart"/>
            <w:r w:rsidRPr="00FB637B">
              <w:rPr>
                <w:b/>
                <w:szCs w:val="20"/>
                <w:lang w:val="en-US"/>
              </w:rPr>
              <w:t>pomoc</w:t>
            </w:r>
            <w:proofErr w:type="spellEnd"/>
            <w:r w:rsidRPr="00FB637B">
              <w:rPr>
                <w:b/>
                <w:szCs w:val="20"/>
                <w:lang w:val="en-US"/>
              </w:rPr>
              <w:t>:</w:t>
            </w:r>
            <w:r w:rsidRPr="00FB637B">
              <w:rPr>
                <w:szCs w:val="20"/>
                <w:lang w:val="en-US"/>
              </w:rPr>
              <w:t xml:space="preserve"> </w:t>
            </w:r>
            <w:proofErr w:type="spellStart"/>
            <w:r w:rsidRPr="00FB637B">
              <w:rPr>
                <w:szCs w:val="20"/>
                <w:lang w:val="en-US"/>
              </w:rPr>
              <w:t>účast</w:t>
            </w:r>
            <w:proofErr w:type="spellEnd"/>
            <w:r w:rsidRPr="00FB637B">
              <w:rPr>
                <w:szCs w:val="20"/>
                <w:lang w:val="en-US"/>
              </w:rPr>
              <w:t xml:space="preserve"> </w:t>
            </w:r>
            <w:proofErr w:type="spellStart"/>
            <w:r w:rsidRPr="00FB637B">
              <w:rPr>
                <w:szCs w:val="20"/>
                <w:lang w:val="en-US"/>
              </w:rPr>
              <w:t>na</w:t>
            </w:r>
            <w:proofErr w:type="spellEnd"/>
            <w:r w:rsidRPr="00FB637B">
              <w:rPr>
                <w:szCs w:val="20"/>
                <w:lang w:val="en-US"/>
              </w:rPr>
              <w:t xml:space="preserve"> </w:t>
            </w:r>
            <w:proofErr w:type="spellStart"/>
            <w:r w:rsidRPr="00FB637B">
              <w:rPr>
                <w:szCs w:val="20"/>
                <w:lang w:val="en-US"/>
              </w:rPr>
              <w:t>nákladech</w:t>
            </w:r>
            <w:proofErr w:type="spellEnd"/>
            <w:r w:rsidRPr="00FB637B">
              <w:rPr>
                <w:szCs w:val="20"/>
                <w:lang w:val="en-US"/>
              </w:rPr>
              <w:t xml:space="preserve"> </w:t>
            </w:r>
            <w:proofErr w:type="spellStart"/>
            <w:r w:rsidRPr="00FB637B">
              <w:rPr>
                <w:szCs w:val="20"/>
                <w:lang w:val="en-US"/>
              </w:rPr>
              <w:t>na</w:t>
            </w:r>
            <w:proofErr w:type="spellEnd"/>
          </w:p>
          <w:p w:rsidR="00BB6850" w:rsidRPr="00FB637B" w:rsidRDefault="00BB6850" w:rsidP="002711EA">
            <w:pPr>
              <w:pStyle w:val="Seznam"/>
              <w:rPr>
                <w:lang w:val="en-US"/>
              </w:rPr>
            </w:pPr>
            <w:proofErr w:type="spellStart"/>
            <w:proofErr w:type="gramStart"/>
            <w:r w:rsidRPr="00FB637B">
              <w:rPr>
                <w:lang w:val="en-US"/>
              </w:rPr>
              <w:t>pomoc</w:t>
            </w:r>
            <w:proofErr w:type="spellEnd"/>
            <w:proofErr w:type="gramEnd"/>
            <w:r w:rsidRPr="00FB637B">
              <w:rPr>
                <w:lang w:val="en-US"/>
              </w:rPr>
              <w:t xml:space="preserve"> </w:t>
            </w:r>
            <w:proofErr w:type="spellStart"/>
            <w:r w:rsidRPr="00FB637B">
              <w:rPr>
                <w:lang w:val="en-US"/>
              </w:rPr>
              <w:t>při</w:t>
            </w:r>
            <w:proofErr w:type="spellEnd"/>
            <w:r w:rsidRPr="00FB637B">
              <w:rPr>
                <w:lang w:val="en-US"/>
              </w:rPr>
              <w:t xml:space="preserve"> </w:t>
            </w:r>
            <w:proofErr w:type="spellStart"/>
            <w:r w:rsidRPr="00FB637B">
              <w:rPr>
                <w:lang w:val="en-US"/>
              </w:rPr>
              <w:t>komunikaci</w:t>
            </w:r>
            <w:proofErr w:type="spellEnd"/>
            <w:r w:rsidRPr="00FB637B">
              <w:rPr>
                <w:lang w:val="en-US"/>
              </w:rPr>
              <w:t xml:space="preserve"> (</w:t>
            </w:r>
            <w:proofErr w:type="spellStart"/>
            <w:r w:rsidRPr="00FB637B">
              <w:rPr>
                <w:lang w:val="en-US"/>
              </w:rPr>
              <w:t>tlumočení</w:t>
            </w:r>
            <w:proofErr w:type="spellEnd"/>
            <w:r w:rsidRPr="00FB637B">
              <w:rPr>
                <w:lang w:val="en-US"/>
              </w:rPr>
              <w:t xml:space="preserve"> do </w:t>
            </w:r>
            <w:proofErr w:type="spellStart"/>
            <w:r w:rsidRPr="00FB637B">
              <w:rPr>
                <w:lang w:val="en-US"/>
              </w:rPr>
              <w:t>znak</w:t>
            </w:r>
            <w:proofErr w:type="spellEnd"/>
            <w:r>
              <w:rPr>
                <w:lang w:val="en-US"/>
              </w:rPr>
              <w:t xml:space="preserve">. </w:t>
            </w:r>
            <w:proofErr w:type="spellStart"/>
            <w:r>
              <w:rPr>
                <w:lang w:val="en-US"/>
              </w:rPr>
              <w:t>jazyka</w:t>
            </w:r>
            <w:proofErr w:type="spellEnd"/>
            <w:r>
              <w:rPr>
                <w:lang w:val="en-US"/>
              </w:rPr>
              <w:t xml:space="preserve"> </w:t>
            </w:r>
            <w:proofErr w:type="spellStart"/>
            <w:r>
              <w:rPr>
                <w:lang w:val="en-US"/>
              </w:rPr>
              <w:t>apod</w:t>
            </w:r>
            <w:proofErr w:type="spellEnd"/>
            <w:r>
              <w:rPr>
                <w:lang w:val="en-US"/>
              </w:rPr>
              <w:t>.</w:t>
            </w:r>
            <w:r w:rsidRPr="00FB637B">
              <w:rPr>
                <w:lang w:val="en-US"/>
              </w:rPr>
              <w:t xml:space="preserve">) </w:t>
            </w:r>
          </w:p>
          <w:p w:rsidR="00BB6850" w:rsidRPr="00FB637B" w:rsidRDefault="00BB6850" w:rsidP="002711EA">
            <w:pPr>
              <w:pStyle w:val="Seznam"/>
              <w:spacing w:after="120"/>
              <w:rPr>
                <w:lang w:val="en-US"/>
              </w:rPr>
            </w:pPr>
            <w:proofErr w:type="spellStart"/>
            <w:r w:rsidRPr="00FB637B">
              <w:rPr>
                <w:lang w:val="en-US"/>
              </w:rPr>
              <w:t>osobního</w:t>
            </w:r>
            <w:proofErr w:type="spellEnd"/>
            <w:r w:rsidRPr="00FB637B">
              <w:rPr>
                <w:lang w:val="en-US"/>
              </w:rPr>
              <w:t xml:space="preserve"> </w:t>
            </w:r>
            <w:proofErr w:type="spellStart"/>
            <w:r w:rsidRPr="00FB637B">
              <w:rPr>
                <w:lang w:val="en-US"/>
              </w:rPr>
              <w:t>asistenta</w:t>
            </w:r>
            <w:proofErr w:type="spellEnd"/>
            <w:r w:rsidRPr="00FB637B">
              <w:rPr>
                <w:b/>
                <w:lang w:val="en-US"/>
              </w:rPr>
              <w:t xml:space="preserve"> </w:t>
            </w:r>
            <w:r w:rsidRPr="00FB637B">
              <w:rPr>
                <w:lang w:val="en-US"/>
              </w:rPr>
              <w:t>(</w:t>
            </w:r>
            <w:proofErr w:type="spellStart"/>
            <w:r w:rsidRPr="00FB637B">
              <w:rPr>
                <w:lang w:val="en-US"/>
              </w:rPr>
              <w:t>doprovázení</w:t>
            </w:r>
            <w:proofErr w:type="spellEnd"/>
            <w:r w:rsidRPr="00FB637B">
              <w:rPr>
                <w:lang w:val="en-US"/>
              </w:rPr>
              <w:t xml:space="preserve"> </w:t>
            </w:r>
            <w:proofErr w:type="spellStart"/>
            <w:r w:rsidRPr="00FB637B">
              <w:rPr>
                <w:lang w:val="en-US"/>
              </w:rPr>
              <w:t>profesionálním</w:t>
            </w:r>
            <w:proofErr w:type="spellEnd"/>
            <w:r w:rsidRPr="00FB637B">
              <w:rPr>
                <w:lang w:val="en-US"/>
              </w:rPr>
              <w:t xml:space="preserve"> </w:t>
            </w:r>
            <w:proofErr w:type="spellStart"/>
            <w:r w:rsidRPr="00FB637B">
              <w:rPr>
                <w:lang w:val="en-US"/>
              </w:rPr>
              <w:t>osobním</w:t>
            </w:r>
            <w:proofErr w:type="spellEnd"/>
            <w:r w:rsidRPr="00FB637B">
              <w:rPr>
                <w:lang w:val="en-US"/>
              </w:rPr>
              <w:t xml:space="preserve"> </w:t>
            </w:r>
            <w:proofErr w:type="spellStart"/>
            <w:r w:rsidRPr="00FB637B">
              <w:rPr>
                <w:lang w:val="en-US"/>
              </w:rPr>
              <w:t>asistentem</w:t>
            </w:r>
            <w:proofErr w:type="spellEnd"/>
            <w:r w:rsidRPr="00FB637B">
              <w:rPr>
                <w:lang w:val="en-US"/>
              </w:rPr>
              <w:t xml:space="preserve">) </w:t>
            </w:r>
          </w:p>
          <w:p w:rsidR="00BB6850" w:rsidRPr="00FB637B" w:rsidRDefault="00BB6850" w:rsidP="002711EA">
            <w:pPr>
              <w:rPr>
                <w:szCs w:val="20"/>
                <w:lang w:val="en-US"/>
              </w:rPr>
            </w:pPr>
            <w:proofErr w:type="spellStart"/>
            <w:r w:rsidRPr="00FB637B">
              <w:rPr>
                <w:b/>
                <w:szCs w:val="20"/>
                <w:lang w:val="en-US"/>
              </w:rPr>
              <w:t>Vzdělávání</w:t>
            </w:r>
            <w:proofErr w:type="spellEnd"/>
            <w:r w:rsidRPr="00FB637B">
              <w:rPr>
                <w:b/>
                <w:szCs w:val="20"/>
                <w:lang w:val="en-US"/>
              </w:rPr>
              <w:t xml:space="preserve"> </w:t>
            </w:r>
            <w:proofErr w:type="spellStart"/>
            <w:r w:rsidRPr="00FB637B">
              <w:rPr>
                <w:b/>
                <w:szCs w:val="20"/>
                <w:lang w:val="en-US"/>
              </w:rPr>
              <w:t>uchazečů</w:t>
            </w:r>
            <w:proofErr w:type="spellEnd"/>
            <w:r w:rsidRPr="00FB637B">
              <w:rPr>
                <w:b/>
                <w:szCs w:val="20"/>
                <w:lang w:val="en-US"/>
              </w:rPr>
              <w:t xml:space="preserve"> o </w:t>
            </w:r>
            <w:proofErr w:type="spellStart"/>
            <w:r w:rsidRPr="00FB637B">
              <w:rPr>
                <w:b/>
                <w:szCs w:val="20"/>
                <w:lang w:val="en-US"/>
              </w:rPr>
              <w:t>zaměstnání</w:t>
            </w:r>
            <w:proofErr w:type="spellEnd"/>
            <w:r w:rsidRPr="00FB637B">
              <w:rPr>
                <w:b/>
                <w:szCs w:val="20"/>
                <w:lang w:val="en-US"/>
              </w:rPr>
              <w:t xml:space="preserve"> </w:t>
            </w:r>
          </w:p>
          <w:p w:rsidR="00BB6850" w:rsidRPr="00FB637B" w:rsidRDefault="00BB6850" w:rsidP="002711EA">
            <w:pPr>
              <w:pStyle w:val="Seznam"/>
              <w:rPr>
                <w:lang w:val="en-US"/>
              </w:rPr>
            </w:pPr>
            <w:proofErr w:type="spellStart"/>
            <w:r w:rsidRPr="00FB637B">
              <w:rPr>
                <w:lang w:val="en-US"/>
              </w:rPr>
              <w:t>financování</w:t>
            </w:r>
            <w:proofErr w:type="spellEnd"/>
            <w:r w:rsidRPr="00FB637B">
              <w:rPr>
                <w:lang w:val="en-US"/>
              </w:rPr>
              <w:t xml:space="preserve"> </w:t>
            </w:r>
            <w:proofErr w:type="spellStart"/>
            <w:r w:rsidRPr="00FB637B">
              <w:rPr>
                <w:lang w:val="en-US"/>
              </w:rPr>
              <w:t>nákladů</w:t>
            </w:r>
            <w:proofErr w:type="spellEnd"/>
            <w:r w:rsidRPr="00FB637B">
              <w:rPr>
                <w:lang w:val="en-US"/>
              </w:rPr>
              <w:t xml:space="preserve"> </w:t>
            </w:r>
            <w:proofErr w:type="spellStart"/>
            <w:r w:rsidRPr="00FB637B">
              <w:rPr>
                <w:lang w:val="en-US"/>
              </w:rPr>
              <w:t>na</w:t>
            </w:r>
            <w:proofErr w:type="spellEnd"/>
            <w:r w:rsidRPr="00FB637B">
              <w:rPr>
                <w:lang w:val="en-US"/>
              </w:rPr>
              <w:t xml:space="preserve"> </w:t>
            </w:r>
            <w:proofErr w:type="spellStart"/>
            <w:r w:rsidRPr="00FB637B">
              <w:rPr>
                <w:lang w:val="en-US"/>
              </w:rPr>
              <w:t>pedagogické</w:t>
            </w:r>
            <w:proofErr w:type="spellEnd"/>
            <w:r w:rsidRPr="00FB637B">
              <w:rPr>
                <w:lang w:val="en-US"/>
              </w:rPr>
              <w:t xml:space="preserve"> </w:t>
            </w:r>
            <w:proofErr w:type="spellStart"/>
            <w:r w:rsidRPr="00FB637B">
              <w:rPr>
                <w:lang w:val="en-US"/>
              </w:rPr>
              <w:t>zajištění</w:t>
            </w:r>
            <w:proofErr w:type="spellEnd"/>
            <w:r w:rsidRPr="00FB637B">
              <w:rPr>
                <w:lang w:val="en-US"/>
              </w:rPr>
              <w:t xml:space="preserve"> </w:t>
            </w:r>
            <w:proofErr w:type="spellStart"/>
            <w:r w:rsidRPr="00FB637B">
              <w:rPr>
                <w:lang w:val="en-US"/>
              </w:rPr>
              <w:t>nutného</w:t>
            </w:r>
            <w:proofErr w:type="spellEnd"/>
            <w:r w:rsidRPr="00FB637B">
              <w:rPr>
                <w:lang w:val="en-US"/>
              </w:rPr>
              <w:t xml:space="preserve"> </w:t>
            </w:r>
            <w:proofErr w:type="spellStart"/>
            <w:r w:rsidRPr="00FB637B">
              <w:rPr>
                <w:lang w:val="en-US"/>
              </w:rPr>
              <w:t>vzdělávání</w:t>
            </w:r>
            <w:proofErr w:type="spellEnd"/>
            <w:r w:rsidRPr="00FB637B">
              <w:rPr>
                <w:lang w:val="en-US"/>
              </w:rPr>
              <w:t xml:space="preserve"> v </w:t>
            </w:r>
            <w:proofErr w:type="spellStart"/>
            <w:r w:rsidRPr="00FB637B">
              <w:rPr>
                <w:lang w:val="en-US"/>
              </w:rPr>
              <w:t>rámci</w:t>
            </w:r>
            <w:proofErr w:type="spellEnd"/>
            <w:r w:rsidRPr="00FB637B">
              <w:rPr>
                <w:lang w:val="en-US"/>
              </w:rPr>
              <w:t xml:space="preserve"> </w:t>
            </w:r>
            <w:proofErr w:type="spellStart"/>
            <w:r w:rsidRPr="00FB637B">
              <w:rPr>
                <w:lang w:val="en-US"/>
              </w:rPr>
              <w:t>procesu</w:t>
            </w:r>
            <w:proofErr w:type="spellEnd"/>
            <w:r w:rsidRPr="00FB637B">
              <w:rPr>
                <w:lang w:val="en-US"/>
              </w:rPr>
              <w:t xml:space="preserve">, </w:t>
            </w:r>
            <w:proofErr w:type="spellStart"/>
            <w:r w:rsidRPr="00FB637B">
              <w:rPr>
                <w:lang w:val="en-US"/>
              </w:rPr>
              <w:t>jehož</w:t>
            </w:r>
            <w:proofErr w:type="spellEnd"/>
            <w:r w:rsidRPr="00FB637B">
              <w:rPr>
                <w:lang w:val="en-US"/>
              </w:rPr>
              <w:t xml:space="preserve"> </w:t>
            </w:r>
            <w:proofErr w:type="spellStart"/>
            <w:r w:rsidRPr="00FB637B">
              <w:rPr>
                <w:lang w:val="en-US"/>
              </w:rPr>
              <w:t>cílem</w:t>
            </w:r>
            <w:proofErr w:type="spellEnd"/>
            <w:r w:rsidRPr="00FB637B">
              <w:rPr>
                <w:lang w:val="en-US"/>
              </w:rPr>
              <w:t xml:space="preserve"> je </w:t>
            </w:r>
            <w:proofErr w:type="spellStart"/>
            <w:r w:rsidRPr="00FB637B">
              <w:rPr>
                <w:lang w:val="en-US"/>
              </w:rPr>
              <w:t>získat</w:t>
            </w:r>
            <w:proofErr w:type="spellEnd"/>
            <w:r w:rsidRPr="00FB637B">
              <w:rPr>
                <w:lang w:val="en-US"/>
              </w:rPr>
              <w:t xml:space="preserve"> </w:t>
            </w:r>
            <w:proofErr w:type="spellStart"/>
            <w:r w:rsidRPr="00FB637B">
              <w:rPr>
                <w:lang w:val="en-US"/>
              </w:rPr>
              <w:t>přístup</w:t>
            </w:r>
            <w:proofErr w:type="spellEnd"/>
            <w:r w:rsidRPr="00FB637B">
              <w:rPr>
                <w:lang w:val="en-US"/>
              </w:rPr>
              <w:t xml:space="preserve"> k </w:t>
            </w:r>
            <w:proofErr w:type="spellStart"/>
            <w:r w:rsidRPr="00FB637B">
              <w:rPr>
                <w:lang w:val="en-US"/>
              </w:rPr>
              <w:t>zaměstnání</w:t>
            </w:r>
            <w:proofErr w:type="spellEnd"/>
          </w:p>
          <w:p w:rsidR="00BB6850" w:rsidRPr="00FB637B" w:rsidRDefault="00BB6850" w:rsidP="002711EA">
            <w:pPr>
              <w:pStyle w:val="Seznam"/>
              <w:rPr>
                <w:lang w:val="en-US"/>
              </w:rPr>
            </w:pPr>
            <w:proofErr w:type="spellStart"/>
            <w:r w:rsidRPr="00FB637B">
              <w:rPr>
                <w:lang w:val="en-US"/>
              </w:rPr>
              <w:t>financování</w:t>
            </w:r>
            <w:proofErr w:type="spellEnd"/>
            <w:r w:rsidRPr="00FB637B">
              <w:rPr>
                <w:lang w:val="en-US"/>
              </w:rPr>
              <w:t xml:space="preserve"> </w:t>
            </w:r>
            <w:proofErr w:type="spellStart"/>
            <w:r w:rsidRPr="00FB637B">
              <w:rPr>
                <w:lang w:val="en-US"/>
              </w:rPr>
              <w:t>vzdělávání</w:t>
            </w:r>
            <w:proofErr w:type="spellEnd"/>
            <w:r w:rsidRPr="00FB637B">
              <w:rPr>
                <w:lang w:val="en-US"/>
              </w:rPr>
              <w:t xml:space="preserve"> v </w:t>
            </w:r>
            <w:proofErr w:type="spellStart"/>
            <w:r w:rsidRPr="00FB637B">
              <w:rPr>
                <w:lang w:val="en-US"/>
              </w:rPr>
              <w:t>oblasti</w:t>
            </w:r>
            <w:proofErr w:type="spellEnd"/>
            <w:r w:rsidRPr="00FB637B">
              <w:rPr>
                <w:lang w:val="en-US"/>
              </w:rPr>
              <w:t xml:space="preserve"> </w:t>
            </w:r>
            <w:proofErr w:type="spellStart"/>
            <w:r w:rsidRPr="00FB637B">
              <w:rPr>
                <w:lang w:val="en-US"/>
              </w:rPr>
              <w:t>nových</w:t>
            </w:r>
            <w:proofErr w:type="spellEnd"/>
            <w:r w:rsidRPr="00FB637B">
              <w:rPr>
                <w:lang w:val="en-US"/>
              </w:rPr>
              <w:t xml:space="preserve"> </w:t>
            </w:r>
            <w:proofErr w:type="spellStart"/>
            <w:r w:rsidRPr="00FB637B">
              <w:rPr>
                <w:lang w:val="en-US"/>
              </w:rPr>
              <w:t>informačn</w:t>
            </w:r>
            <w:r>
              <w:rPr>
                <w:lang w:val="en-US"/>
              </w:rPr>
              <w:t>ích</w:t>
            </w:r>
            <w:proofErr w:type="spellEnd"/>
            <w:r>
              <w:rPr>
                <w:lang w:val="en-US"/>
              </w:rPr>
              <w:t xml:space="preserve"> a </w:t>
            </w:r>
            <w:proofErr w:type="spellStart"/>
            <w:r>
              <w:rPr>
                <w:lang w:val="en-US"/>
              </w:rPr>
              <w:t>komunikačních</w:t>
            </w:r>
            <w:proofErr w:type="spellEnd"/>
            <w:r>
              <w:rPr>
                <w:lang w:val="en-US"/>
              </w:rPr>
              <w:t xml:space="preserve"> </w:t>
            </w:r>
            <w:proofErr w:type="spellStart"/>
            <w:r>
              <w:rPr>
                <w:lang w:val="en-US"/>
              </w:rPr>
              <w:t>technologií</w:t>
            </w:r>
            <w:proofErr w:type="spellEnd"/>
          </w:p>
          <w:p w:rsidR="00BB6850" w:rsidRPr="00FB637B" w:rsidRDefault="00BB6850" w:rsidP="002711EA">
            <w:pPr>
              <w:pStyle w:val="Seznam"/>
              <w:spacing w:after="120"/>
              <w:rPr>
                <w:lang w:val="en-US"/>
              </w:rPr>
            </w:pPr>
            <w:proofErr w:type="spellStart"/>
            <w:r w:rsidRPr="00FB637B">
              <w:rPr>
                <w:lang w:val="en-US"/>
              </w:rPr>
              <w:t>financování</w:t>
            </w:r>
            <w:proofErr w:type="spellEnd"/>
            <w:r w:rsidRPr="00FB637B">
              <w:rPr>
                <w:lang w:val="en-US"/>
              </w:rPr>
              <w:t xml:space="preserve"> </w:t>
            </w:r>
            <w:proofErr w:type="spellStart"/>
            <w:r w:rsidRPr="00FB637B">
              <w:rPr>
                <w:lang w:val="en-US"/>
              </w:rPr>
              <w:t>řidičského</w:t>
            </w:r>
            <w:proofErr w:type="spellEnd"/>
            <w:r w:rsidRPr="00FB637B">
              <w:rPr>
                <w:lang w:val="en-US"/>
              </w:rPr>
              <w:t xml:space="preserve"> </w:t>
            </w:r>
            <w:proofErr w:type="spellStart"/>
            <w:r w:rsidRPr="00FB637B">
              <w:rPr>
                <w:lang w:val="en-US"/>
              </w:rPr>
              <w:t>oprávnění</w:t>
            </w:r>
            <w:proofErr w:type="spellEnd"/>
          </w:p>
          <w:p w:rsidR="00BB6850" w:rsidRPr="00986B21" w:rsidRDefault="00BB6850" w:rsidP="00C34B7F">
            <w:pPr>
              <w:pStyle w:val="Odstavecseseznamem1"/>
              <w:spacing w:after="0"/>
              <w:ind w:left="0"/>
              <w:rPr>
                <w:szCs w:val="20"/>
              </w:rPr>
            </w:pPr>
            <w:r w:rsidRPr="00986B21">
              <w:rPr>
                <w:b/>
                <w:szCs w:val="20"/>
              </w:rPr>
              <w:t>Pomoc při zakládání podniku</w:t>
            </w:r>
          </w:p>
          <w:p w:rsidR="00BB6850" w:rsidRPr="0088073F" w:rsidRDefault="00BB6850" w:rsidP="002711EA">
            <w:pPr>
              <w:pStyle w:val="Odstavecseseznamem1"/>
              <w:ind w:left="0"/>
              <w:rPr>
                <w:i/>
                <w:szCs w:val="20"/>
              </w:rPr>
            </w:pPr>
            <w:r w:rsidRPr="0088073F">
              <w:rPr>
                <w:i/>
                <w:szCs w:val="20"/>
              </w:rPr>
              <w:t>(viz</w:t>
            </w:r>
            <w:r>
              <w:rPr>
                <w:i/>
                <w:szCs w:val="20"/>
              </w:rPr>
              <w:t xml:space="preserve"> </w:t>
            </w:r>
            <w:r w:rsidRPr="0088073F">
              <w:rPr>
                <w:i/>
                <w:szCs w:val="20"/>
              </w:rPr>
              <w:t>„podpora samostatné výdělečné činnosti“)</w:t>
            </w:r>
          </w:p>
          <w:p w:rsidR="00BB6850" w:rsidRPr="00986B21" w:rsidRDefault="00BB6850" w:rsidP="002711EA">
            <w:pPr>
              <w:pStyle w:val="Odstavecseseznamem1"/>
              <w:ind w:left="0"/>
              <w:rPr>
                <w:b/>
                <w:szCs w:val="20"/>
              </w:rPr>
            </w:pPr>
            <w:r w:rsidRPr="00986B21">
              <w:rPr>
                <w:b/>
                <w:szCs w:val="20"/>
              </w:rPr>
              <w:t>Pomoc z titulu uznání „zátěže zdravotního postižení“</w:t>
            </w:r>
          </w:p>
          <w:p w:rsidR="00BB6850" w:rsidRPr="0088073F" w:rsidRDefault="00BB6850" w:rsidP="002711EA">
            <w:pPr>
              <w:pStyle w:val="Odstavecseseznamem1"/>
              <w:ind w:left="0"/>
              <w:rPr>
                <w:i/>
                <w:szCs w:val="20"/>
              </w:rPr>
            </w:pPr>
            <w:r w:rsidRPr="0088073F">
              <w:rPr>
                <w:i/>
                <w:szCs w:val="20"/>
              </w:rPr>
              <w:t>(viz</w:t>
            </w:r>
            <w:r>
              <w:rPr>
                <w:i/>
                <w:szCs w:val="20"/>
              </w:rPr>
              <w:t xml:space="preserve"> </w:t>
            </w:r>
            <w:r w:rsidRPr="0088073F">
              <w:rPr>
                <w:i/>
                <w:szCs w:val="20"/>
              </w:rPr>
              <w:t>„podpora samostatné výdělečné činnosti“)</w:t>
            </w:r>
          </w:p>
          <w:p w:rsidR="00BB6850" w:rsidRPr="00986B21" w:rsidRDefault="00BB6850" w:rsidP="002711EA">
            <w:pPr>
              <w:pStyle w:val="Odstavecseseznamem1"/>
              <w:ind w:left="0"/>
              <w:rPr>
                <w:b/>
                <w:szCs w:val="20"/>
              </w:rPr>
            </w:pPr>
            <w:r w:rsidRPr="00986B21">
              <w:rPr>
                <w:b/>
                <w:szCs w:val="20"/>
              </w:rPr>
              <w:t>Pomoc na udržení v zaměstnání</w:t>
            </w:r>
          </w:p>
          <w:p w:rsidR="00BB6850" w:rsidRPr="0088073F" w:rsidRDefault="00BB6850" w:rsidP="002711EA">
            <w:pPr>
              <w:pStyle w:val="Odstavecseseznamem1"/>
              <w:ind w:left="0"/>
              <w:rPr>
                <w:i/>
                <w:szCs w:val="20"/>
              </w:rPr>
            </w:pPr>
            <w:r w:rsidRPr="0088073F">
              <w:rPr>
                <w:i/>
                <w:szCs w:val="20"/>
              </w:rPr>
              <w:t>(viz „podpora samostatné výdělečné činnosti“)</w:t>
            </w:r>
          </w:p>
          <w:p w:rsidR="00BB6850" w:rsidRPr="00D14C0F" w:rsidRDefault="00BB6850" w:rsidP="00C34B7F">
            <w:pPr>
              <w:spacing w:after="0"/>
              <w:rPr>
                <w:b/>
                <w:szCs w:val="20"/>
              </w:rPr>
            </w:pPr>
            <w:r w:rsidRPr="00D14C0F">
              <w:rPr>
                <w:b/>
                <w:szCs w:val="20"/>
              </w:rPr>
              <w:t xml:space="preserve">Od </w:t>
            </w:r>
            <w:proofErr w:type="gramStart"/>
            <w:r w:rsidRPr="00D14C0F">
              <w:rPr>
                <w:b/>
                <w:szCs w:val="20"/>
              </w:rPr>
              <w:t>1.1.2012</w:t>
            </w:r>
            <w:proofErr w:type="gramEnd"/>
            <w:r w:rsidRPr="00D14C0F">
              <w:rPr>
                <w:b/>
                <w:szCs w:val="20"/>
              </w:rPr>
              <w:t>:</w:t>
            </w:r>
          </w:p>
          <w:p w:rsidR="00BB6850" w:rsidRDefault="00BB6850" w:rsidP="002711EA">
            <w:pPr>
              <w:rPr>
                <w:b/>
                <w:szCs w:val="20"/>
              </w:rPr>
            </w:pPr>
            <w:r>
              <w:rPr>
                <w:b/>
                <w:szCs w:val="20"/>
              </w:rPr>
              <w:t xml:space="preserve">Poradenství a doprovázení poradců Cap </w:t>
            </w:r>
            <w:proofErr w:type="spellStart"/>
            <w:r>
              <w:rPr>
                <w:b/>
                <w:szCs w:val="20"/>
              </w:rPr>
              <w:t>emploi</w:t>
            </w:r>
            <w:proofErr w:type="spellEnd"/>
            <w:r>
              <w:rPr>
                <w:b/>
                <w:szCs w:val="20"/>
              </w:rPr>
              <w:t xml:space="preserve"> a </w:t>
            </w:r>
            <w:proofErr w:type="spellStart"/>
            <w:r>
              <w:rPr>
                <w:b/>
                <w:szCs w:val="20"/>
              </w:rPr>
              <w:t>Sameth</w:t>
            </w:r>
            <w:proofErr w:type="spellEnd"/>
          </w:p>
          <w:p w:rsidR="00BB6850" w:rsidRDefault="00BB6850" w:rsidP="002711EA">
            <w:pPr>
              <w:pStyle w:val="Normlnweb"/>
              <w:spacing w:before="0" w:beforeAutospacing="0" w:after="120" w:afterAutospacing="0"/>
              <w:jc w:val="both"/>
              <w:rPr>
                <w:sz w:val="20"/>
                <w:szCs w:val="20"/>
              </w:rPr>
            </w:pPr>
            <w:r>
              <w:rPr>
                <w:b/>
                <w:sz w:val="20"/>
                <w:szCs w:val="20"/>
              </w:rPr>
              <w:t>Pomoc „na míru“</w:t>
            </w:r>
            <w:r>
              <w:rPr>
                <w:sz w:val="20"/>
                <w:szCs w:val="20"/>
              </w:rPr>
              <w:t xml:space="preserve"> především ke kompenzaci postižení </w:t>
            </w:r>
          </w:p>
          <w:p w:rsidR="00BB6850" w:rsidRDefault="00BB6850" w:rsidP="002711EA">
            <w:pPr>
              <w:rPr>
                <w:b/>
                <w:szCs w:val="20"/>
              </w:rPr>
            </w:pPr>
            <w:r>
              <w:rPr>
                <w:b/>
                <w:szCs w:val="20"/>
              </w:rPr>
              <w:t>Vzdělávání uchazečů o zaměstnání:</w:t>
            </w:r>
          </w:p>
          <w:p w:rsidR="00BB6850" w:rsidRDefault="00BB6850" w:rsidP="002711EA">
            <w:pPr>
              <w:pStyle w:val="Seznam"/>
            </w:pPr>
            <w:r>
              <w:lastRenderedPageBreak/>
              <w:t xml:space="preserve">krátkodobé vzdělávání </w:t>
            </w:r>
          </w:p>
          <w:p w:rsidR="00BB6850" w:rsidRDefault="00BB6850" w:rsidP="002711EA">
            <w:pPr>
              <w:pStyle w:val="Seznam"/>
            </w:pPr>
            <w:r>
              <w:t>kvalifikační vzdělávání v povoláních, která nabírají pracovníky</w:t>
            </w:r>
          </w:p>
          <w:p w:rsidR="00BB6850" w:rsidRDefault="00BB6850" w:rsidP="002711EA">
            <w:pPr>
              <w:pStyle w:val="Seznam"/>
              <w:spacing w:after="120"/>
              <w:rPr>
                <w:b/>
              </w:rPr>
            </w:pPr>
            <w:r>
              <w:t>účast na financování nákladů na individuální vzdělávání v rámci aktivit, které nabízejí perspektivy získání zaměstnání</w:t>
            </w:r>
          </w:p>
          <w:p w:rsidR="00BB6850" w:rsidRDefault="00BB6850" w:rsidP="002711EA">
            <w:pPr>
              <w:rPr>
                <w:szCs w:val="20"/>
              </w:rPr>
            </w:pPr>
            <w:r w:rsidRPr="005961A8">
              <w:rPr>
                <w:b/>
                <w:szCs w:val="20"/>
              </w:rPr>
              <w:t>Pomoc při smlouvě o profesionalizaci</w:t>
            </w:r>
            <w:r>
              <w:rPr>
                <w:b/>
                <w:szCs w:val="20"/>
              </w:rPr>
              <w:t xml:space="preserve"> </w:t>
            </w:r>
            <w:r w:rsidRPr="00A643D0">
              <w:rPr>
                <w:szCs w:val="20"/>
              </w:rPr>
              <w:t>osobám, které dosáhly věku 45 let</w:t>
            </w:r>
          </w:p>
          <w:p w:rsidR="00BB6850" w:rsidRDefault="00BB6850" w:rsidP="002711EA">
            <w:pPr>
              <w:rPr>
                <w:szCs w:val="20"/>
              </w:rPr>
            </w:pPr>
            <w:r>
              <w:rPr>
                <w:b/>
                <w:szCs w:val="20"/>
              </w:rPr>
              <w:t>Pomoc osobám se zrakovým postižením</w:t>
            </w:r>
            <w:r>
              <w:rPr>
                <w:i/>
                <w:szCs w:val="20"/>
              </w:rPr>
              <w:t xml:space="preserve">, </w:t>
            </w:r>
            <w:r>
              <w:rPr>
                <w:szCs w:val="20"/>
              </w:rPr>
              <w:t>určená vybranému okruhu osob se zrakovým postižením: paušální účast na financování pomůcek ke kompenzaci postižení</w:t>
            </w:r>
          </w:p>
          <w:p w:rsidR="00BB6850" w:rsidRPr="00767758" w:rsidRDefault="00BB6850" w:rsidP="002711EA">
            <w:pPr>
              <w:rPr>
                <w:i/>
                <w:szCs w:val="20"/>
              </w:rPr>
            </w:pPr>
            <w:r>
              <w:rPr>
                <w:b/>
                <w:szCs w:val="20"/>
              </w:rPr>
              <w:t xml:space="preserve">Pomoc osobám se sluchovým postižením: </w:t>
            </w:r>
            <w:r w:rsidRPr="00767758">
              <w:rPr>
                <w:szCs w:val="20"/>
              </w:rPr>
              <w:t>paušální účast na financování sluchových protéz</w:t>
            </w:r>
          </w:p>
          <w:p w:rsidR="00BB6850" w:rsidRDefault="00BB6850" w:rsidP="002711EA">
            <w:pPr>
              <w:rPr>
                <w:b/>
                <w:szCs w:val="20"/>
              </w:rPr>
            </w:pPr>
            <w:r>
              <w:rPr>
                <w:b/>
                <w:szCs w:val="20"/>
              </w:rPr>
              <w:t>Pomoc na mobilitu:</w:t>
            </w:r>
          </w:p>
          <w:p w:rsidR="00BB6850" w:rsidRDefault="00BB6850" w:rsidP="002711EA">
            <w:pPr>
              <w:pStyle w:val="Seznam"/>
            </w:pPr>
            <w:r>
              <w:t xml:space="preserve">financování </w:t>
            </w:r>
            <w:r w:rsidRPr="00767758">
              <w:t>50 % nákladů</w:t>
            </w:r>
            <w:r>
              <w:t xml:space="preserve"> na nutnou úpravu vozidla</w:t>
            </w:r>
          </w:p>
          <w:p w:rsidR="00BB6850" w:rsidRDefault="00BB6850" w:rsidP="002711EA">
            <w:pPr>
              <w:pStyle w:val="Seznam"/>
            </w:pPr>
            <w:r>
              <w:t>pomoc na financování upraveného vozidla</w:t>
            </w:r>
          </w:p>
          <w:p w:rsidR="00BB6850" w:rsidRDefault="00BB6850" w:rsidP="002711EA">
            <w:pPr>
              <w:pStyle w:val="Seznam"/>
            </w:pPr>
            <w:r>
              <w:t>adresná pomoc na speciální dopravu</w:t>
            </w:r>
          </w:p>
          <w:p w:rsidR="00BB6850" w:rsidRDefault="00BB6850" w:rsidP="002711EA">
            <w:pPr>
              <w:pStyle w:val="Seznam"/>
              <w:spacing w:after="120"/>
              <w:rPr>
                <w:b/>
              </w:rPr>
            </w:pPr>
            <w:r>
              <w:t>pomoc na financování vícenákladů způsobených adaptací výuky k získání řidičského oprávnění</w:t>
            </w:r>
          </w:p>
          <w:p w:rsidR="00BB6850" w:rsidRDefault="00BB6850" w:rsidP="002711EA">
            <w:pPr>
              <w:rPr>
                <w:szCs w:val="20"/>
              </w:rPr>
            </w:pPr>
            <w:r>
              <w:rPr>
                <w:b/>
                <w:szCs w:val="20"/>
              </w:rPr>
              <w:t>Specifická adresná dávka</w:t>
            </w:r>
            <w:r>
              <w:rPr>
                <w:szCs w:val="20"/>
              </w:rPr>
              <w:t>:</w:t>
            </w:r>
            <w:r>
              <w:rPr>
                <w:b/>
                <w:szCs w:val="20"/>
              </w:rPr>
              <w:t xml:space="preserve"> </w:t>
            </w:r>
            <w:r w:rsidRPr="00C62D93">
              <w:rPr>
                <w:szCs w:val="20"/>
              </w:rPr>
              <w:t>sp</w:t>
            </w:r>
            <w:r w:rsidRPr="00431830">
              <w:rPr>
                <w:szCs w:val="20"/>
              </w:rPr>
              <w:t>eciální expertiza zaměřen</w:t>
            </w:r>
            <w:r>
              <w:rPr>
                <w:szCs w:val="20"/>
              </w:rPr>
              <w:t>á</w:t>
            </w:r>
            <w:r w:rsidRPr="00431830">
              <w:rPr>
                <w:szCs w:val="20"/>
              </w:rPr>
              <w:t xml:space="preserve"> na hodnocení</w:t>
            </w:r>
            <w:r>
              <w:rPr>
                <w:szCs w:val="20"/>
              </w:rPr>
              <w:t xml:space="preserve"> dopadu určitého postižení v oblasti zaměstnání a na možné způsoby kompenzace</w:t>
            </w:r>
          </w:p>
          <w:p w:rsidR="00BB6850" w:rsidRDefault="00BB6850" w:rsidP="002711EA">
            <w:pPr>
              <w:rPr>
                <w:b/>
                <w:szCs w:val="20"/>
              </w:rPr>
            </w:pPr>
            <w:r>
              <w:rPr>
                <w:b/>
                <w:szCs w:val="20"/>
              </w:rPr>
              <w:t>Pomoc na založení a obnovení podniku</w:t>
            </w:r>
          </w:p>
          <w:p w:rsidR="00BB6850" w:rsidRPr="0088073F" w:rsidRDefault="00BB6850" w:rsidP="002711EA">
            <w:pPr>
              <w:pStyle w:val="Odstavecseseznamem1"/>
              <w:ind w:left="0"/>
              <w:rPr>
                <w:i/>
                <w:szCs w:val="20"/>
              </w:rPr>
            </w:pPr>
            <w:r w:rsidRPr="0088073F">
              <w:rPr>
                <w:i/>
                <w:szCs w:val="20"/>
              </w:rPr>
              <w:t>(viz „podpora samostatné výdělečné činnosti“)</w:t>
            </w:r>
          </w:p>
          <w:p w:rsidR="00BB6850" w:rsidRDefault="00BB6850" w:rsidP="002711EA">
            <w:pPr>
              <w:rPr>
                <w:b/>
                <w:szCs w:val="20"/>
              </w:rPr>
            </w:pPr>
            <w:r w:rsidRPr="00216FC4">
              <w:rPr>
                <w:b/>
                <w:szCs w:val="20"/>
              </w:rPr>
              <w:t>Pomoc na udržení v</w:t>
            </w:r>
            <w:r>
              <w:rPr>
                <w:b/>
                <w:szCs w:val="20"/>
              </w:rPr>
              <w:t> </w:t>
            </w:r>
            <w:r w:rsidRPr="00216FC4">
              <w:rPr>
                <w:b/>
                <w:szCs w:val="20"/>
              </w:rPr>
              <w:t>zaměstnání</w:t>
            </w:r>
          </w:p>
          <w:p w:rsidR="00BB6850" w:rsidRPr="0088073F" w:rsidRDefault="00BB6850" w:rsidP="002711EA">
            <w:pPr>
              <w:pStyle w:val="Odstavecseseznamem1"/>
              <w:ind w:left="0"/>
              <w:rPr>
                <w:i/>
                <w:szCs w:val="20"/>
              </w:rPr>
            </w:pPr>
            <w:r w:rsidRPr="0088073F">
              <w:rPr>
                <w:i/>
                <w:szCs w:val="20"/>
              </w:rPr>
              <w:t>(viz „podpora samostatné výdělečné činnosti“)</w:t>
            </w:r>
          </w:p>
          <w:p w:rsidR="00BB6850" w:rsidRDefault="00BB6850" w:rsidP="002711EA">
            <w:pPr>
              <w:rPr>
                <w:szCs w:val="20"/>
              </w:rPr>
            </w:pPr>
            <w:r>
              <w:rPr>
                <w:b/>
                <w:szCs w:val="20"/>
              </w:rPr>
              <w:t>Pomoc na úpravu pracoviště a kompenzaci postižení</w:t>
            </w:r>
          </w:p>
          <w:p w:rsidR="00BB6850" w:rsidRPr="0088073F" w:rsidRDefault="00BB6850" w:rsidP="002711EA">
            <w:pPr>
              <w:pStyle w:val="Odstavecseseznamem1"/>
              <w:ind w:left="0"/>
              <w:rPr>
                <w:i/>
                <w:szCs w:val="20"/>
              </w:rPr>
            </w:pPr>
            <w:r w:rsidRPr="0088073F">
              <w:rPr>
                <w:i/>
                <w:szCs w:val="20"/>
              </w:rPr>
              <w:t>(viz „podpora samostatné výdělečné činnosti“)</w:t>
            </w:r>
          </w:p>
          <w:p w:rsidR="00BB6850" w:rsidRPr="0092218E" w:rsidRDefault="00BB6850" w:rsidP="002711EA">
            <w:pPr>
              <w:pStyle w:val="Odstavecseseznamem1"/>
              <w:ind w:left="0"/>
              <w:rPr>
                <w:szCs w:val="20"/>
              </w:rPr>
            </w:pPr>
            <w:r w:rsidRPr="0092218E">
              <w:rPr>
                <w:b/>
                <w:szCs w:val="20"/>
              </w:rPr>
              <w:t>3. Možnost souběhu příjmu z pracovní činnosti s příspěvkem pro dospělou osobu se zdravotním postižením AAH</w:t>
            </w:r>
          </w:p>
        </w:tc>
      </w:tr>
      <w:tr w:rsidR="00BB6850" w:rsidRPr="00986B21" w:rsidTr="00516078">
        <w:tc>
          <w:tcPr>
            <w:tcW w:w="2916" w:type="dxa"/>
            <w:gridSpan w:val="2"/>
          </w:tcPr>
          <w:p w:rsidR="00BB6850" w:rsidRPr="00986B21" w:rsidRDefault="007155FA" w:rsidP="00C95AF0">
            <w:pPr>
              <w:jc w:val="left"/>
              <w:rPr>
                <w:b/>
                <w:szCs w:val="20"/>
              </w:rPr>
            </w:pPr>
            <w:r>
              <w:lastRenderedPageBreak/>
              <w:br w:type="page"/>
            </w:r>
            <w:r w:rsidR="00BB6850" w:rsidRPr="00986B21">
              <w:rPr>
                <w:szCs w:val="20"/>
              </w:rPr>
              <w:t>-</w:t>
            </w:r>
            <w:r w:rsidR="00BB6850" w:rsidRPr="00986B21">
              <w:rPr>
                <w:b/>
                <w:szCs w:val="20"/>
              </w:rPr>
              <w:t xml:space="preserve"> zaměstnání ve </w:t>
            </w:r>
            <w:r w:rsidR="00BB6850">
              <w:rPr>
                <w:b/>
                <w:szCs w:val="20"/>
              </w:rPr>
              <w:t>veřejném sektoru</w:t>
            </w:r>
          </w:p>
        </w:tc>
        <w:tc>
          <w:tcPr>
            <w:tcW w:w="6088" w:type="dxa"/>
          </w:tcPr>
          <w:p w:rsidR="00BB6850" w:rsidRPr="0035045C" w:rsidRDefault="00BB6850" w:rsidP="002711EA">
            <w:pPr>
              <w:rPr>
                <w:szCs w:val="20"/>
              </w:rPr>
            </w:pPr>
            <w:r w:rsidRPr="0035045C">
              <w:rPr>
                <w:b/>
                <w:szCs w:val="20"/>
              </w:rPr>
              <w:t>Zvýhodněný přístup</w:t>
            </w:r>
            <w:r w:rsidRPr="0035045C">
              <w:rPr>
                <w:szCs w:val="20"/>
              </w:rPr>
              <w:t xml:space="preserve"> </w:t>
            </w:r>
          </w:p>
          <w:p w:rsidR="00BB6850" w:rsidRPr="00986B21" w:rsidRDefault="00BB6850" w:rsidP="002711EA">
            <w:pPr>
              <w:pStyle w:val="Seznam"/>
            </w:pPr>
            <w:r w:rsidRPr="00986B21">
              <w:t>na základě výběrového řízení</w:t>
            </w:r>
            <w:r>
              <w:t xml:space="preserve"> s možností úpravy jeho průběhu</w:t>
            </w:r>
          </w:p>
          <w:p w:rsidR="00BB6850" w:rsidRPr="00986B21" w:rsidRDefault="00BB6850" w:rsidP="002711EA">
            <w:pPr>
              <w:pStyle w:val="Seznam"/>
            </w:pPr>
            <w:r w:rsidRPr="00986B21">
              <w:t>na základě smlouvy pro ucha</w:t>
            </w:r>
            <w:r>
              <w:t>zeče s odpovídající kvalifikací</w:t>
            </w:r>
          </w:p>
          <w:p w:rsidR="00BB6850" w:rsidRPr="00986B21" w:rsidRDefault="00BB6850" w:rsidP="002711EA">
            <w:pPr>
              <w:pStyle w:val="Seznam"/>
              <w:spacing w:after="120"/>
            </w:pPr>
            <w:r w:rsidRPr="00986B21">
              <w:t>v rámci opatření „PACTE“ pro nekvalifikované pracovníky na profese kategorie C s možností získat kvalifikaci</w:t>
            </w:r>
          </w:p>
          <w:p w:rsidR="00BB6850" w:rsidRPr="0035045C" w:rsidRDefault="00BB6850" w:rsidP="002711EA">
            <w:pPr>
              <w:rPr>
                <w:szCs w:val="20"/>
              </w:rPr>
            </w:pPr>
            <w:r w:rsidRPr="0035045C">
              <w:rPr>
                <w:b/>
                <w:szCs w:val="20"/>
              </w:rPr>
              <w:t>Pomoc fondu FIPHFP zaměstnavatelům:</w:t>
            </w:r>
            <w:r w:rsidRPr="0035045C">
              <w:rPr>
                <w:szCs w:val="20"/>
              </w:rPr>
              <w:t xml:space="preserve"> </w:t>
            </w:r>
          </w:p>
          <w:p w:rsidR="00BB6850" w:rsidRPr="00986B21" w:rsidRDefault="00BB6850" w:rsidP="002711EA">
            <w:pPr>
              <w:pStyle w:val="Seznam"/>
            </w:pPr>
            <w:r>
              <w:t>podpora na úpravu pracoviště</w:t>
            </w:r>
          </w:p>
          <w:p w:rsidR="00BB6850" w:rsidRPr="00986B21" w:rsidRDefault="00BB6850" w:rsidP="002711EA">
            <w:pPr>
              <w:pStyle w:val="Seznam"/>
            </w:pPr>
            <w:r w:rsidRPr="00986B21">
              <w:t>úhrada nákladů na úpravu osobního a služebního vozidla</w:t>
            </w:r>
          </w:p>
          <w:p w:rsidR="00BB6850" w:rsidRPr="00986B21" w:rsidRDefault="00BB6850" w:rsidP="002711EA">
            <w:pPr>
              <w:pStyle w:val="Seznam"/>
            </w:pPr>
            <w:r w:rsidRPr="00986B21">
              <w:lastRenderedPageBreak/>
              <w:t xml:space="preserve">úhrada nákladů spojených se střídavým </w:t>
            </w:r>
            <w:proofErr w:type="spellStart"/>
            <w:r w:rsidRPr="00986B21">
              <w:t>telework</w:t>
            </w:r>
            <w:r>
              <w:t>ingem</w:t>
            </w:r>
            <w:proofErr w:type="spellEnd"/>
          </w:p>
          <w:p w:rsidR="00BB6850" w:rsidRPr="00986B21" w:rsidRDefault="00BB6850" w:rsidP="002711EA">
            <w:pPr>
              <w:pStyle w:val="Seznam"/>
            </w:pPr>
            <w:r w:rsidRPr="00C62D93">
              <w:t>odměňování osob pověřených doprovázením osob se zdravotním postižením, tj. tlumočníka do znakového jazyka nebo komunikačního prostředníka, pomocníka pro výkon pracovní činnosti</w:t>
            </w:r>
            <w:r>
              <w:t>,</w:t>
            </w:r>
            <w:r w:rsidRPr="00C62D93">
              <w:t xml:space="preserve"> pomocníka pro úkony každodenního života (osobního as</w:t>
            </w:r>
            <w:r>
              <w:t>istenta) a pracovního asistenta</w:t>
            </w:r>
          </w:p>
          <w:p w:rsidR="00BB6850" w:rsidRPr="00986B21" w:rsidRDefault="00BB6850" w:rsidP="002711EA">
            <w:pPr>
              <w:pStyle w:val="Seznam"/>
            </w:pPr>
            <w:r w:rsidRPr="00986B21">
              <w:t>příspěvky na protézy, ortézy a invalidní vozíky</w:t>
            </w:r>
          </w:p>
          <w:p w:rsidR="00BB6850" w:rsidRPr="00986B21" w:rsidRDefault="00BB6850" w:rsidP="002711EA">
            <w:pPr>
              <w:pStyle w:val="Seznam"/>
            </w:pPr>
            <w:r w:rsidRPr="00986B21">
              <w:t xml:space="preserve">úhrada dopravy </w:t>
            </w:r>
            <w:r>
              <w:t>mezi bydlištěm a zaměstnáním</w:t>
            </w:r>
          </w:p>
          <w:p w:rsidR="00BB6850" w:rsidRDefault="00BB6850" w:rsidP="002711EA">
            <w:pPr>
              <w:pStyle w:val="Seznam"/>
            </w:pPr>
            <w:r w:rsidRPr="00986B21">
              <w:t>úhrada nákladů spojených se s</w:t>
            </w:r>
            <w:r>
              <w:t>těhováním</w:t>
            </w:r>
          </w:p>
          <w:p w:rsidR="00BB6850" w:rsidRPr="00986B21" w:rsidRDefault="00BB6850" w:rsidP="002711EA">
            <w:pPr>
              <w:pStyle w:val="Seznam"/>
            </w:pPr>
            <w:r w:rsidRPr="00986B21">
              <w:t xml:space="preserve">úhrada nákladů na speciální dopravu při cestách </w:t>
            </w:r>
            <w:r>
              <w:t>v rámci výkonu činnosti</w:t>
            </w:r>
            <w:r w:rsidRPr="00986B21">
              <w:t xml:space="preserve"> </w:t>
            </w:r>
          </w:p>
          <w:p w:rsidR="00BB6850" w:rsidRPr="00986B21" w:rsidRDefault="00BB6850" w:rsidP="002711EA">
            <w:pPr>
              <w:pStyle w:val="Seznam"/>
            </w:pPr>
            <w:r w:rsidRPr="00986B21">
              <w:t>účast na financování sociálních akc</w:t>
            </w:r>
            <w:r>
              <w:t>í realizovaných zaměstnavatelem</w:t>
            </w:r>
          </w:p>
          <w:p w:rsidR="00BB6850" w:rsidRPr="00986B21" w:rsidRDefault="00BB6850" w:rsidP="002711EA">
            <w:pPr>
              <w:pStyle w:val="Seznam"/>
            </w:pPr>
            <w:r w:rsidRPr="00986B21">
              <w:t>podpora vzdělávání:</w:t>
            </w:r>
          </w:p>
          <w:p w:rsidR="00BB6850" w:rsidRPr="00AD592C" w:rsidRDefault="00BB6850" w:rsidP="0092218E">
            <w:pPr>
              <w:pStyle w:val="Seznam2"/>
              <w:jc w:val="both"/>
            </w:pPr>
            <w:r w:rsidRPr="00AD592C">
              <w:t xml:space="preserve">podpora zaměstnavatelů při přijímání studentů na povinnou stáž </w:t>
            </w:r>
          </w:p>
          <w:p w:rsidR="00BB6850" w:rsidRPr="00AD592C" w:rsidRDefault="00BB6850" w:rsidP="002711EA">
            <w:pPr>
              <w:pStyle w:val="Seznam2"/>
            </w:pPr>
            <w:r w:rsidRPr="00AD592C">
              <w:t>podpora upravených učňovských smluv</w:t>
            </w:r>
          </w:p>
          <w:p w:rsidR="00BB6850" w:rsidRPr="00AD592C" w:rsidRDefault="00BB6850" w:rsidP="002711EA">
            <w:pPr>
              <w:pStyle w:val="Seznam2"/>
            </w:pPr>
            <w:r w:rsidRPr="00AD592C">
              <w:t>podpora přijímání do státní služby v rámci opatření PACTE</w:t>
            </w:r>
          </w:p>
          <w:p w:rsidR="00BB6850" w:rsidRPr="00AD592C" w:rsidRDefault="00BB6850" w:rsidP="0092218E">
            <w:pPr>
              <w:pStyle w:val="Seznam2"/>
              <w:jc w:val="both"/>
            </w:pPr>
            <w:r w:rsidRPr="00AD592C">
              <w:t>podpora vzdělávání zaměřeného na technické pomůcky</w:t>
            </w:r>
          </w:p>
          <w:p w:rsidR="00BB6850" w:rsidRPr="00AD592C" w:rsidRDefault="00BB6850" w:rsidP="0092218E">
            <w:pPr>
              <w:pStyle w:val="Seznam2"/>
              <w:jc w:val="both"/>
            </w:pPr>
            <w:r w:rsidRPr="00AD592C">
              <w:t>podpora specifického vzdělávání určeného ke kompenzaci postižení a na podporu integrace, udržení v zaměstnání a pracovní rekvalifikace</w:t>
            </w:r>
          </w:p>
          <w:p w:rsidR="0092218E" w:rsidRDefault="00BB6850" w:rsidP="0092218E">
            <w:pPr>
              <w:pStyle w:val="Seznam2"/>
              <w:jc w:val="both"/>
            </w:pPr>
            <w:r w:rsidRPr="00AD592C">
              <w:t>úhrada dodatečných nákladů spojených</w:t>
            </w:r>
            <w:r w:rsidR="0092218E">
              <w:t xml:space="preserve">  </w:t>
            </w:r>
          </w:p>
          <w:p w:rsidR="00BB6850" w:rsidRPr="00AD592C" w:rsidRDefault="0092218E" w:rsidP="0092218E">
            <w:pPr>
              <w:pStyle w:val="Seznam2"/>
              <w:numPr>
                <w:ilvl w:val="0"/>
                <w:numId w:val="0"/>
              </w:numPr>
              <w:ind w:left="288"/>
              <w:jc w:val="both"/>
            </w:pPr>
            <w:r>
              <w:t xml:space="preserve">    s </w:t>
            </w:r>
            <w:r w:rsidR="00BB6850" w:rsidRPr="00AD592C">
              <w:t>průběžným vzděláváním</w:t>
            </w:r>
          </w:p>
          <w:p w:rsidR="00BB6850" w:rsidRPr="00AD592C" w:rsidRDefault="00BB6850" w:rsidP="0092218E">
            <w:pPr>
              <w:pStyle w:val="Seznam2"/>
              <w:jc w:val="both"/>
            </w:pPr>
            <w:r w:rsidRPr="00AD592C">
              <w:t>úhrada dodatečných nákladů na asistenci pro osoby se sluchovým nebo zrakovým postižením na akce související s pracovní činností</w:t>
            </w:r>
          </w:p>
          <w:p w:rsidR="00BB6850" w:rsidRPr="00986B21" w:rsidRDefault="00BB6850" w:rsidP="002711EA">
            <w:pPr>
              <w:pStyle w:val="Seznam"/>
            </w:pPr>
            <w:r w:rsidRPr="00086CCB">
              <w:t>financování programu</w:t>
            </w:r>
            <w:r w:rsidRPr="00986B21">
              <w:t xml:space="preserve"> doprovázení osob s psychickým, duševním a kogn</w:t>
            </w:r>
            <w:r>
              <w:t>itivním postižením v zaměstnání</w:t>
            </w:r>
          </w:p>
          <w:p w:rsidR="00BB6850" w:rsidRPr="00986B21" w:rsidRDefault="00BB6850" w:rsidP="002711EA">
            <w:pPr>
              <w:pStyle w:val="Seznam"/>
            </w:pPr>
            <w:r w:rsidRPr="00986B21">
              <w:t xml:space="preserve">úhrada nákladů na komunikační podporu vyvíjenou nebo využívanou při akcích na podporu pracovní integrace </w:t>
            </w:r>
            <w:r>
              <w:t xml:space="preserve">a </w:t>
            </w:r>
            <w:r w:rsidRPr="00986B21">
              <w:t>udržení v zaměstnání</w:t>
            </w:r>
          </w:p>
          <w:p w:rsidR="00BB6850" w:rsidRPr="00986B21" w:rsidRDefault="00BB6850" w:rsidP="002711EA">
            <w:pPr>
              <w:pStyle w:val="Seznam"/>
            </w:pPr>
            <w:r w:rsidRPr="00986B21">
              <w:t>úhrada nákladů na odměňování zaměstnancům</w:t>
            </w:r>
            <w:r>
              <w:t>,</w:t>
            </w:r>
            <w:r w:rsidRPr="00986B21">
              <w:t xml:space="preserve"> kteří se účastní vzdělávání zaměřeného na kompenzaci handicapu nebo vzdělávání souvisejícího s přeřazením na </w:t>
            </w:r>
            <w:r>
              <w:t>jiné místo nebo s rekvalifikací</w:t>
            </w:r>
          </w:p>
          <w:p w:rsidR="00BB6850" w:rsidRPr="00986B21" w:rsidRDefault="00BB6850" w:rsidP="002711EA">
            <w:pPr>
              <w:pStyle w:val="Seznam"/>
            </w:pPr>
            <w:r w:rsidRPr="00986B21">
              <w:t xml:space="preserve">úhrada </w:t>
            </w:r>
            <w:r>
              <w:t>nákladů na bilanční diagnostiku</w:t>
            </w:r>
          </w:p>
          <w:p w:rsidR="00BB6850" w:rsidRPr="00986B21" w:rsidRDefault="00BB6850" w:rsidP="002711EA">
            <w:pPr>
              <w:pStyle w:val="Seznam"/>
            </w:pPr>
            <w:r w:rsidRPr="00986B21">
              <w:t>financování určitých aktivit v rámci nákladů na studie</w:t>
            </w:r>
            <w:r>
              <w:t xml:space="preserve"> k</w:t>
            </w:r>
            <w:r w:rsidRPr="00986B21">
              <w:t xml:space="preserve"> realizac</w:t>
            </w:r>
            <w:r>
              <w:t>i</w:t>
            </w:r>
            <w:r w:rsidRPr="00986B21">
              <w:t xml:space="preserve"> globální politiky v oblasti pracovní integrace a udržením v zaměstnání a studie zaměřené na </w:t>
            </w:r>
            <w:r>
              <w:t>definování strategie vzdělávání</w:t>
            </w:r>
          </w:p>
          <w:p w:rsidR="00BB6850" w:rsidRPr="00986B21" w:rsidRDefault="00BB6850" w:rsidP="002711EA">
            <w:pPr>
              <w:pStyle w:val="Seznam"/>
            </w:pPr>
            <w:r w:rsidRPr="00986B21">
              <w:t>financování vzdělávání a zvyšování informovanosti zaměstnanců, kteří přicházejí s pracovníky se zdravotním postižením do styku:</w:t>
            </w:r>
          </w:p>
          <w:p w:rsidR="00BB6850" w:rsidRPr="00986B21" w:rsidRDefault="00BB6850" w:rsidP="002711EA">
            <w:pPr>
              <w:pStyle w:val="Seznam2"/>
            </w:pPr>
            <w:r w:rsidRPr="00086CCB">
              <w:t>odborné přípravy</w:t>
            </w:r>
            <w:r>
              <w:t xml:space="preserve"> na funkci pracovního asistenta</w:t>
            </w:r>
          </w:p>
          <w:p w:rsidR="00BB6850" w:rsidRPr="00986B21" w:rsidRDefault="00BB6850" w:rsidP="002711EA">
            <w:pPr>
              <w:pStyle w:val="Seznam2"/>
            </w:pPr>
            <w:r w:rsidRPr="00986B21">
              <w:t>individuálního kvalifikační vzdělávání zaměřeného na pro</w:t>
            </w:r>
            <w:r>
              <w:t>blematiku zdravotního postižení</w:t>
            </w:r>
          </w:p>
          <w:p w:rsidR="00BB6850" w:rsidRPr="00986B21" w:rsidRDefault="00BB6850" w:rsidP="002711EA">
            <w:pPr>
              <w:pStyle w:val="Seznam2"/>
            </w:pPr>
            <w:r w:rsidRPr="00986B21">
              <w:t>kolektivního vzdělávání a senzibilizace zaměstnan</w:t>
            </w:r>
            <w:r>
              <w:t>ců</w:t>
            </w:r>
            <w:r w:rsidRPr="00986B21">
              <w:t xml:space="preserve"> </w:t>
            </w:r>
          </w:p>
          <w:p w:rsidR="00BB6850" w:rsidRPr="00986B21" w:rsidRDefault="00BB6850" w:rsidP="002711EA">
            <w:pPr>
              <w:pStyle w:val="Seznam"/>
              <w:spacing w:after="120"/>
            </w:pPr>
            <w:r w:rsidRPr="00986B21">
              <w:lastRenderedPageBreak/>
              <w:t xml:space="preserve">spolufinancování servisů Cap </w:t>
            </w:r>
            <w:proofErr w:type="spellStart"/>
            <w:r w:rsidRPr="00986B21">
              <w:t>emploi</w:t>
            </w:r>
            <w:proofErr w:type="spellEnd"/>
            <w:r w:rsidRPr="00986B21">
              <w:t xml:space="preserve"> a </w:t>
            </w:r>
            <w:proofErr w:type="spellStart"/>
            <w:r w:rsidRPr="00986B21">
              <w:t>Sameth</w:t>
            </w:r>
            <w:proofErr w:type="spellEnd"/>
          </w:p>
          <w:p w:rsidR="00BB6850" w:rsidRPr="00986B21" w:rsidRDefault="00BB6850" w:rsidP="002711EA">
            <w:pPr>
              <w:rPr>
                <w:szCs w:val="20"/>
              </w:rPr>
            </w:pPr>
            <w:r w:rsidRPr="00986B21">
              <w:rPr>
                <w:b/>
                <w:szCs w:val="20"/>
              </w:rPr>
              <w:t xml:space="preserve">Portál Carrefour de </w:t>
            </w:r>
            <w:proofErr w:type="spellStart"/>
            <w:r w:rsidRPr="00986B21">
              <w:rPr>
                <w:b/>
                <w:szCs w:val="20"/>
              </w:rPr>
              <w:t>l´emploi</w:t>
            </w:r>
            <w:proofErr w:type="spellEnd"/>
            <w:r w:rsidRPr="00986B21">
              <w:rPr>
                <w:b/>
                <w:szCs w:val="20"/>
              </w:rPr>
              <w:t xml:space="preserve"> </w:t>
            </w:r>
            <w:proofErr w:type="spellStart"/>
            <w:r w:rsidRPr="00986B21">
              <w:rPr>
                <w:b/>
                <w:szCs w:val="20"/>
              </w:rPr>
              <w:t>publique</w:t>
            </w:r>
            <w:proofErr w:type="spellEnd"/>
            <w:r>
              <w:rPr>
                <w:b/>
                <w:szCs w:val="20"/>
              </w:rPr>
              <w:t xml:space="preserve"> </w:t>
            </w:r>
            <w:r w:rsidRPr="0092218E">
              <w:rPr>
                <w:szCs w:val="20"/>
              </w:rPr>
              <w:t>-</w:t>
            </w:r>
            <w:r w:rsidRPr="0019284D">
              <w:rPr>
                <w:szCs w:val="20"/>
              </w:rPr>
              <w:t xml:space="preserve"> přístup k webovým stránkám nabízejícím</w:t>
            </w:r>
            <w:r w:rsidRPr="00986B21">
              <w:rPr>
                <w:szCs w:val="20"/>
              </w:rPr>
              <w:t xml:space="preserve"> zaměstnání ve státní službě</w:t>
            </w:r>
          </w:p>
        </w:tc>
      </w:tr>
      <w:tr w:rsidR="00BB6850" w:rsidRPr="00986B21" w:rsidTr="00516078">
        <w:tc>
          <w:tcPr>
            <w:tcW w:w="2916" w:type="dxa"/>
            <w:gridSpan w:val="2"/>
          </w:tcPr>
          <w:p w:rsidR="00BB6850" w:rsidRPr="00986B21" w:rsidRDefault="00BB6850" w:rsidP="002711EA">
            <w:pPr>
              <w:rPr>
                <w:b/>
                <w:szCs w:val="20"/>
              </w:rPr>
            </w:pPr>
            <w:r w:rsidRPr="00986B21">
              <w:rPr>
                <w:szCs w:val="20"/>
              </w:rPr>
              <w:lastRenderedPageBreak/>
              <w:t>-</w:t>
            </w:r>
            <w:r w:rsidRPr="00986B21">
              <w:rPr>
                <w:b/>
                <w:szCs w:val="20"/>
              </w:rPr>
              <w:t xml:space="preserve"> práce z domova</w:t>
            </w:r>
          </w:p>
        </w:tc>
        <w:tc>
          <w:tcPr>
            <w:tcW w:w="6088" w:type="dxa"/>
          </w:tcPr>
          <w:p w:rsidR="00BB6850" w:rsidRPr="0035045C" w:rsidRDefault="00BB6850" w:rsidP="002711EA">
            <w:pPr>
              <w:pStyle w:val="Zkladntext2"/>
              <w:rPr>
                <w:b/>
              </w:rPr>
            </w:pPr>
            <w:r w:rsidRPr="0035045C">
              <w:rPr>
                <w:b/>
              </w:rPr>
              <w:t xml:space="preserve">Centra distribuce domácké práce: </w:t>
            </w:r>
          </w:p>
          <w:p w:rsidR="00BB6850" w:rsidRPr="00986B21" w:rsidRDefault="00BB6850" w:rsidP="002711EA">
            <w:pPr>
              <w:pStyle w:val="Seznam"/>
            </w:pPr>
            <w:r>
              <w:t>forma adaptovaných podniků</w:t>
            </w:r>
            <w:r w:rsidRPr="00986B21">
              <w:t xml:space="preserve"> </w:t>
            </w:r>
          </w:p>
          <w:p w:rsidR="00BB6850" w:rsidRPr="00986B21" w:rsidRDefault="00BB6850" w:rsidP="002711EA">
            <w:pPr>
              <w:pStyle w:val="Seznam"/>
            </w:pPr>
            <w:r w:rsidRPr="00986B21">
              <w:t>přijímání pracovníků na základě doporučení veřejných služeb zaměstnanosti (</w:t>
            </w:r>
            <w:proofErr w:type="spellStart"/>
            <w:r w:rsidRPr="00B31E76">
              <w:t>P</w:t>
            </w:r>
            <w:r w:rsidRPr="00AF0239">
              <w:t>ô</w:t>
            </w:r>
            <w:r w:rsidRPr="00B31E76">
              <w:t>le</w:t>
            </w:r>
            <w:proofErr w:type="spellEnd"/>
            <w:r w:rsidRPr="00986B21">
              <w:t xml:space="preserve"> </w:t>
            </w:r>
            <w:proofErr w:type="spellStart"/>
            <w:r w:rsidRPr="00986B21">
              <w:t>emploi</w:t>
            </w:r>
            <w:proofErr w:type="spellEnd"/>
            <w:r w:rsidRPr="00986B21">
              <w:t xml:space="preserve">), Cap </w:t>
            </w:r>
            <w:proofErr w:type="spellStart"/>
            <w:r w:rsidRPr="00986B21">
              <w:t>emploi</w:t>
            </w:r>
            <w:proofErr w:type="spellEnd"/>
            <w:r w:rsidRPr="00986B21">
              <w:t xml:space="preserve"> nebo na základě kritérií stanovených ministerským nařízením</w:t>
            </w:r>
          </w:p>
          <w:p w:rsidR="00BB6850" w:rsidRPr="00986B21" w:rsidRDefault="00BB6850" w:rsidP="002711EA">
            <w:pPr>
              <w:pStyle w:val="Seznam"/>
              <w:spacing w:after="120"/>
            </w:pPr>
            <w:r w:rsidRPr="00986B21">
              <w:t>poskytovaná státní pomoc: specifická subvence a paušální příspěvek na pracovní místo</w:t>
            </w:r>
          </w:p>
          <w:p w:rsidR="00BB6850" w:rsidRPr="00AD592C" w:rsidRDefault="00BB6850" w:rsidP="002711EA">
            <w:pPr>
              <w:pStyle w:val="Textpoznpodarou"/>
              <w:tabs>
                <w:tab w:val="left" w:pos="2329"/>
              </w:tabs>
              <w:rPr>
                <w:lang w:eastAsia="en-US"/>
              </w:rPr>
            </w:pPr>
            <w:r w:rsidRPr="00DE393D">
              <w:rPr>
                <w:i/>
              </w:rPr>
              <w:t>(viz též:</w:t>
            </w:r>
            <w:r w:rsidRPr="00DE393D">
              <w:rPr>
                <w:b/>
                <w:i/>
              </w:rPr>
              <w:t xml:space="preserve"> </w:t>
            </w:r>
            <w:r w:rsidRPr="00DE393D">
              <w:rPr>
                <w:i/>
              </w:rPr>
              <w:t>sociální/integrační zaměstnávání)</w:t>
            </w:r>
          </w:p>
        </w:tc>
      </w:tr>
      <w:tr w:rsidR="00BB6850" w:rsidRPr="00986B21" w:rsidTr="00516078">
        <w:tc>
          <w:tcPr>
            <w:tcW w:w="2916" w:type="dxa"/>
            <w:gridSpan w:val="2"/>
          </w:tcPr>
          <w:p w:rsidR="00BB6850" w:rsidRPr="00986B21" w:rsidRDefault="00BB6850" w:rsidP="002711EA">
            <w:pPr>
              <w:rPr>
                <w:b/>
                <w:szCs w:val="20"/>
              </w:rPr>
            </w:pPr>
            <w:r w:rsidRPr="00986B21">
              <w:rPr>
                <w:szCs w:val="20"/>
              </w:rPr>
              <w:t xml:space="preserve">- </w:t>
            </w:r>
            <w:r w:rsidRPr="00986B21">
              <w:rPr>
                <w:b/>
                <w:szCs w:val="20"/>
              </w:rPr>
              <w:t xml:space="preserve">podpora samostatné výdělečné činnosti </w:t>
            </w:r>
          </w:p>
          <w:p w:rsidR="00BB6850" w:rsidRPr="00986B21" w:rsidRDefault="00BB6850" w:rsidP="002711EA">
            <w:pPr>
              <w:rPr>
                <w:b/>
                <w:szCs w:val="20"/>
              </w:rPr>
            </w:pPr>
          </w:p>
        </w:tc>
        <w:tc>
          <w:tcPr>
            <w:tcW w:w="6088" w:type="dxa"/>
          </w:tcPr>
          <w:p w:rsidR="00BB6850" w:rsidRPr="00E60767" w:rsidRDefault="00BB6850" w:rsidP="002711EA">
            <w:pPr>
              <w:pStyle w:val="Odstavecseseznamem1"/>
              <w:ind w:left="0"/>
              <w:rPr>
                <w:b/>
                <w:szCs w:val="20"/>
              </w:rPr>
            </w:pPr>
            <w:r w:rsidRPr="00E60767">
              <w:rPr>
                <w:b/>
                <w:szCs w:val="20"/>
              </w:rPr>
              <w:t>1. Pomoc státu:</w:t>
            </w:r>
          </w:p>
          <w:p w:rsidR="00BB6850" w:rsidRPr="00986B21" w:rsidRDefault="00BB6850" w:rsidP="002711EA">
            <w:pPr>
              <w:pStyle w:val="Odstavecseseznamem1"/>
              <w:ind w:left="0"/>
              <w:rPr>
                <w:b/>
                <w:szCs w:val="20"/>
              </w:rPr>
            </w:pPr>
            <w:r w:rsidRPr="00986B21">
              <w:rPr>
                <w:b/>
                <w:szCs w:val="20"/>
              </w:rPr>
              <w:t>Podpora na založení samostatné výdělečné činnosti:</w:t>
            </w:r>
          </w:p>
          <w:p w:rsidR="00BB6850" w:rsidRPr="00986B21" w:rsidRDefault="00BB6850" w:rsidP="002711EA">
            <w:pPr>
              <w:rPr>
                <w:color w:val="000000"/>
                <w:szCs w:val="20"/>
              </w:rPr>
            </w:pPr>
            <w:r w:rsidRPr="00986B21">
              <w:rPr>
                <w:szCs w:val="20"/>
              </w:rPr>
              <w:t xml:space="preserve">- </w:t>
            </w:r>
            <w:r w:rsidRPr="00AD592C">
              <w:rPr>
                <w:rStyle w:val="SeznamChar"/>
                <w:szCs w:val="20"/>
              </w:rPr>
              <w:t>určená na nákup a instalaci nutného vybave</w:t>
            </w:r>
            <w:r w:rsidRPr="00986B21">
              <w:rPr>
                <w:color w:val="000000"/>
                <w:szCs w:val="20"/>
              </w:rPr>
              <w:t>ní</w:t>
            </w:r>
          </w:p>
          <w:p w:rsidR="00BB6850" w:rsidRPr="0035045C" w:rsidRDefault="00BB6850" w:rsidP="002711EA">
            <w:pPr>
              <w:rPr>
                <w:color w:val="000000"/>
                <w:szCs w:val="20"/>
              </w:rPr>
            </w:pPr>
            <w:r w:rsidRPr="0035045C">
              <w:rPr>
                <w:color w:val="000000"/>
                <w:szCs w:val="20"/>
              </w:rPr>
              <w:t>Podmínky:</w:t>
            </w:r>
          </w:p>
          <w:p w:rsidR="00BB6850" w:rsidRPr="00986B21" w:rsidRDefault="00BB6850" w:rsidP="002711EA">
            <w:pPr>
              <w:pStyle w:val="Seznam"/>
            </w:pPr>
            <w:r w:rsidRPr="00986B21">
              <w:t>orie</w:t>
            </w:r>
            <w:r>
              <w:t>ntace komisí CDAPH na trh práce</w:t>
            </w:r>
          </w:p>
          <w:p w:rsidR="00BB6850" w:rsidRPr="00986B21" w:rsidRDefault="00BB6850" w:rsidP="002711EA">
            <w:pPr>
              <w:pStyle w:val="Seznam"/>
            </w:pPr>
            <w:r>
              <w:t>prostor k výkonu činnosti</w:t>
            </w:r>
          </w:p>
          <w:p w:rsidR="00BB6850" w:rsidRPr="00986B21" w:rsidRDefault="00BB6850" w:rsidP="002711EA">
            <w:pPr>
              <w:pStyle w:val="Seznam"/>
            </w:pPr>
            <w:r w:rsidRPr="00986B21">
              <w:t xml:space="preserve">absolvování příslušné vzdělávací </w:t>
            </w:r>
            <w:r>
              <w:t>stáže nebo univerzitního studia</w:t>
            </w:r>
          </w:p>
          <w:p w:rsidR="00BB6850" w:rsidRPr="00986B21" w:rsidRDefault="00BB6850" w:rsidP="002711EA">
            <w:pPr>
              <w:pStyle w:val="Seznam"/>
              <w:spacing w:after="120"/>
            </w:pPr>
            <w:r w:rsidRPr="00986B21">
              <w:t>podání žádosti o podporu nejpozději 12 měsíců od ukončení stáže nebo studia</w:t>
            </w:r>
          </w:p>
          <w:p w:rsidR="00BB6850" w:rsidRPr="00986B21" w:rsidRDefault="00BB6850" w:rsidP="002711EA">
            <w:pPr>
              <w:pStyle w:val="Zkladntext3"/>
            </w:pPr>
            <w:r w:rsidRPr="0035045C">
              <w:t>Maximální výše</w:t>
            </w:r>
            <w:r w:rsidRPr="00986B21">
              <w:t xml:space="preserve"> podpory je stanovena ministerským nařízením,</w:t>
            </w:r>
            <w:r>
              <w:t xml:space="preserve"> v současné době je to 2</w:t>
            </w:r>
            <w:r w:rsidR="00E60767">
              <w:t xml:space="preserve"> </w:t>
            </w:r>
            <w:r>
              <w:t>290 eur.</w:t>
            </w:r>
          </w:p>
          <w:p w:rsidR="00BB6850" w:rsidRPr="00E60767" w:rsidRDefault="00BB6850" w:rsidP="002711EA">
            <w:pPr>
              <w:pStyle w:val="Odstavecseseznamem1"/>
              <w:ind w:left="0"/>
              <w:rPr>
                <w:b/>
                <w:szCs w:val="20"/>
              </w:rPr>
            </w:pPr>
            <w:r w:rsidRPr="00E60767">
              <w:rPr>
                <w:b/>
                <w:szCs w:val="20"/>
              </w:rPr>
              <w:t xml:space="preserve">2. Pomoc asociace </w:t>
            </w:r>
            <w:proofErr w:type="spellStart"/>
            <w:r w:rsidRPr="00E60767">
              <w:rPr>
                <w:b/>
                <w:szCs w:val="20"/>
              </w:rPr>
              <w:t>Agefiph</w:t>
            </w:r>
            <w:proofErr w:type="spellEnd"/>
            <w:r w:rsidRPr="00E60767">
              <w:rPr>
                <w:b/>
                <w:szCs w:val="20"/>
              </w:rPr>
              <w:t>:</w:t>
            </w:r>
          </w:p>
          <w:p w:rsidR="00BB6850" w:rsidRPr="00D27742" w:rsidRDefault="00BB6850" w:rsidP="002711EA">
            <w:pPr>
              <w:rPr>
                <w:i/>
                <w:szCs w:val="20"/>
              </w:rPr>
            </w:pPr>
            <w:r w:rsidRPr="00C06437">
              <w:rPr>
                <w:b/>
                <w:i/>
                <w:szCs w:val="20"/>
              </w:rPr>
              <w:t>Poznámka</w:t>
            </w:r>
            <w:r w:rsidRPr="00C06437">
              <w:rPr>
                <w:i/>
                <w:szCs w:val="20"/>
              </w:rPr>
              <w:t>:</w:t>
            </w:r>
            <w:r w:rsidRPr="00D27742">
              <w:rPr>
                <w:b/>
                <w:i/>
                <w:szCs w:val="20"/>
              </w:rPr>
              <w:t xml:space="preserve"> </w:t>
            </w:r>
            <w:r w:rsidRPr="00D27742">
              <w:rPr>
                <w:i/>
                <w:szCs w:val="20"/>
              </w:rPr>
              <w:t xml:space="preserve">Popis dávek poskytovaných asociací </w:t>
            </w:r>
            <w:proofErr w:type="spellStart"/>
            <w:r w:rsidRPr="00D27742">
              <w:rPr>
                <w:i/>
                <w:szCs w:val="20"/>
              </w:rPr>
              <w:t>Agefiph</w:t>
            </w:r>
            <w:proofErr w:type="spellEnd"/>
            <w:r w:rsidRPr="00D27742">
              <w:rPr>
                <w:i/>
                <w:szCs w:val="20"/>
              </w:rPr>
              <w:t xml:space="preserve"> je rozdělen do dvou částí. První část zachycuje situaci v r. 2011, druhá část pak situaci od </w:t>
            </w:r>
            <w:proofErr w:type="gramStart"/>
            <w:r w:rsidRPr="00D27742">
              <w:rPr>
                <w:i/>
                <w:szCs w:val="20"/>
              </w:rPr>
              <w:t>1.1.2012</w:t>
            </w:r>
            <w:proofErr w:type="gramEnd"/>
            <w:r w:rsidRPr="00D27742">
              <w:rPr>
                <w:i/>
                <w:szCs w:val="20"/>
              </w:rPr>
              <w:t xml:space="preserve">, kdy </w:t>
            </w:r>
            <w:proofErr w:type="spellStart"/>
            <w:r w:rsidRPr="00D27742">
              <w:rPr>
                <w:i/>
                <w:szCs w:val="20"/>
              </w:rPr>
              <w:t>Agefiph</w:t>
            </w:r>
            <w:proofErr w:type="spellEnd"/>
            <w:r w:rsidRPr="00D27742">
              <w:rPr>
                <w:i/>
                <w:szCs w:val="20"/>
              </w:rPr>
              <w:t xml:space="preserve"> změnil strategii v poskytování svých služeb a dávek.</w:t>
            </w:r>
          </w:p>
          <w:p w:rsidR="00BB6850" w:rsidRPr="00174C0C" w:rsidRDefault="00BB6850" w:rsidP="002711EA">
            <w:pPr>
              <w:rPr>
                <w:b/>
                <w:szCs w:val="20"/>
              </w:rPr>
            </w:pPr>
            <w:r w:rsidRPr="00174C0C">
              <w:rPr>
                <w:b/>
                <w:szCs w:val="20"/>
              </w:rPr>
              <w:t>Rok 2011:</w:t>
            </w:r>
          </w:p>
          <w:p w:rsidR="00BB6850" w:rsidRDefault="00BB6850" w:rsidP="002711EA">
            <w:pPr>
              <w:shd w:val="clear" w:color="auto" w:fill="FFFFFF"/>
              <w:rPr>
                <w:b/>
                <w:szCs w:val="20"/>
              </w:rPr>
            </w:pPr>
            <w:r>
              <w:rPr>
                <w:b/>
                <w:szCs w:val="20"/>
              </w:rPr>
              <w:t>Pomoc z titulu uznání</w:t>
            </w:r>
            <w:r w:rsidRPr="00986B21">
              <w:rPr>
                <w:b/>
                <w:szCs w:val="20"/>
              </w:rPr>
              <w:t xml:space="preserve"> „zátěže zdravotního postižení</w:t>
            </w:r>
            <w:r>
              <w:rPr>
                <w:b/>
                <w:szCs w:val="20"/>
              </w:rPr>
              <w:t>“</w:t>
            </w:r>
          </w:p>
          <w:p w:rsidR="00BB6850" w:rsidRPr="00FB3609" w:rsidRDefault="00BB6850" w:rsidP="002711EA">
            <w:pPr>
              <w:rPr>
                <w:i/>
                <w:szCs w:val="20"/>
              </w:rPr>
            </w:pPr>
            <w:r>
              <w:rPr>
                <w:b/>
                <w:szCs w:val="20"/>
              </w:rPr>
              <w:t xml:space="preserve"> </w:t>
            </w:r>
            <w:r w:rsidRPr="00FB3609">
              <w:rPr>
                <w:i/>
                <w:szCs w:val="20"/>
              </w:rPr>
              <w:t>(podrobněji viz</w:t>
            </w:r>
            <w:r>
              <w:rPr>
                <w:i/>
                <w:szCs w:val="20"/>
              </w:rPr>
              <w:t xml:space="preserve"> výše:</w:t>
            </w:r>
            <w:r w:rsidRPr="00FB3609">
              <w:rPr>
                <w:i/>
                <w:szCs w:val="20"/>
              </w:rPr>
              <w:t xml:space="preserve"> „ podpora zaměstnavatelů“)</w:t>
            </w:r>
          </w:p>
          <w:p w:rsidR="00BB6850" w:rsidRPr="00986B21" w:rsidRDefault="00BB6850" w:rsidP="002711EA">
            <w:pPr>
              <w:rPr>
                <w:szCs w:val="20"/>
              </w:rPr>
            </w:pPr>
            <w:r w:rsidRPr="00986B21">
              <w:rPr>
                <w:b/>
                <w:szCs w:val="20"/>
              </w:rPr>
              <w:t>Pomoc na udržení v zaměstnání</w:t>
            </w:r>
            <w:r w:rsidRPr="00986B21">
              <w:rPr>
                <w:szCs w:val="20"/>
              </w:rPr>
              <w:t xml:space="preserve"> </w:t>
            </w:r>
          </w:p>
          <w:p w:rsidR="00BB6850" w:rsidRPr="00FB3609" w:rsidRDefault="00BB6850" w:rsidP="002711EA">
            <w:pPr>
              <w:rPr>
                <w:i/>
                <w:szCs w:val="20"/>
              </w:rPr>
            </w:pPr>
            <w:r w:rsidRPr="00FB3609">
              <w:rPr>
                <w:i/>
                <w:szCs w:val="20"/>
              </w:rPr>
              <w:t>(podrobněji viz</w:t>
            </w:r>
            <w:r>
              <w:rPr>
                <w:i/>
                <w:szCs w:val="20"/>
              </w:rPr>
              <w:t xml:space="preserve"> výše:</w:t>
            </w:r>
            <w:r w:rsidRPr="00FB3609">
              <w:rPr>
                <w:i/>
                <w:szCs w:val="20"/>
              </w:rPr>
              <w:t xml:space="preserve"> „ podpora zaměstnavatelů“)</w:t>
            </w:r>
          </w:p>
          <w:p w:rsidR="00BB6850" w:rsidRPr="00986B21" w:rsidRDefault="00BB6850" w:rsidP="002711EA">
            <w:pPr>
              <w:pStyle w:val="Odstavecseseznamem1"/>
              <w:ind w:left="0"/>
              <w:rPr>
                <w:szCs w:val="20"/>
              </w:rPr>
            </w:pPr>
            <w:r w:rsidRPr="00986B21">
              <w:rPr>
                <w:b/>
                <w:szCs w:val="20"/>
              </w:rPr>
              <w:t>Pomoc při zakládání podniku</w:t>
            </w:r>
            <w:r>
              <w:rPr>
                <w:szCs w:val="20"/>
              </w:rPr>
              <w:t>:</w:t>
            </w:r>
          </w:p>
          <w:p w:rsidR="00BB6850" w:rsidRPr="00986B21" w:rsidRDefault="00BB6850" w:rsidP="002711EA">
            <w:pPr>
              <w:pStyle w:val="Seznam"/>
            </w:pPr>
            <w:r w:rsidRPr="00986B21">
              <w:t>všestranné in</w:t>
            </w:r>
            <w:r>
              <w:t>dividuální doprovázení a dohled</w:t>
            </w:r>
          </w:p>
          <w:p w:rsidR="00BB6850" w:rsidRPr="00986B21" w:rsidRDefault="00BB6850" w:rsidP="002711EA">
            <w:pPr>
              <w:pStyle w:val="Seznam"/>
            </w:pPr>
            <w:r w:rsidRPr="00986B21">
              <w:t>finanční subvenc</w:t>
            </w:r>
            <w:r>
              <w:t>e</w:t>
            </w:r>
          </w:p>
          <w:p w:rsidR="00BB6850" w:rsidRPr="00986B21" w:rsidRDefault="00BB6850" w:rsidP="002711EA">
            <w:pPr>
              <w:pStyle w:val="Seznam"/>
            </w:pPr>
            <w:r>
              <w:t>vzdělávání v oblasti řízení</w:t>
            </w:r>
          </w:p>
          <w:p w:rsidR="00BB6850" w:rsidRPr="00986B21" w:rsidRDefault="00BB6850" w:rsidP="002711EA">
            <w:pPr>
              <w:pStyle w:val="Seznam"/>
            </w:pPr>
            <w:r w:rsidRPr="00986B21">
              <w:t>garanc</w:t>
            </w:r>
            <w:r>
              <w:t>e</w:t>
            </w:r>
            <w:r w:rsidRPr="00986B21">
              <w:t xml:space="preserve"> bankovní půjčky</w:t>
            </w:r>
          </w:p>
          <w:p w:rsidR="00BB6850" w:rsidRPr="00986B21" w:rsidRDefault="00BB6850" w:rsidP="002711EA">
            <w:pPr>
              <w:pStyle w:val="Seznam"/>
            </w:pPr>
            <w:proofErr w:type="spellStart"/>
            <w:r w:rsidRPr="00986B21">
              <w:t>multirizikové</w:t>
            </w:r>
            <w:proofErr w:type="spellEnd"/>
            <w:r w:rsidRPr="00986B21">
              <w:t xml:space="preserve"> pracovní pojištění a sociální a zdravotní zabezpečení</w:t>
            </w:r>
          </w:p>
          <w:p w:rsidR="00BB6850" w:rsidRPr="00986B21" w:rsidRDefault="00BB6850" w:rsidP="002711EA">
            <w:pPr>
              <w:pStyle w:val="Seznam"/>
              <w:spacing w:after="120"/>
            </w:pPr>
            <w:r w:rsidRPr="00986B21">
              <w:lastRenderedPageBreak/>
              <w:t xml:space="preserve">možnost čerpat další formy pomoci </w:t>
            </w:r>
            <w:proofErr w:type="spellStart"/>
            <w:r w:rsidRPr="00986B21">
              <w:t>Agefiph</w:t>
            </w:r>
            <w:proofErr w:type="spellEnd"/>
          </w:p>
          <w:p w:rsidR="00BB6850" w:rsidRDefault="00BB6850" w:rsidP="002711EA">
            <w:pPr>
              <w:rPr>
                <w:b/>
                <w:szCs w:val="20"/>
              </w:rPr>
            </w:pPr>
            <w:r w:rsidRPr="00A643D0">
              <w:rPr>
                <w:b/>
                <w:szCs w:val="20"/>
              </w:rPr>
              <w:t xml:space="preserve">Od </w:t>
            </w:r>
            <w:proofErr w:type="gramStart"/>
            <w:r w:rsidRPr="00A643D0">
              <w:rPr>
                <w:b/>
                <w:szCs w:val="20"/>
              </w:rPr>
              <w:t>1.1.2012</w:t>
            </w:r>
            <w:proofErr w:type="gramEnd"/>
            <w:r>
              <w:rPr>
                <w:b/>
                <w:szCs w:val="20"/>
              </w:rPr>
              <w:t>:</w:t>
            </w:r>
          </w:p>
          <w:p w:rsidR="00BB6850" w:rsidRDefault="00BB6850" w:rsidP="002711EA">
            <w:pPr>
              <w:rPr>
                <w:szCs w:val="20"/>
              </w:rPr>
            </w:pPr>
            <w:r>
              <w:rPr>
                <w:b/>
                <w:szCs w:val="20"/>
              </w:rPr>
              <w:t>Pomoc na založení a obnovení podniku</w:t>
            </w:r>
            <w:r w:rsidRPr="000E39D8">
              <w:rPr>
                <w:szCs w:val="20"/>
              </w:rPr>
              <w:t>:</w:t>
            </w:r>
            <w:r>
              <w:rPr>
                <w:szCs w:val="20"/>
              </w:rPr>
              <w:t xml:space="preserve"> </w:t>
            </w:r>
          </w:p>
          <w:p w:rsidR="00BB6850" w:rsidRDefault="00BB6850" w:rsidP="002711EA">
            <w:pPr>
              <w:pStyle w:val="Seznam"/>
            </w:pPr>
            <w:r>
              <w:t xml:space="preserve">doprovázení odborníkem na zakládání podniků, eventuální následný dohled </w:t>
            </w:r>
          </w:p>
          <w:p w:rsidR="00BB6850" w:rsidRDefault="00BB6850" w:rsidP="002711EA">
            <w:pPr>
              <w:pStyle w:val="Seznam"/>
              <w:rPr>
                <w:rFonts w:cs="Verdana"/>
              </w:rPr>
            </w:pPr>
            <w:proofErr w:type="spellStart"/>
            <w:r w:rsidRPr="000965E4">
              <w:rPr>
                <w:rFonts w:cs="Verdana"/>
              </w:rPr>
              <w:t>multirizikové</w:t>
            </w:r>
            <w:proofErr w:type="spellEnd"/>
            <w:r w:rsidRPr="000965E4">
              <w:rPr>
                <w:rFonts w:cs="Verdana"/>
              </w:rPr>
              <w:t xml:space="preserve"> pracovní pojištění a sociální a zdravotní zabezpečení</w:t>
            </w:r>
          </w:p>
          <w:p w:rsidR="00BB6850" w:rsidRDefault="00BB6850" w:rsidP="002711EA">
            <w:pPr>
              <w:pStyle w:val="Seznam"/>
              <w:spacing w:after="120"/>
              <w:rPr>
                <w:rFonts w:cs="Verdana"/>
              </w:rPr>
            </w:pPr>
            <w:r>
              <w:rPr>
                <w:rFonts w:cs="Verdana"/>
              </w:rPr>
              <w:t>paušální finanční pomoc na rozjezd činnosti</w:t>
            </w:r>
          </w:p>
          <w:p w:rsidR="00BB6850" w:rsidRDefault="00BB6850" w:rsidP="002711EA">
            <w:pPr>
              <w:rPr>
                <w:szCs w:val="20"/>
              </w:rPr>
            </w:pPr>
            <w:r>
              <w:rPr>
                <w:b/>
                <w:szCs w:val="20"/>
              </w:rPr>
              <w:t xml:space="preserve"> </w:t>
            </w:r>
            <w:r w:rsidRPr="00216FC4">
              <w:rPr>
                <w:b/>
                <w:szCs w:val="20"/>
              </w:rPr>
              <w:t>Pomoc na udržení v</w:t>
            </w:r>
            <w:r>
              <w:rPr>
                <w:b/>
                <w:szCs w:val="20"/>
              </w:rPr>
              <w:t> </w:t>
            </w:r>
            <w:r w:rsidRPr="00216FC4">
              <w:rPr>
                <w:b/>
                <w:szCs w:val="20"/>
              </w:rPr>
              <w:t>zaměstnání</w:t>
            </w:r>
          </w:p>
          <w:p w:rsidR="00BB6850" w:rsidRPr="00133C2D" w:rsidRDefault="00BB6850" w:rsidP="002711EA">
            <w:pPr>
              <w:rPr>
                <w:i/>
                <w:szCs w:val="20"/>
              </w:rPr>
            </w:pPr>
            <w:r w:rsidRPr="00133C2D">
              <w:rPr>
                <w:i/>
                <w:szCs w:val="20"/>
              </w:rPr>
              <w:t>(podrobněji viz výše: „ podpora zaměstnavatelů“)</w:t>
            </w:r>
          </w:p>
          <w:p w:rsidR="00BB6850" w:rsidRDefault="00BB6850" w:rsidP="002711EA">
            <w:pPr>
              <w:rPr>
                <w:b/>
                <w:szCs w:val="20"/>
              </w:rPr>
            </w:pPr>
            <w:r>
              <w:rPr>
                <w:b/>
                <w:szCs w:val="20"/>
              </w:rPr>
              <w:t>Pomoc na úpravu pracoviště a kompenzaci postižení</w:t>
            </w:r>
            <w:r>
              <w:rPr>
                <w:i/>
                <w:szCs w:val="20"/>
              </w:rPr>
              <w:t xml:space="preserve"> </w:t>
            </w:r>
          </w:p>
          <w:p w:rsidR="00BB6850" w:rsidRPr="00133C2D" w:rsidRDefault="00BB6850" w:rsidP="002711EA">
            <w:pPr>
              <w:rPr>
                <w:i/>
                <w:szCs w:val="20"/>
              </w:rPr>
            </w:pPr>
            <w:r w:rsidRPr="00133C2D">
              <w:rPr>
                <w:i/>
                <w:szCs w:val="20"/>
              </w:rPr>
              <w:t>(podrobněji viz výše: „ podpora zaměstnavatelů“)</w:t>
            </w:r>
          </w:p>
          <w:p w:rsidR="00BB6850" w:rsidRDefault="00BB6850" w:rsidP="002711EA">
            <w:pPr>
              <w:rPr>
                <w:szCs w:val="20"/>
              </w:rPr>
            </w:pPr>
            <w:r>
              <w:rPr>
                <w:b/>
                <w:szCs w:val="20"/>
              </w:rPr>
              <w:t>Pomoc osobám se sluchovým postižením</w:t>
            </w:r>
          </w:p>
          <w:p w:rsidR="00BB6850" w:rsidRPr="00133C2D" w:rsidRDefault="00BB6850" w:rsidP="002711EA">
            <w:pPr>
              <w:rPr>
                <w:i/>
                <w:szCs w:val="20"/>
              </w:rPr>
            </w:pPr>
            <w:r w:rsidRPr="00133C2D">
              <w:rPr>
                <w:i/>
                <w:szCs w:val="20"/>
              </w:rPr>
              <w:t>(podrobněji viz výše: „ podpora OZP“)</w:t>
            </w:r>
          </w:p>
          <w:p w:rsidR="00BB6850" w:rsidRPr="0039745C" w:rsidRDefault="00BB6850" w:rsidP="002711EA">
            <w:pPr>
              <w:rPr>
                <w:i/>
                <w:szCs w:val="20"/>
              </w:rPr>
            </w:pPr>
            <w:r>
              <w:rPr>
                <w:b/>
                <w:szCs w:val="20"/>
              </w:rPr>
              <w:t xml:space="preserve">Pomoc na mobilitu </w:t>
            </w:r>
            <w:r w:rsidRPr="00133C2D">
              <w:rPr>
                <w:i/>
                <w:szCs w:val="20"/>
              </w:rPr>
              <w:t>(podro</w:t>
            </w:r>
            <w:r>
              <w:rPr>
                <w:i/>
                <w:szCs w:val="20"/>
              </w:rPr>
              <w:t>bněji viz výše: „ podpora OZP“)</w:t>
            </w:r>
          </w:p>
        </w:tc>
      </w:tr>
      <w:tr w:rsidR="00BB6850" w:rsidRPr="00986B21" w:rsidTr="00516078">
        <w:tc>
          <w:tcPr>
            <w:tcW w:w="2916" w:type="dxa"/>
            <w:gridSpan w:val="2"/>
          </w:tcPr>
          <w:p w:rsidR="00BB6850" w:rsidRPr="00733B95" w:rsidRDefault="00BB6850" w:rsidP="00414195">
            <w:pPr>
              <w:pStyle w:val="abstrakt"/>
            </w:pPr>
            <w:r w:rsidRPr="00733B95">
              <w:lastRenderedPageBreak/>
              <w:t>- podporované zaměstnávání</w:t>
            </w:r>
          </w:p>
        </w:tc>
        <w:tc>
          <w:tcPr>
            <w:tcW w:w="6088" w:type="dxa"/>
          </w:tcPr>
          <w:p w:rsidR="00BB6850" w:rsidRPr="00E923CA" w:rsidRDefault="00BB6850" w:rsidP="002711EA">
            <w:pPr>
              <w:rPr>
                <w:rFonts w:cs="Times-Roman"/>
                <w:szCs w:val="20"/>
              </w:rPr>
            </w:pPr>
            <w:r>
              <w:rPr>
                <w:szCs w:val="20"/>
              </w:rPr>
              <w:t>S</w:t>
            </w:r>
            <w:r w:rsidRPr="00986B21">
              <w:rPr>
                <w:szCs w:val="20"/>
              </w:rPr>
              <w:t xml:space="preserve">ystém podporovaného zaměstnávání </w:t>
            </w:r>
            <w:r>
              <w:rPr>
                <w:szCs w:val="20"/>
              </w:rPr>
              <w:t xml:space="preserve">není </w:t>
            </w:r>
            <w:r w:rsidRPr="00986B21">
              <w:rPr>
                <w:szCs w:val="20"/>
              </w:rPr>
              <w:t>rozvinut</w:t>
            </w:r>
            <w:r>
              <w:rPr>
                <w:szCs w:val="20"/>
              </w:rPr>
              <w:t>.</w:t>
            </w:r>
            <w:r w:rsidRPr="00986B21">
              <w:rPr>
                <w:szCs w:val="20"/>
              </w:rPr>
              <w:t xml:space="preserve"> </w:t>
            </w:r>
          </w:p>
        </w:tc>
      </w:tr>
      <w:tr w:rsidR="00BB6850" w:rsidRPr="00986B21" w:rsidTr="00516078">
        <w:tc>
          <w:tcPr>
            <w:tcW w:w="2916" w:type="dxa"/>
            <w:gridSpan w:val="2"/>
          </w:tcPr>
          <w:p w:rsidR="00BB6850" w:rsidRPr="00E923CA" w:rsidRDefault="00BB6850" w:rsidP="00733B95">
            <w:pPr>
              <w:spacing w:after="0"/>
              <w:rPr>
                <w:b/>
                <w:szCs w:val="20"/>
              </w:rPr>
            </w:pPr>
            <w:r w:rsidRPr="00E923CA">
              <w:rPr>
                <w:b/>
                <w:szCs w:val="20"/>
              </w:rPr>
              <w:t xml:space="preserve">- pracovní asistence, </w:t>
            </w:r>
          </w:p>
          <w:p w:rsidR="00BB6850" w:rsidRPr="00986B21" w:rsidRDefault="00BB6850" w:rsidP="00733B95">
            <w:pPr>
              <w:spacing w:after="0"/>
              <w:rPr>
                <w:b/>
                <w:szCs w:val="20"/>
              </w:rPr>
            </w:pPr>
            <w:r w:rsidRPr="00E923CA">
              <w:rPr>
                <w:b/>
                <w:szCs w:val="20"/>
              </w:rPr>
              <w:t>event. osobní asistence na pracovišti</w:t>
            </w:r>
          </w:p>
          <w:p w:rsidR="00BB6850" w:rsidRPr="00986B21" w:rsidRDefault="00BB6850" w:rsidP="002711EA">
            <w:pPr>
              <w:rPr>
                <w:b/>
                <w:szCs w:val="20"/>
              </w:rPr>
            </w:pPr>
          </w:p>
        </w:tc>
        <w:tc>
          <w:tcPr>
            <w:tcW w:w="6088" w:type="dxa"/>
          </w:tcPr>
          <w:p w:rsidR="00BB6850" w:rsidRDefault="00BB6850" w:rsidP="002711EA">
            <w:pPr>
              <w:rPr>
                <w:b/>
                <w:szCs w:val="20"/>
              </w:rPr>
            </w:pPr>
            <w:r>
              <w:rPr>
                <w:b/>
                <w:szCs w:val="20"/>
              </w:rPr>
              <w:t>P</w:t>
            </w:r>
            <w:r w:rsidRPr="00986B21">
              <w:rPr>
                <w:b/>
                <w:szCs w:val="20"/>
              </w:rPr>
              <w:t>odporovan</w:t>
            </w:r>
            <w:r>
              <w:rPr>
                <w:b/>
                <w:szCs w:val="20"/>
              </w:rPr>
              <w:t>é</w:t>
            </w:r>
            <w:r w:rsidRPr="00986B21">
              <w:rPr>
                <w:b/>
                <w:szCs w:val="20"/>
              </w:rPr>
              <w:t xml:space="preserve"> sml</w:t>
            </w:r>
            <w:r>
              <w:rPr>
                <w:b/>
                <w:szCs w:val="20"/>
              </w:rPr>
              <w:t>ouvy</w:t>
            </w:r>
            <w:r w:rsidRPr="00986B21">
              <w:rPr>
                <w:b/>
                <w:szCs w:val="20"/>
              </w:rPr>
              <w:t xml:space="preserve"> CUI</w:t>
            </w:r>
            <w:r>
              <w:rPr>
                <w:b/>
                <w:szCs w:val="20"/>
              </w:rPr>
              <w:t>:</w:t>
            </w:r>
          </w:p>
          <w:p w:rsidR="00BB6850" w:rsidRPr="00986B21" w:rsidRDefault="00BB6850" w:rsidP="002711EA">
            <w:pPr>
              <w:rPr>
                <w:szCs w:val="20"/>
              </w:rPr>
            </w:pPr>
            <w:r w:rsidRPr="009001D2">
              <w:rPr>
                <w:szCs w:val="20"/>
              </w:rPr>
              <w:t>Pracovní asistence je součástí smluv, pracovního</w:t>
            </w:r>
            <w:r w:rsidRPr="00986B21">
              <w:rPr>
                <w:szCs w:val="20"/>
              </w:rPr>
              <w:t xml:space="preserve"> asistenta určuje zaměstnavatel mezi svými kvalifikovanými zaměstnanci.</w:t>
            </w:r>
          </w:p>
          <w:p w:rsidR="00BB6850" w:rsidRPr="00DB6F44" w:rsidRDefault="00BB6850" w:rsidP="002711EA">
            <w:pPr>
              <w:rPr>
                <w:b/>
                <w:szCs w:val="20"/>
              </w:rPr>
            </w:pPr>
            <w:proofErr w:type="spellStart"/>
            <w:r w:rsidRPr="00DB6F44">
              <w:rPr>
                <w:b/>
                <w:szCs w:val="20"/>
              </w:rPr>
              <w:t>Agefiph</w:t>
            </w:r>
            <w:proofErr w:type="spellEnd"/>
            <w:r>
              <w:rPr>
                <w:b/>
                <w:szCs w:val="20"/>
              </w:rPr>
              <w:t>:</w:t>
            </w:r>
          </w:p>
          <w:p w:rsidR="00BB6850" w:rsidRPr="00DB6F44" w:rsidRDefault="00BB6850" w:rsidP="009A7F13">
            <w:pPr>
              <w:spacing w:after="0"/>
              <w:rPr>
                <w:b/>
                <w:szCs w:val="20"/>
              </w:rPr>
            </w:pPr>
            <w:r>
              <w:rPr>
                <w:b/>
                <w:szCs w:val="20"/>
              </w:rPr>
              <w:t xml:space="preserve">Rok </w:t>
            </w:r>
            <w:r w:rsidRPr="00DB6F44">
              <w:rPr>
                <w:b/>
                <w:szCs w:val="20"/>
              </w:rPr>
              <w:t>2011</w:t>
            </w:r>
            <w:r>
              <w:rPr>
                <w:b/>
                <w:szCs w:val="20"/>
              </w:rPr>
              <w:t>:</w:t>
            </w:r>
          </w:p>
          <w:p w:rsidR="00BB6850" w:rsidRPr="00986B21" w:rsidRDefault="00BB6850" w:rsidP="002711EA">
            <w:pPr>
              <w:rPr>
                <w:szCs w:val="20"/>
              </w:rPr>
            </w:pPr>
            <w:r w:rsidRPr="00986B21">
              <w:rPr>
                <w:b/>
                <w:szCs w:val="20"/>
              </w:rPr>
              <w:t xml:space="preserve">Pomoc na pracovní </w:t>
            </w:r>
            <w:r w:rsidRPr="00121F08">
              <w:rPr>
                <w:b/>
                <w:szCs w:val="20"/>
              </w:rPr>
              <w:t>asistenci podnikům</w:t>
            </w:r>
            <w:r>
              <w:rPr>
                <w:b/>
                <w:szCs w:val="20"/>
              </w:rPr>
              <w:t xml:space="preserve">: </w:t>
            </w:r>
            <w:r w:rsidRPr="009001D2">
              <w:rPr>
                <w:szCs w:val="20"/>
              </w:rPr>
              <w:t>účast na financování interní</w:t>
            </w:r>
            <w:r>
              <w:rPr>
                <w:szCs w:val="20"/>
              </w:rPr>
              <w:t>ho</w:t>
            </w:r>
            <w:r w:rsidRPr="009001D2">
              <w:rPr>
                <w:szCs w:val="20"/>
              </w:rPr>
              <w:t xml:space="preserve"> nebo externí</w:t>
            </w:r>
            <w:r>
              <w:rPr>
                <w:szCs w:val="20"/>
              </w:rPr>
              <w:t>ho</w:t>
            </w:r>
            <w:r w:rsidRPr="009001D2">
              <w:rPr>
                <w:szCs w:val="20"/>
              </w:rPr>
              <w:t xml:space="preserve"> pracovní</w:t>
            </w:r>
            <w:r>
              <w:rPr>
                <w:szCs w:val="20"/>
              </w:rPr>
              <w:t>ho</w:t>
            </w:r>
            <w:r w:rsidRPr="009001D2">
              <w:rPr>
                <w:szCs w:val="20"/>
              </w:rPr>
              <w:t xml:space="preserve"> asistenta</w:t>
            </w:r>
            <w:r w:rsidRPr="00986B21">
              <w:rPr>
                <w:szCs w:val="20"/>
              </w:rPr>
              <w:t xml:space="preserve"> pro přípravu a zajištění integrace zaměstnance se zdravotním postižením na pracovní místo nebo dohledu nad </w:t>
            </w:r>
            <w:r>
              <w:rPr>
                <w:szCs w:val="20"/>
              </w:rPr>
              <w:t xml:space="preserve">stážistou během jeho vzdělávání </w:t>
            </w:r>
          </w:p>
          <w:p w:rsidR="00BB6850" w:rsidRPr="00FB637B" w:rsidRDefault="00BB6850" w:rsidP="002711EA">
            <w:pPr>
              <w:rPr>
                <w:szCs w:val="20"/>
              </w:rPr>
            </w:pPr>
            <w:r w:rsidRPr="00FB637B">
              <w:rPr>
                <w:b/>
                <w:szCs w:val="20"/>
              </w:rPr>
              <w:t>Lidská pomoc osobám se zdravotním postižením:</w:t>
            </w:r>
            <w:r w:rsidRPr="00FB637B">
              <w:rPr>
                <w:szCs w:val="20"/>
              </w:rPr>
              <w:t xml:space="preserve"> účast na nákladech </w:t>
            </w:r>
            <w:proofErr w:type="gramStart"/>
            <w:r w:rsidRPr="00FB637B">
              <w:rPr>
                <w:szCs w:val="20"/>
              </w:rPr>
              <w:t>na</w:t>
            </w:r>
            <w:proofErr w:type="gramEnd"/>
            <w:r w:rsidRPr="00FB637B">
              <w:rPr>
                <w:szCs w:val="20"/>
              </w:rPr>
              <w:t>:</w:t>
            </w:r>
          </w:p>
          <w:p w:rsidR="00BB6850" w:rsidRPr="00FB637B" w:rsidRDefault="00BB6850" w:rsidP="00733B95">
            <w:pPr>
              <w:pStyle w:val="Seznam"/>
            </w:pPr>
            <w:r w:rsidRPr="00FB637B">
              <w:t xml:space="preserve">pomoc při komunikaci (tlumočení do znakového jazyka apod.) </w:t>
            </w:r>
          </w:p>
          <w:p w:rsidR="00BB6850" w:rsidRPr="00FB637B" w:rsidRDefault="00BB6850" w:rsidP="00733B95">
            <w:pPr>
              <w:pStyle w:val="Seznam"/>
              <w:spacing w:after="120"/>
            </w:pPr>
            <w:r w:rsidRPr="00FB637B">
              <w:t>osobního asistenta</w:t>
            </w:r>
            <w:r w:rsidRPr="00FB637B">
              <w:rPr>
                <w:b/>
              </w:rPr>
              <w:t xml:space="preserve"> </w:t>
            </w:r>
            <w:r w:rsidRPr="00FB637B">
              <w:t>(doprovázení zaměstnance nebo stážisty odborného vzdělávání profesionálním osobním asistentem, jestliže nelze uvažovat o žádném tech</w:t>
            </w:r>
            <w:r>
              <w:t>nickém řešení)</w:t>
            </w:r>
          </w:p>
          <w:p w:rsidR="00BB6850" w:rsidRPr="00FB637B" w:rsidRDefault="00BB6850" w:rsidP="002711EA">
            <w:pPr>
              <w:rPr>
                <w:b/>
                <w:szCs w:val="20"/>
              </w:rPr>
            </w:pPr>
            <w:r w:rsidRPr="00FB637B">
              <w:rPr>
                <w:b/>
                <w:szCs w:val="20"/>
              </w:rPr>
              <w:t xml:space="preserve">Od </w:t>
            </w:r>
            <w:proofErr w:type="gramStart"/>
            <w:r w:rsidRPr="00FB637B">
              <w:rPr>
                <w:b/>
                <w:szCs w:val="20"/>
              </w:rPr>
              <w:t>1.1.2012</w:t>
            </w:r>
            <w:proofErr w:type="gramEnd"/>
            <w:r w:rsidRPr="00FB637B">
              <w:rPr>
                <w:b/>
                <w:szCs w:val="20"/>
              </w:rPr>
              <w:t>:</w:t>
            </w:r>
          </w:p>
          <w:p w:rsidR="00BB6850" w:rsidRDefault="00BB6850" w:rsidP="002711EA">
            <w:pPr>
              <w:rPr>
                <w:b/>
                <w:szCs w:val="20"/>
              </w:rPr>
            </w:pPr>
            <w:r>
              <w:rPr>
                <w:b/>
                <w:szCs w:val="20"/>
              </w:rPr>
              <w:t>Pomoc na úpravu pracoviště a kompenzaci postižení:</w:t>
            </w:r>
          </w:p>
          <w:p w:rsidR="00BB6850" w:rsidRDefault="00BB6850" w:rsidP="00E340D0">
            <w:pPr>
              <w:pStyle w:val="Seznam"/>
            </w:pPr>
            <w:r>
              <w:t>účast na financování mj. osobních i organizačních nákladů ke kompenzaci postižení</w:t>
            </w:r>
          </w:p>
          <w:p w:rsidR="00BB6850" w:rsidRPr="00E923CA" w:rsidRDefault="00BB6850" w:rsidP="00E340D0">
            <w:pPr>
              <w:pStyle w:val="Seznam"/>
            </w:pPr>
            <w:r w:rsidRPr="00E923CA">
              <w:lastRenderedPageBreak/>
              <w:t>adresn</w:t>
            </w:r>
            <w:r>
              <w:t>á pomoc na pracovního pomocníka</w:t>
            </w:r>
          </w:p>
          <w:p w:rsidR="00BB6850" w:rsidRPr="00E923CA" w:rsidRDefault="00BB6850" w:rsidP="00E340D0">
            <w:pPr>
              <w:pStyle w:val="Seznam"/>
              <w:spacing w:after="120"/>
            </w:pPr>
            <w:r w:rsidRPr="00E923CA">
              <w:t>účast na financování tlumočníka nebo prostřední</w:t>
            </w:r>
            <w:r>
              <w:t>ka</w:t>
            </w:r>
          </w:p>
          <w:p w:rsidR="00BB6850" w:rsidRDefault="00BB6850" w:rsidP="002711EA">
            <w:pPr>
              <w:rPr>
                <w:szCs w:val="20"/>
              </w:rPr>
            </w:pPr>
            <w:r w:rsidRPr="00E923CA">
              <w:rPr>
                <w:b/>
                <w:szCs w:val="20"/>
              </w:rPr>
              <w:t>Pomoc na pracovní asistenci:</w:t>
            </w:r>
            <w:r w:rsidRPr="00E923CA">
              <w:rPr>
                <w:szCs w:val="20"/>
              </w:rPr>
              <w:t xml:space="preserve"> k financování vícenákladů na činnost pracovníka podniku, který </w:t>
            </w:r>
            <w:r>
              <w:rPr>
                <w:szCs w:val="20"/>
              </w:rPr>
              <w:t xml:space="preserve">vykonává </w:t>
            </w:r>
            <w:r w:rsidRPr="00E923CA">
              <w:rPr>
                <w:szCs w:val="20"/>
              </w:rPr>
              <w:t>pracovní asistenci</w:t>
            </w:r>
            <w:r>
              <w:rPr>
                <w:szCs w:val="20"/>
              </w:rPr>
              <w:t xml:space="preserve">, </w:t>
            </w:r>
            <w:r w:rsidRPr="00E923CA">
              <w:rPr>
                <w:szCs w:val="20"/>
              </w:rPr>
              <w:t xml:space="preserve">pokud přijetí do zaměstnání nebo přeřazení na jinou práci vyžaduje </w:t>
            </w:r>
            <w:r>
              <w:rPr>
                <w:szCs w:val="20"/>
              </w:rPr>
              <w:t>s ohledem na rozsah zdravotního postižení začleňování přesahující běžný rámec pro pracovníky bez postižení</w:t>
            </w:r>
          </w:p>
          <w:p w:rsidR="00BB6850" w:rsidRDefault="00BB6850" w:rsidP="002711EA">
            <w:pPr>
              <w:rPr>
                <w:b/>
                <w:szCs w:val="20"/>
              </w:rPr>
            </w:pPr>
            <w:r w:rsidRPr="00FB3609">
              <w:rPr>
                <w:b/>
                <w:szCs w:val="20"/>
              </w:rPr>
              <w:t xml:space="preserve">FIPHFP:  </w:t>
            </w:r>
          </w:p>
          <w:p w:rsidR="00BB6850" w:rsidRPr="00FB3609" w:rsidRDefault="00BB6850" w:rsidP="002711EA">
            <w:pPr>
              <w:rPr>
                <w:szCs w:val="20"/>
              </w:rPr>
            </w:pPr>
            <w:r w:rsidRPr="00FB3609">
              <w:rPr>
                <w:szCs w:val="20"/>
              </w:rPr>
              <w:t xml:space="preserve">financování </w:t>
            </w:r>
            <w:r>
              <w:rPr>
                <w:szCs w:val="20"/>
              </w:rPr>
              <w:t xml:space="preserve">odměňování </w:t>
            </w:r>
            <w:r w:rsidRPr="00FB3609">
              <w:rPr>
                <w:szCs w:val="20"/>
              </w:rPr>
              <w:t>osob pověřených doprovázením osob se zdravotním postižením:</w:t>
            </w:r>
          </w:p>
          <w:p w:rsidR="00BB6850" w:rsidRPr="00FB3609" w:rsidRDefault="00BB6850" w:rsidP="002711EA">
            <w:pPr>
              <w:pStyle w:val="Seznam"/>
            </w:pPr>
            <w:r w:rsidRPr="00FB3609">
              <w:t xml:space="preserve">tlumočníka do znakového jazyka </w:t>
            </w:r>
            <w:r>
              <w:t>nebo komunikačního prostředníka</w:t>
            </w:r>
            <w:r w:rsidRPr="00FB3609">
              <w:t xml:space="preserve"> </w:t>
            </w:r>
          </w:p>
          <w:p w:rsidR="00BB6850" w:rsidRPr="00FB3609" w:rsidRDefault="00BB6850" w:rsidP="002711EA">
            <w:pPr>
              <w:pStyle w:val="Seznam"/>
            </w:pPr>
            <w:r w:rsidRPr="00FB3609">
              <w:t>pomocníka pro výkon pracovní činnosti (jehož posláním je kompenzovat handicap z</w:t>
            </w:r>
            <w:r>
              <w:t>působený zdravotním postižením)</w:t>
            </w:r>
            <w:r w:rsidRPr="00FB3609">
              <w:t xml:space="preserve"> </w:t>
            </w:r>
          </w:p>
          <w:p w:rsidR="00BB6850" w:rsidRPr="00FB3609" w:rsidRDefault="00BB6850" w:rsidP="002711EA">
            <w:pPr>
              <w:pStyle w:val="Seznam"/>
            </w:pPr>
            <w:r w:rsidRPr="00FB3609">
              <w:t>pomocníka pro úkony každodenního života (osobního asistenta)</w:t>
            </w:r>
          </w:p>
          <w:p w:rsidR="00BB6850" w:rsidRPr="00986B21" w:rsidRDefault="00BB6850" w:rsidP="00E340D0">
            <w:pPr>
              <w:pStyle w:val="Seznam"/>
              <w:spacing w:after="120"/>
            </w:pPr>
            <w:r w:rsidRPr="00FB3609">
              <w:t>pracovního asistenta</w:t>
            </w:r>
            <w:r>
              <w:t xml:space="preserve"> (doprovázejícího při výkonu pracovní činnosti)</w:t>
            </w:r>
          </w:p>
        </w:tc>
      </w:tr>
      <w:tr w:rsidR="00BB6850" w:rsidRPr="00986B21" w:rsidTr="00516078">
        <w:tc>
          <w:tcPr>
            <w:tcW w:w="2916" w:type="dxa"/>
            <w:gridSpan w:val="2"/>
          </w:tcPr>
          <w:p w:rsidR="00BB6850" w:rsidRPr="00B359F2" w:rsidRDefault="00BB6850" w:rsidP="00414195">
            <w:pPr>
              <w:pStyle w:val="abstrakt"/>
            </w:pPr>
            <w:r w:rsidRPr="00B359F2">
              <w:lastRenderedPageBreak/>
              <w:t>- sociální/integrační zaměstnávání</w:t>
            </w:r>
          </w:p>
          <w:p w:rsidR="00BB6850" w:rsidRPr="00986B21" w:rsidRDefault="00BB6850" w:rsidP="002711EA">
            <w:pPr>
              <w:rPr>
                <w:b/>
                <w:szCs w:val="20"/>
              </w:rPr>
            </w:pPr>
          </w:p>
        </w:tc>
        <w:tc>
          <w:tcPr>
            <w:tcW w:w="6088" w:type="dxa"/>
          </w:tcPr>
          <w:p w:rsidR="00BB6850" w:rsidRDefault="00BB6850" w:rsidP="002711EA">
            <w:pPr>
              <w:rPr>
                <w:szCs w:val="20"/>
              </w:rPr>
            </w:pPr>
            <w:r w:rsidRPr="00405213">
              <w:rPr>
                <w:b/>
                <w:szCs w:val="20"/>
              </w:rPr>
              <w:t>Adaptované podniky</w:t>
            </w:r>
            <w:r w:rsidRPr="00405213">
              <w:rPr>
                <w:szCs w:val="20"/>
              </w:rPr>
              <w:t xml:space="preserve"> jsou podniky </w:t>
            </w:r>
            <w:r>
              <w:rPr>
                <w:szCs w:val="20"/>
              </w:rPr>
              <w:t>běžného pracovního prostředí,</w:t>
            </w:r>
            <w:r w:rsidRPr="00405213">
              <w:rPr>
                <w:szCs w:val="20"/>
              </w:rPr>
              <w:t xml:space="preserve"> které zaměstnávají minimálně 80 % pracovníků se zdravotním postižením. </w:t>
            </w:r>
          </w:p>
          <w:p w:rsidR="00BB6850" w:rsidRDefault="00BB6850" w:rsidP="002711EA">
            <w:pPr>
              <w:rPr>
                <w:szCs w:val="20"/>
              </w:rPr>
            </w:pPr>
            <w:r>
              <w:rPr>
                <w:b/>
                <w:szCs w:val="20"/>
              </w:rPr>
              <w:t>C</w:t>
            </w:r>
            <w:r w:rsidRPr="00405213">
              <w:rPr>
                <w:b/>
                <w:szCs w:val="20"/>
              </w:rPr>
              <w:t>entra distribuce domácké práce</w:t>
            </w:r>
            <w:r>
              <w:rPr>
                <w:b/>
                <w:szCs w:val="20"/>
              </w:rPr>
              <w:t xml:space="preserve"> </w:t>
            </w:r>
            <w:r>
              <w:rPr>
                <w:szCs w:val="20"/>
              </w:rPr>
              <w:t>jsou f</w:t>
            </w:r>
            <w:r w:rsidRPr="00405213">
              <w:rPr>
                <w:szCs w:val="20"/>
              </w:rPr>
              <w:t xml:space="preserve">ormou adaptovaných </w:t>
            </w:r>
            <w:r w:rsidRPr="00F53A6C">
              <w:rPr>
                <w:szCs w:val="20"/>
              </w:rPr>
              <w:t>podniků,</w:t>
            </w:r>
            <w:r w:rsidRPr="00405213">
              <w:rPr>
                <w:szCs w:val="20"/>
              </w:rPr>
              <w:t xml:space="preserve"> umožňují pracovníkům se zdravotním postižením pracovat na základě pracovní smlouvy doma.</w:t>
            </w:r>
            <w:r>
              <w:rPr>
                <w:szCs w:val="20"/>
              </w:rPr>
              <w:t xml:space="preserve"> </w:t>
            </w:r>
          </w:p>
          <w:p w:rsidR="00BB6850" w:rsidRPr="00405213" w:rsidRDefault="00BB6850" w:rsidP="002711EA">
            <w:pPr>
              <w:rPr>
                <w:szCs w:val="20"/>
              </w:rPr>
            </w:pPr>
            <w:r w:rsidRPr="00405213">
              <w:rPr>
                <w:szCs w:val="20"/>
              </w:rPr>
              <w:t>Těmto organizacím je poskytována státní pomoc.</w:t>
            </w:r>
          </w:p>
          <w:p w:rsidR="00BB6850" w:rsidRPr="00986B21" w:rsidRDefault="00BB6850" w:rsidP="002711EA">
            <w:pPr>
              <w:rPr>
                <w:szCs w:val="20"/>
              </w:rPr>
            </w:pPr>
            <w:r w:rsidRPr="00D95E57">
              <w:rPr>
                <w:b/>
                <w:szCs w:val="20"/>
              </w:rPr>
              <w:t>Sociální integrační zařízení</w:t>
            </w:r>
            <w:r>
              <w:rPr>
                <w:szCs w:val="20"/>
              </w:rPr>
              <w:t xml:space="preserve">, </w:t>
            </w:r>
            <w:r w:rsidRPr="00986B21">
              <w:rPr>
                <w:szCs w:val="20"/>
              </w:rPr>
              <w:t>zabývající se pracovní integraci osob znevýhodněných na trhu práce</w:t>
            </w:r>
            <w:r>
              <w:rPr>
                <w:szCs w:val="20"/>
              </w:rPr>
              <w:t xml:space="preserve">, se </w:t>
            </w:r>
            <w:r w:rsidRPr="00986B21">
              <w:rPr>
                <w:szCs w:val="20"/>
              </w:rPr>
              <w:t>na osoby se zdravotním postižením zaměřují v poměrně malé míře.</w:t>
            </w:r>
          </w:p>
          <w:p w:rsidR="00BB6850" w:rsidRDefault="00BB6850" w:rsidP="002711EA">
            <w:pPr>
              <w:rPr>
                <w:szCs w:val="20"/>
              </w:rPr>
            </w:pPr>
            <w:r>
              <w:rPr>
                <w:szCs w:val="20"/>
              </w:rPr>
              <w:t>Příklady zařízení, která počítají s přijímáním osob se zdravotním postižením:</w:t>
            </w:r>
          </w:p>
          <w:p w:rsidR="00BB6850" w:rsidRPr="00986B21" w:rsidRDefault="00BB6850" w:rsidP="002711EA">
            <w:pPr>
              <w:pStyle w:val="Seznam"/>
            </w:pPr>
            <w:r w:rsidRPr="00E4330A">
              <w:rPr>
                <w:b/>
              </w:rPr>
              <w:t>Zprostředkovatelská sdružení</w:t>
            </w:r>
            <w:r w:rsidRPr="00E4330A">
              <w:t>, která</w:t>
            </w:r>
            <w:r>
              <w:rPr>
                <w:b/>
              </w:rPr>
              <w:t xml:space="preserve"> </w:t>
            </w:r>
            <w:r w:rsidRPr="00E4330A">
              <w:t xml:space="preserve">poskytují </w:t>
            </w:r>
            <w:r w:rsidRPr="00986B21">
              <w:t>své zaměstnance k dispozici soukromým osobám, podnikům</w:t>
            </w:r>
            <w:r>
              <w:t xml:space="preserve"> nebo</w:t>
            </w:r>
            <w:r w:rsidRPr="00986B21">
              <w:t xml:space="preserve"> sdružením. </w:t>
            </w:r>
            <w:r>
              <w:t>Pro pracovníky se zdravotním postižením s mimořádnými obtížemi možnost prodloužení smlouvy nad rámec běžné délky 24 měsíců.</w:t>
            </w:r>
            <w:r w:rsidRPr="00986B21">
              <w:t xml:space="preserve"> </w:t>
            </w:r>
          </w:p>
          <w:p w:rsidR="00BB6850" w:rsidRPr="00986B21" w:rsidRDefault="00BB6850" w:rsidP="002711EA">
            <w:pPr>
              <w:pStyle w:val="Seznam"/>
            </w:pPr>
            <w:r w:rsidRPr="00E4330A">
              <w:rPr>
                <w:b/>
              </w:rPr>
              <w:t>Integrační dílny a pracoviště</w:t>
            </w:r>
            <w:r>
              <w:t>, která</w:t>
            </w:r>
            <w:r w:rsidRPr="00986B21">
              <w:t xml:space="preserve"> se zaměřují na zaměstnávání osob </w:t>
            </w:r>
            <w:r>
              <w:t xml:space="preserve">s </w:t>
            </w:r>
            <w:r w:rsidRPr="00986B21">
              <w:t>mimořádným</w:t>
            </w:r>
            <w:r>
              <w:t>i</w:t>
            </w:r>
            <w:r w:rsidRPr="00986B21">
              <w:t xml:space="preserve"> sociálním</w:t>
            </w:r>
            <w:r>
              <w:t>i</w:t>
            </w:r>
            <w:r w:rsidRPr="00986B21">
              <w:t xml:space="preserve"> a pracovním</w:t>
            </w:r>
            <w:r>
              <w:t>i</w:t>
            </w:r>
            <w:r w:rsidRPr="00986B21">
              <w:t xml:space="preserve"> problém</w:t>
            </w:r>
            <w:r>
              <w:t xml:space="preserve">y a </w:t>
            </w:r>
            <w:r w:rsidRPr="00986B21">
              <w:t>zabezpečují svým zaměstnancům dohled, doprovázení a vzdělávání</w:t>
            </w:r>
            <w:r>
              <w:t>.</w:t>
            </w:r>
          </w:p>
          <w:p w:rsidR="00BB6850" w:rsidRPr="0039745C" w:rsidRDefault="00BB6850" w:rsidP="002711EA">
            <w:pPr>
              <w:pStyle w:val="Seznam"/>
              <w:spacing w:after="120"/>
              <w:rPr>
                <w:b/>
              </w:rPr>
            </w:pPr>
            <w:r w:rsidRPr="0060376B">
              <w:rPr>
                <w:b/>
              </w:rPr>
              <w:t>Centra pro adaptaci na aktivní život</w:t>
            </w:r>
            <w:r w:rsidRPr="0060376B">
              <w:t>,</w:t>
            </w:r>
            <w:r w:rsidRPr="00986B21">
              <w:t xml:space="preserve"> která se zaměřují na velmi znevýhodněné nebo marginalizované osoby a nabízejí jim prostřednictvím práce sociální integraci. Za práci dostávají tyto osoby </w:t>
            </w:r>
            <w:r w:rsidRPr="00986B21">
              <w:lastRenderedPageBreak/>
              <w:t>paušální částku</w:t>
            </w:r>
            <w:r>
              <w:t xml:space="preserve"> („kapesné“),</w:t>
            </w:r>
            <w:r w:rsidRPr="00986B21">
              <w:t xml:space="preserve"> jsou jim poskytovány určité vzdělávací aktivity.</w:t>
            </w:r>
          </w:p>
        </w:tc>
      </w:tr>
      <w:tr w:rsidR="00BB6850" w:rsidRPr="00986B21" w:rsidTr="00516078">
        <w:tc>
          <w:tcPr>
            <w:tcW w:w="2916" w:type="dxa"/>
            <w:gridSpan w:val="2"/>
          </w:tcPr>
          <w:p w:rsidR="00BB6850" w:rsidRPr="00986B21" w:rsidRDefault="00BB6850" w:rsidP="002711EA">
            <w:pPr>
              <w:spacing w:after="200" w:line="276" w:lineRule="auto"/>
              <w:rPr>
                <w:szCs w:val="20"/>
              </w:rPr>
            </w:pPr>
            <w:r w:rsidRPr="00986B21">
              <w:rPr>
                <w:b/>
                <w:szCs w:val="20"/>
              </w:rPr>
              <w:lastRenderedPageBreak/>
              <w:t>Chráněná práce</w:t>
            </w:r>
          </w:p>
        </w:tc>
        <w:tc>
          <w:tcPr>
            <w:tcW w:w="6088" w:type="dxa"/>
          </w:tcPr>
          <w:p w:rsidR="00BB6850" w:rsidRPr="0035045C" w:rsidRDefault="00BB6850" w:rsidP="00B359F2">
            <w:pPr>
              <w:pStyle w:val="Nadpis4"/>
              <w:jc w:val="left"/>
            </w:pPr>
            <w:r w:rsidRPr="0035045C">
              <w:t>Zaří</w:t>
            </w:r>
            <w:r>
              <w:t>zení a služby pomoci prací ESAT</w:t>
            </w:r>
          </w:p>
          <w:p w:rsidR="00BB6850" w:rsidRPr="00986B21" w:rsidRDefault="00BB6850" w:rsidP="002711EA">
            <w:pPr>
              <w:pStyle w:val="Seznam"/>
            </w:pPr>
            <w:r w:rsidRPr="00986B21">
              <w:t>zdravotně-sociální zařízení</w:t>
            </w:r>
          </w:p>
          <w:p w:rsidR="00BB6850" w:rsidRPr="00986B21" w:rsidRDefault="00BB6850" w:rsidP="002711EA">
            <w:pPr>
              <w:pStyle w:val="Seznam"/>
            </w:pPr>
            <w:r w:rsidRPr="00986B21">
              <w:t>aktivity pracovního charakteru, zdravotně</w:t>
            </w:r>
            <w:r w:rsidR="00E60767">
              <w:t>-</w:t>
            </w:r>
            <w:r w:rsidRPr="00986B21">
              <w:t>sociální a vzdělávací pomoc na podporu osobního a sociálního rozvoje klientů</w:t>
            </w:r>
          </w:p>
          <w:p w:rsidR="00BB6850" w:rsidRPr="00986B21" w:rsidRDefault="00BB6850" w:rsidP="002711EA">
            <w:pPr>
              <w:pStyle w:val="Seznam"/>
            </w:pPr>
            <w:r w:rsidRPr="00986B21">
              <w:t>možnost validace vzdělání získaného ze zkušeností</w:t>
            </w:r>
          </w:p>
          <w:p w:rsidR="00BB6850" w:rsidRPr="00986B21" w:rsidRDefault="00BB6850" w:rsidP="002711EA">
            <w:pPr>
              <w:pStyle w:val="Seznam"/>
            </w:pPr>
            <w:r w:rsidRPr="00986B21">
              <w:t>přijetí na základě smlouvy o po</w:t>
            </w:r>
            <w:r>
              <w:t>dpoře a pomoci prací</w:t>
            </w:r>
          </w:p>
          <w:p w:rsidR="00BB6850" w:rsidRPr="00986B21" w:rsidRDefault="00BB6850" w:rsidP="002711EA">
            <w:pPr>
              <w:pStyle w:val="Seznam"/>
            </w:pPr>
            <w:r w:rsidRPr="00986B21">
              <w:t>nárok na zaručenou odměnu, na jejímž financování se podílí stát</w:t>
            </w:r>
          </w:p>
          <w:p w:rsidR="00BB6850" w:rsidRPr="00986B21" w:rsidRDefault="00BB6850" w:rsidP="002711EA">
            <w:pPr>
              <w:pStyle w:val="Seznam"/>
            </w:pPr>
            <w:r w:rsidRPr="00986B21">
              <w:t>nárok na volno a dovolenou</w:t>
            </w:r>
          </w:p>
          <w:p w:rsidR="00BB6850" w:rsidRPr="00986B21" w:rsidRDefault="00BB6850" w:rsidP="002711EA">
            <w:pPr>
              <w:pStyle w:val="Seznam"/>
              <w:spacing w:after="120"/>
            </w:pPr>
            <w:r w:rsidRPr="00986B21">
              <w:t>podpora integrace do běžného pracovního prostředí</w:t>
            </w:r>
          </w:p>
          <w:p w:rsidR="00BB6850" w:rsidRPr="00B607A5" w:rsidRDefault="00BB6850" w:rsidP="002711EA">
            <w:pPr>
              <w:rPr>
                <w:szCs w:val="20"/>
              </w:rPr>
            </w:pPr>
            <w:r w:rsidRPr="00B607A5">
              <w:rPr>
                <w:szCs w:val="20"/>
              </w:rPr>
              <w:t>Podmínky přijetí:</w:t>
            </w:r>
          </w:p>
          <w:p w:rsidR="00BB6850" w:rsidRPr="00986B21" w:rsidRDefault="00BB6850" w:rsidP="002711EA">
            <w:pPr>
              <w:pStyle w:val="Seznam"/>
            </w:pPr>
            <w:r w:rsidRPr="00986B21">
              <w:t>dosažení věku mini</w:t>
            </w:r>
            <w:r>
              <w:t>málně 20 let (výjimečně 16 let)</w:t>
            </w:r>
          </w:p>
          <w:p w:rsidR="00BB6850" w:rsidRPr="00986B21" w:rsidRDefault="00BB6850" w:rsidP="002711EA">
            <w:pPr>
              <w:pStyle w:val="Seznam"/>
            </w:pPr>
            <w:r w:rsidRPr="00986B21">
              <w:t>pracovní schopnost nižší než 1/3 výdělečné nebo pracovní schopnosti zdravé osoby a potřeba zdravotní, vzdělávací, soc</w:t>
            </w:r>
            <w:r>
              <w:t>iální nebo psychologické pomoci</w:t>
            </w:r>
          </w:p>
          <w:p w:rsidR="00BB6850" w:rsidRPr="00986B21" w:rsidRDefault="00BB6850" w:rsidP="002711EA">
            <w:pPr>
              <w:pStyle w:val="Seznam"/>
              <w:spacing w:after="120"/>
            </w:pPr>
            <w:r w:rsidRPr="00986B21">
              <w:t xml:space="preserve">orientace na </w:t>
            </w:r>
            <w:r>
              <w:t>ESAT komisí CDAPH</w:t>
            </w:r>
          </w:p>
          <w:p w:rsidR="00BB6850" w:rsidRPr="00CC221E" w:rsidRDefault="00BB6850" w:rsidP="002711EA">
            <w:pPr>
              <w:rPr>
                <w:szCs w:val="20"/>
              </w:rPr>
            </w:pPr>
            <w:r w:rsidRPr="00CC221E">
              <w:rPr>
                <w:szCs w:val="20"/>
              </w:rPr>
              <w:t>Financování:</w:t>
            </w:r>
          </w:p>
          <w:p w:rsidR="00BB6850" w:rsidRPr="00986B21" w:rsidRDefault="00BB6850" w:rsidP="002711EA">
            <w:pPr>
              <w:pStyle w:val="Seznam"/>
            </w:pPr>
            <w:r w:rsidRPr="00986B21">
              <w:t>dotace ze systému s</w:t>
            </w:r>
            <w:r>
              <w:t>ociální pomoci na chod zařízení</w:t>
            </w:r>
          </w:p>
          <w:p w:rsidR="00BB6850" w:rsidRPr="00986B21" w:rsidRDefault="00BB6850" w:rsidP="002711EA">
            <w:pPr>
              <w:pStyle w:val="Seznam"/>
            </w:pPr>
            <w:r w:rsidRPr="00986B21">
              <w:t>hospodářská činnost pracovníků ESAT</w:t>
            </w:r>
          </w:p>
          <w:p w:rsidR="00BB6850" w:rsidRDefault="00BB6850" w:rsidP="002711EA">
            <w:pPr>
              <w:pStyle w:val="Seznam"/>
            </w:pPr>
            <w:r w:rsidRPr="00986B21">
              <w:t>státní subvence na zaručenou odměnu</w:t>
            </w:r>
          </w:p>
          <w:p w:rsidR="00BB6850" w:rsidRPr="00986B21" w:rsidRDefault="00BB6850" w:rsidP="002711EA">
            <w:pPr>
              <w:pStyle w:val="Seznam"/>
              <w:spacing w:after="120"/>
            </w:pPr>
            <w:r w:rsidRPr="00F701F2">
              <w:t>finanční podpory na vybavení od ministerstva solidarity, ministerstva práce a pokladen sociálního pojištění</w:t>
            </w:r>
          </w:p>
        </w:tc>
      </w:tr>
      <w:tr w:rsidR="00BB6850" w:rsidRPr="00986B21" w:rsidTr="00516078">
        <w:tc>
          <w:tcPr>
            <w:tcW w:w="2916" w:type="dxa"/>
            <w:gridSpan w:val="2"/>
          </w:tcPr>
          <w:p w:rsidR="00BB6850" w:rsidRPr="00986B21" w:rsidRDefault="007155FA" w:rsidP="002711EA">
            <w:pPr>
              <w:rPr>
                <w:b/>
                <w:szCs w:val="20"/>
              </w:rPr>
            </w:pPr>
            <w:r>
              <w:br w:type="page"/>
            </w:r>
            <w:r w:rsidR="00BB6850" w:rsidRPr="00986B21">
              <w:rPr>
                <w:b/>
                <w:szCs w:val="20"/>
              </w:rPr>
              <w:t>Zdroje financování</w:t>
            </w:r>
          </w:p>
          <w:p w:rsidR="00BB6850" w:rsidRPr="00986B21" w:rsidRDefault="00BB6850" w:rsidP="002711EA">
            <w:pPr>
              <w:rPr>
                <w:b/>
                <w:szCs w:val="20"/>
              </w:rPr>
            </w:pPr>
          </w:p>
        </w:tc>
        <w:tc>
          <w:tcPr>
            <w:tcW w:w="6088" w:type="dxa"/>
          </w:tcPr>
          <w:p w:rsidR="00BB6850" w:rsidRPr="0035045C" w:rsidRDefault="00BB6850" w:rsidP="002711EA">
            <w:pPr>
              <w:rPr>
                <w:b/>
                <w:szCs w:val="20"/>
              </w:rPr>
            </w:pPr>
            <w:r w:rsidRPr="0035045C">
              <w:rPr>
                <w:b/>
                <w:szCs w:val="20"/>
              </w:rPr>
              <w:t xml:space="preserve">1. stát: </w:t>
            </w:r>
          </w:p>
          <w:p w:rsidR="00BB6850" w:rsidRPr="00986B21" w:rsidRDefault="00BB6850" w:rsidP="002711EA">
            <w:pPr>
              <w:pStyle w:val="Seznam"/>
            </w:pPr>
            <w:r w:rsidRPr="00986B21">
              <w:t>podporované smlouvy</w:t>
            </w:r>
          </w:p>
          <w:p w:rsidR="00BB6850" w:rsidRPr="00986B21" w:rsidRDefault="00BB6850" w:rsidP="002711EA">
            <w:pPr>
              <w:pStyle w:val="Seznam"/>
            </w:pPr>
            <w:r w:rsidRPr="00986B21">
              <w:t>podpora v rámci učňovských smluv a smluv o profesionalizaci</w:t>
            </w:r>
          </w:p>
          <w:p w:rsidR="00BB6850" w:rsidRPr="00986B21" w:rsidRDefault="00BB6850" w:rsidP="002711EA">
            <w:pPr>
              <w:pStyle w:val="Seznam"/>
            </w:pPr>
            <w:r w:rsidRPr="00986B21">
              <w:t>podpora na založení samostatné výdělečné</w:t>
            </w:r>
            <w:r>
              <w:t xml:space="preserve"> činnosti</w:t>
            </w:r>
          </w:p>
          <w:p w:rsidR="00BB6850" w:rsidRPr="00986B21" w:rsidRDefault="00BB6850" w:rsidP="002711EA">
            <w:pPr>
              <w:pStyle w:val="Seznam"/>
            </w:pPr>
            <w:r w:rsidRPr="00986B21">
              <w:t>pomoc na úpravu pracoviště</w:t>
            </w:r>
          </w:p>
          <w:p w:rsidR="00BB6850" w:rsidRPr="00986B21" w:rsidRDefault="00BB6850" w:rsidP="002711EA">
            <w:pPr>
              <w:pStyle w:val="Seznam"/>
            </w:pPr>
            <w:r w:rsidRPr="00986B21">
              <w:t>podpora adaptovaných podniků a center distribuce domácké práce</w:t>
            </w:r>
          </w:p>
          <w:p w:rsidR="00BB6850" w:rsidRPr="00986B21" w:rsidRDefault="00BB6850" w:rsidP="002711EA">
            <w:pPr>
              <w:pStyle w:val="Seznam"/>
            </w:pPr>
            <w:r w:rsidRPr="00986B21">
              <w:t>podpora zařízení chráněné práce ESAT</w:t>
            </w:r>
          </w:p>
          <w:p w:rsidR="00BB6850" w:rsidRPr="00986B21" w:rsidRDefault="00BB6850" w:rsidP="002711EA">
            <w:pPr>
              <w:pStyle w:val="Seznam"/>
              <w:spacing w:after="120"/>
            </w:pPr>
            <w:r w:rsidRPr="00986B21">
              <w:t>příspěvky na chod departementních domů osob se zdravotním postižením</w:t>
            </w:r>
          </w:p>
          <w:p w:rsidR="00BB6850" w:rsidRPr="0035045C" w:rsidRDefault="00BB6850" w:rsidP="002711EA">
            <w:pPr>
              <w:rPr>
                <w:b/>
                <w:szCs w:val="20"/>
              </w:rPr>
            </w:pPr>
            <w:r w:rsidRPr="0035045C">
              <w:rPr>
                <w:b/>
                <w:szCs w:val="20"/>
              </w:rPr>
              <w:t xml:space="preserve">2. </w:t>
            </w:r>
            <w:proofErr w:type="spellStart"/>
            <w:r w:rsidRPr="0035045C">
              <w:rPr>
                <w:b/>
                <w:szCs w:val="20"/>
              </w:rPr>
              <w:t>Agefiph</w:t>
            </w:r>
            <w:proofErr w:type="spellEnd"/>
            <w:r w:rsidRPr="0035045C">
              <w:rPr>
                <w:b/>
                <w:szCs w:val="20"/>
              </w:rPr>
              <w:t xml:space="preserve"> a FIPHFP:</w:t>
            </w:r>
          </w:p>
          <w:p w:rsidR="00BB6850" w:rsidRPr="00986B21" w:rsidRDefault="00BB6850" w:rsidP="002711EA">
            <w:pPr>
              <w:pStyle w:val="Seznam"/>
            </w:pPr>
            <w:r w:rsidRPr="00986B21">
              <w:t xml:space="preserve">financování servisů Cap </w:t>
            </w:r>
            <w:proofErr w:type="spellStart"/>
            <w:r w:rsidRPr="00986B21">
              <w:t>emploi</w:t>
            </w:r>
            <w:proofErr w:type="spellEnd"/>
            <w:r w:rsidRPr="00986B21">
              <w:t>, ALTHER a SAMETH</w:t>
            </w:r>
          </w:p>
          <w:p w:rsidR="00BB6850" w:rsidRPr="00986B21" w:rsidRDefault="00BB6850" w:rsidP="00B359F2">
            <w:pPr>
              <w:pStyle w:val="Seznam"/>
              <w:spacing w:after="120"/>
            </w:pPr>
            <w:r w:rsidRPr="00986B21">
              <w:t>služ</w:t>
            </w:r>
            <w:r>
              <w:t>by</w:t>
            </w:r>
            <w:r w:rsidRPr="00986B21">
              <w:t xml:space="preserve"> a dáv</w:t>
            </w:r>
            <w:r>
              <w:t>ky</w:t>
            </w:r>
            <w:r w:rsidRPr="00986B21">
              <w:t xml:space="preserve"> na podporu vzdělávání, zaměstnávání a udržení v zaměstnání </w:t>
            </w:r>
          </w:p>
          <w:p w:rsidR="00BB6850" w:rsidRPr="0035045C" w:rsidRDefault="00BB6850" w:rsidP="002711EA">
            <w:pPr>
              <w:rPr>
                <w:b/>
                <w:szCs w:val="20"/>
              </w:rPr>
            </w:pPr>
            <w:r w:rsidRPr="0035045C">
              <w:rPr>
                <w:b/>
                <w:szCs w:val="20"/>
              </w:rPr>
              <w:t xml:space="preserve">3. </w:t>
            </w:r>
            <w:proofErr w:type="spellStart"/>
            <w:r w:rsidRPr="0035045C">
              <w:rPr>
                <w:b/>
                <w:szCs w:val="20"/>
              </w:rPr>
              <w:t>Pôle</w:t>
            </w:r>
            <w:proofErr w:type="spellEnd"/>
            <w:r w:rsidRPr="0035045C">
              <w:rPr>
                <w:b/>
                <w:szCs w:val="20"/>
              </w:rPr>
              <w:t xml:space="preserve"> </w:t>
            </w:r>
            <w:proofErr w:type="spellStart"/>
            <w:r w:rsidRPr="0035045C">
              <w:rPr>
                <w:b/>
                <w:szCs w:val="20"/>
              </w:rPr>
              <w:t>emploi</w:t>
            </w:r>
            <w:proofErr w:type="spellEnd"/>
            <w:r w:rsidRPr="0035045C">
              <w:rPr>
                <w:b/>
                <w:szCs w:val="20"/>
              </w:rPr>
              <w:t xml:space="preserve">: </w:t>
            </w:r>
          </w:p>
          <w:p w:rsidR="00BB6850" w:rsidRPr="00986B21" w:rsidRDefault="00BB6850" w:rsidP="002711EA">
            <w:pPr>
              <w:pStyle w:val="Seznam"/>
            </w:pPr>
            <w:r w:rsidRPr="00986B21">
              <w:t>služby zaměstnanosti,</w:t>
            </w:r>
          </w:p>
          <w:p w:rsidR="00BB6850" w:rsidRPr="00986B21" w:rsidRDefault="00BB6850" w:rsidP="00B359F2">
            <w:pPr>
              <w:pStyle w:val="Seznam"/>
              <w:spacing w:after="120"/>
            </w:pPr>
            <w:r w:rsidRPr="00986B21">
              <w:t xml:space="preserve">spolufinancování Cap </w:t>
            </w:r>
            <w:proofErr w:type="spellStart"/>
            <w:r w:rsidRPr="00986B21">
              <w:t>emploi</w:t>
            </w:r>
            <w:proofErr w:type="spellEnd"/>
          </w:p>
          <w:p w:rsidR="00BB6850" w:rsidRPr="0035045C" w:rsidRDefault="00BB6850" w:rsidP="002711EA">
            <w:pPr>
              <w:rPr>
                <w:b/>
                <w:szCs w:val="20"/>
              </w:rPr>
            </w:pPr>
            <w:r w:rsidRPr="0035045C">
              <w:rPr>
                <w:b/>
                <w:szCs w:val="20"/>
              </w:rPr>
              <w:t>4. departementy:</w:t>
            </w:r>
          </w:p>
          <w:p w:rsidR="00BB6850" w:rsidRPr="00986B21" w:rsidRDefault="00BB6850" w:rsidP="002711EA">
            <w:pPr>
              <w:pStyle w:val="Seznam"/>
            </w:pPr>
            <w:r w:rsidRPr="00986B21">
              <w:t xml:space="preserve">departementní domy osob se zdravotním postižením </w:t>
            </w:r>
            <w:r w:rsidRPr="00986B21">
              <w:lastRenderedPageBreak/>
              <w:t>MDPH</w:t>
            </w:r>
          </w:p>
          <w:p w:rsidR="00BB6850" w:rsidRDefault="00BB6850" w:rsidP="00B359F2">
            <w:pPr>
              <w:pStyle w:val="Seznam"/>
              <w:spacing w:after="120"/>
            </w:pPr>
            <w:r w:rsidRPr="008F05E7">
              <w:t xml:space="preserve">komise pro práva a autonomii osob se </w:t>
            </w:r>
            <w:r>
              <w:t>zdravotním postižením CDAPH</w:t>
            </w:r>
          </w:p>
          <w:p w:rsidR="00BB6850" w:rsidRPr="00986B21" w:rsidRDefault="00BB6850" w:rsidP="002711EA">
            <w:pPr>
              <w:rPr>
                <w:szCs w:val="20"/>
              </w:rPr>
            </w:pPr>
            <w:r w:rsidRPr="0035045C">
              <w:rPr>
                <w:b/>
                <w:szCs w:val="20"/>
              </w:rPr>
              <w:t>5. nemocenské pojištění:</w:t>
            </w:r>
            <w:r w:rsidRPr="00986B21">
              <w:rPr>
                <w:szCs w:val="20"/>
              </w:rPr>
              <w:t xml:space="preserve"> pracovní rehabilitace</w:t>
            </w:r>
          </w:p>
          <w:p w:rsidR="00BB6850" w:rsidRPr="0033738D" w:rsidRDefault="00BB6850" w:rsidP="002711EA">
            <w:pPr>
              <w:rPr>
                <w:szCs w:val="20"/>
              </w:rPr>
            </w:pPr>
            <w:r w:rsidRPr="0035045C">
              <w:rPr>
                <w:b/>
                <w:szCs w:val="20"/>
              </w:rPr>
              <w:t>6. sociální pomoc:</w:t>
            </w:r>
            <w:r>
              <w:rPr>
                <w:szCs w:val="20"/>
              </w:rPr>
              <w:t xml:space="preserve"> zařízení chráněné práce ESAT</w:t>
            </w:r>
          </w:p>
        </w:tc>
      </w:tr>
    </w:tbl>
    <w:p w:rsidR="00BB6850" w:rsidRPr="00986B21" w:rsidRDefault="00BB6850" w:rsidP="00BB6850">
      <w:pPr>
        <w:spacing w:after="200" w:line="276" w:lineRule="auto"/>
        <w:rPr>
          <w:szCs w:val="20"/>
        </w:rPr>
      </w:pPr>
    </w:p>
    <w:p w:rsidR="003C106E" w:rsidRDefault="00BB6850" w:rsidP="003C106E">
      <w:r>
        <w:br w:type="page"/>
      </w:r>
    </w:p>
    <w:tbl>
      <w:tblPr>
        <w:tblW w:w="9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8"/>
        <w:gridCol w:w="6110"/>
      </w:tblGrid>
      <w:tr w:rsidR="003C106E" w:rsidRPr="005E056B" w:rsidTr="00852C9C">
        <w:tc>
          <w:tcPr>
            <w:tcW w:w="9008" w:type="dxa"/>
            <w:gridSpan w:val="2"/>
          </w:tcPr>
          <w:p w:rsidR="003C106E" w:rsidRPr="0045103B" w:rsidRDefault="003C106E" w:rsidP="007E00ED">
            <w:pPr>
              <w:spacing w:before="120"/>
              <w:jc w:val="center"/>
              <w:rPr>
                <w:b/>
                <w:szCs w:val="20"/>
              </w:rPr>
            </w:pPr>
            <w:r w:rsidRPr="0045103B">
              <w:rPr>
                <w:b/>
                <w:szCs w:val="20"/>
              </w:rPr>
              <w:lastRenderedPageBreak/>
              <w:t>Přehled opatření na úseku politiky zaměstnanosti osob se zdravotním postižením</w:t>
            </w:r>
          </w:p>
          <w:p w:rsidR="003C106E" w:rsidRPr="007C2C3F" w:rsidRDefault="003C106E" w:rsidP="007E00ED">
            <w:pPr>
              <w:pStyle w:val="Nadpis2"/>
              <w:rPr>
                <w:sz w:val="24"/>
                <w:szCs w:val="24"/>
              </w:rPr>
            </w:pPr>
            <w:bookmarkStart w:id="14" w:name="_Toc323555191"/>
            <w:r w:rsidRPr="00595B95">
              <w:t>NĚMECKO</w:t>
            </w:r>
            <w:bookmarkEnd w:id="14"/>
          </w:p>
        </w:tc>
      </w:tr>
      <w:tr w:rsidR="003C106E" w:rsidRPr="005E056B" w:rsidTr="00852C9C">
        <w:tc>
          <w:tcPr>
            <w:tcW w:w="2899" w:type="dxa"/>
          </w:tcPr>
          <w:p w:rsidR="003C106E" w:rsidRPr="00684DC5" w:rsidRDefault="003C106E" w:rsidP="001C5E0F">
            <w:pPr>
              <w:spacing w:after="200" w:line="276" w:lineRule="auto"/>
              <w:rPr>
                <w:b/>
                <w:szCs w:val="20"/>
              </w:rPr>
            </w:pPr>
            <w:r w:rsidRPr="00684DC5">
              <w:rPr>
                <w:b/>
                <w:szCs w:val="20"/>
              </w:rPr>
              <w:t>Legislativní rámec</w:t>
            </w:r>
          </w:p>
        </w:tc>
        <w:tc>
          <w:tcPr>
            <w:tcW w:w="6109" w:type="dxa"/>
          </w:tcPr>
          <w:p w:rsidR="003C106E" w:rsidRDefault="003C106E" w:rsidP="00CE68C2">
            <w:pPr>
              <w:pStyle w:val="Seznam"/>
              <w:spacing w:after="120"/>
            </w:pPr>
            <w:r w:rsidRPr="005B35F9">
              <w:rPr>
                <w:i/>
              </w:rPr>
              <w:t>IX. kniha sociálního zákoníku</w:t>
            </w:r>
            <w:r w:rsidRPr="00C635D6">
              <w:t xml:space="preserve"> – </w:t>
            </w:r>
            <w:r>
              <w:t>r</w:t>
            </w:r>
            <w:r w:rsidRPr="00C635D6">
              <w:t>ehabilitace a participace osob se zdravotním postižením</w:t>
            </w:r>
          </w:p>
          <w:p w:rsidR="003C106E" w:rsidRDefault="003C106E" w:rsidP="00CE68C2">
            <w:pPr>
              <w:pStyle w:val="Seznam"/>
              <w:spacing w:after="120"/>
            </w:pPr>
            <w:r>
              <w:t>právní předpisy jednotlivých nositelů rehabilitace upravující zásady a podmínky poskytování dávek k participaci</w:t>
            </w:r>
          </w:p>
          <w:p w:rsidR="003C106E" w:rsidRDefault="003C106E" w:rsidP="00CE68C2">
            <w:pPr>
              <w:pStyle w:val="Seznam"/>
              <w:spacing w:after="120"/>
            </w:pPr>
            <w:r>
              <w:t>nařízení o vyrovnávacím odvodu pro osoby</w:t>
            </w:r>
            <w:r w:rsidR="007E00ED">
              <w:t xml:space="preserve"> s těžkým zdravotním postižením</w:t>
            </w:r>
          </w:p>
          <w:p w:rsidR="003C106E" w:rsidRPr="00684DC5" w:rsidRDefault="003C106E" w:rsidP="007E00ED">
            <w:pPr>
              <w:pStyle w:val="Seznam"/>
              <w:spacing w:after="120"/>
            </w:pPr>
            <w:r>
              <w:t>nařízení o dílnách</w:t>
            </w:r>
          </w:p>
        </w:tc>
      </w:tr>
      <w:tr w:rsidR="003C106E" w:rsidRPr="005E056B" w:rsidTr="00852C9C">
        <w:trPr>
          <w:trHeight w:val="1322"/>
        </w:trPr>
        <w:tc>
          <w:tcPr>
            <w:tcW w:w="2899" w:type="dxa"/>
          </w:tcPr>
          <w:p w:rsidR="003C106E" w:rsidRDefault="003C106E" w:rsidP="001C5E0F">
            <w:pPr>
              <w:spacing w:line="276" w:lineRule="auto"/>
              <w:rPr>
                <w:b/>
                <w:szCs w:val="20"/>
              </w:rPr>
            </w:pPr>
            <w:r w:rsidRPr="00684DC5">
              <w:rPr>
                <w:b/>
                <w:szCs w:val="20"/>
              </w:rPr>
              <w:t xml:space="preserve">Nejdůležitější orgány </w:t>
            </w:r>
          </w:p>
          <w:p w:rsidR="003C106E" w:rsidRPr="00684DC5" w:rsidRDefault="003C106E" w:rsidP="001C5E0F">
            <w:pPr>
              <w:spacing w:line="276" w:lineRule="auto"/>
              <w:rPr>
                <w:b/>
                <w:szCs w:val="20"/>
              </w:rPr>
            </w:pPr>
            <w:r w:rsidRPr="00684DC5">
              <w:rPr>
                <w:b/>
                <w:szCs w:val="20"/>
              </w:rPr>
              <w:t>a instituce</w:t>
            </w:r>
            <w:r>
              <w:rPr>
                <w:b/>
                <w:szCs w:val="20"/>
              </w:rPr>
              <w:t xml:space="preserve"> </w:t>
            </w:r>
          </w:p>
        </w:tc>
        <w:tc>
          <w:tcPr>
            <w:tcW w:w="6109" w:type="dxa"/>
          </w:tcPr>
          <w:p w:rsidR="003C106E" w:rsidRDefault="003C106E" w:rsidP="00CE68C2">
            <w:pPr>
              <w:pStyle w:val="Seznam"/>
              <w:spacing w:after="120"/>
            </w:pPr>
            <w:r>
              <w:t>Spolková agentura práce</w:t>
            </w:r>
          </w:p>
          <w:p w:rsidR="003C106E" w:rsidRDefault="003C106E" w:rsidP="00CE68C2">
            <w:pPr>
              <w:pStyle w:val="Seznam"/>
              <w:spacing w:after="120"/>
            </w:pPr>
            <w:r>
              <w:t>integrační úřady</w:t>
            </w:r>
          </w:p>
          <w:p w:rsidR="003C106E" w:rsidRPr="008C4CC0" w:rsidRDefault="003C106E" w:rsidP="00CE68C2">
            <w:pPr>
              <w:pStyle w:val="Seznam"/>
              <w:spacing w:after="120"/>
            </w:pPr>
            <w:r>
              <w:t>n</w:t>
            </w:r>
            <w:r w:rsidRPr="008C4CC0">
              <w:t>ositelé rehabilitace</w:t>
            </w:r>
          </w:p>
          <w:p w:rsidR="003C106E" w:rsidRPr="00014550" w:rsidRDefault="003C106E" w:rsidP="00CE68C2">
            <w:pPr>
              <w:pStyle w:val="Seznam"/>
              <w:spacing w:after="120"/>
            </w:pPr>
            <w:r w:rsidRPr="008C4CC0">
              <w:t>Úřad zmocněnce spolkové vlády pro záležitosti osob</w:t>
            </w:r>
            <w:r>
              <w:t xml:space="preserve"> se zdravotním</w:t>
            </w:r>
            <w:r w:rsidRPr="008C4CC0">
              <w:t xml:space="preserve"> postižen</w:t>
            </w:r>
            <w:r>
              <w:t>ím</w:t>
            </w:r>
          </w:p>
        </w:tc>
      </w:tr>
      <w:tr w:rsidR="003C106E" w:rsidRPr="005E056B" w:rsidTr="00852C9C">
        <w:tc>
          <w:tcPr>
            <w:tcW w:w="2899" w:type="dxa"/>
          </w:tcPr>
          <w:p w:rsidR="003C106E" w:rsidRPr="00E52B83" w:rsidRDefault="003C106E" w:rsidP="001C5E0F">
            <w:pPr>
              <w:spacing w:after="200" w:line="276" w:lineRule="auto"/>
              <w:rPr>
                <w:b/>
                <w:szCs w:val="20"/>
              </w:rPr>
            </w:pPr>
            <w:r w:rsidRPr="00E52B83">
              <w:rPr>
                <w:b/>
                <w:szCs w:val="20"/>
              </w:rPr>
              <w:t xml:space="preserve">Posudková činnost </w:t>
            </w:r>
          </w:p>
        </w:tc>
        <w:tc>
          <w:tcPr>
            <w:tcW w:w="6109" w:type="dxa"/>
          </w:tcPr>
          <w:p w:rsidR="003C106E" w:rsidRDefault="003C106E" w:rsidP="003C106E">
            <w:pPr>
              <w:rPr>
                <w:szCs w:val="20"/>
              </w:rPr>
            </w:pPr>
            <w:r w:rsidRPr="00B54BA6">
              <w:rPr>
                <w:b/>
                <w:szCs w:val="20"/>
              </w:rPr>
              <w:t>Definice zdravotního postižení:</w:t>
            </w:r>
            <w:r>
              <w:rPr>
                <w:b/>
                <w:szCs w:val="20"/>
              </w:rPr>
              <w:t xml:space="preserve"> </w:t>
            </w:r>
            <w:r>
              <w:rPr>
                <w:szCs w:val="20"/>
              </w:rPr>
              <w:t xml:space="preserve">Osoby jsou zdravotně postižené, jestliže se jejich </w:t>
            </w:r>
            <w:r w:rsidRPr="003860D2">
              <w:rPr>
                <w:szCs w:val="20"/>
              </w:rPr>
              <w:t>tělesná</w:t>
            </w:r>
            <w:r>
              <w:rPr>
                <w:szCs w:val="20"/>
              </w:rPr>
              <w:t xml:space="preserve"> funkce, intelektuální </w:t>
            </w:r>
            <w:r w:rsidRPr="003860D2">
              <w:rPr>
                <w:szCs w:val="20"/>
              </w:rPr>
              <w:t>schopnost</w:t>
            </w:r>
            <w:r>
              <w:rPr>
                <w:szCs w:val="20"/>
              </w:rPr>
              <w:t xml:space="preserve"> nebo duševní zdraví odchylují od stavu typického pro daný věk s vysokou pravděpodobností po dobu delší než 6 měsíců a je </w:t>
            </w:r>
            <w:r w:rsidRPr="003860D2">
              <w:rPr>
                <w:szCs w:val="20"/>
              </w:rPr>
              <w:t>tím omezena</w:t>
            </w:r>
            <w:r>
              <w:rPr>
                <w:szCs w:val="20"/>
              </w:rPr>
              <w:t xml:space="preserve"> jejich participace na životě ve společnosti. Definice vychází z mezinárodní klasifikace ICF.</w:t>
            </w:r>
          </w:p>
          <w:p w:rsidR="003C106E" w:rsidRDefault="003C106E" w:rsidP="003C106E">
            <w:pPr>
              <w:rPr>
                <w:szCs w:val="20"/>
              </w:rPr>
            </w:pPr>
            <w:r w:rsidRPr="00B54BA6">
              <w:rPr>
                <w:b/>
                <w:szCs w:val="20"/>
              </w:rPr>
              <w:t>Stupeň postižení:</w:t>
            </w:r>
            <w:r>
              <w:rPr>
                <w:szCs w:val="20"/>
              </w:rPr>
              <w:t xml:space="preserve"> popisuje rozsah omezení, vyjadřuje dopady postižení na participaci na životě ve společnosti; odstupňování od 10 do 100</w:t>
            </w:r>
            <w:r w:rsidR="007E00ED">
              <w:rPr>
                <w:szCs w:val="20"/>
              </w:rPr>
              <w:t>;</w:t>
            </w:r>
            <w:r>
              <w:rPr>
                <w:szCs w:val="20"/>
              </w:rPr>
              <w:t xml:space="preserve"> </w:t>
            </w:r>
            <w:r w:rsidR="007E00ED">
              <w:rPr>
                <w:szCs w:val="20"/>
              </w:rPr>
              <w:t>j</w:t>
            </w:r>
            <w:r>
              <w:rPr>
                <w:szCs w:val="20"/>
              </w:rPr>
              <w:t>e stanovován především na základě medicínského hodnocení úřadem sociálního zaopatření</w:t>
            </w:r>
            <w:r w:rsidRPr="00CA56A0">
              <w:rPr>
                <w:i/>
                <w:szCs w:val="20"/>
              </w:rPr>
              <w:t>,</w:t>
            </w:r>
            <w:r>
              <w:rPr>
                <w:szCs w:val="20"/>
              </w:rPr>
              <w:t xml:space="preserve"> popř. jinými úřady v některých spolkových zemích</w:t>
            </w:r>
          </w:p>
          <w:p w:rsidR="003C106E" w:rsidRDefault="003C106E" w:rsidP="0073257D">
            <w:pPr>
              <w:numPr>
                <w:ilvl w:val="0"/>
                <w:numId w:val="52"/>
              </w:numPr>
              <w:rPr>
                <w:szCs w:val="20"/>
              </w:rPr>
            </w:pPr>
            <w:r w:rsidRPr="00CA56A0">
              <w:rPr>
                <w:szCs w:val="20"/>
              </w:rPr>
              <w:t xml:space="preserve">zdravotní postižení: </w:t>
            </w:r>
            <w:r>
              <w:rPr>
                <w:szCs w:val="20"/>
              </w:rPr>
              <w:t xml:space="preserve">funkční omezení </w:t>
            </w:r>
            <w:r w:rsidRPr="00CA56A0">
              <w:rPr>
                <w:szCs w:val="20"/>
              </w:rPr>
              <w:t>od stupně 20</w:t>
            </w:r>
            <w:r>
              <w:rPr>
                <w:szCs w:val="20"/>
              </w:rPr>
              <w:t xml:space="preserve"> </w:t>
            </w:r>
          </w:p>
          <w:p w:rsidR="003C106E" w:rsidRPr="003C106E" w:rsidRDefault="003C106E" w:rsidP="007E00ED">
            <w:pPr>
              <w:pStyle w:val="Zhlav"/>
              <w:numPr>
                <w:ilvl w:val="0"/>
                <w:numId w:val="53"/>
              </w:numPr>
              <w:tabs>
                <w:tab w:val="clear" w:pos="4536"/>
                <w:tab w:val="clear" w:pos="9072"/>
              </w:tabs>
              <w:rPr>
                <w:sz w:val="16"/>
                <w:szCs w:val="20"/>
                <w:u w:val="single"/>
              </w:rPr>
            </w:pPr>
            <w:r w:rsidRPr="003C106E">
              <w:rPr>
                <w:szCs w:val="20"/>
              </w:rPr>
              <w:t>těžké zdravotní postižení: od stupně 50</w:t>
            </w:r>
            <w:r w:rsidR="007E00ED">
              <w:rPr>
                <w:szCs w:val="20"/>
              </w:rPr>
              <w:t>;</w:t>
            </w:r>
            <w:r w:rsidRPr="003C106E">
              <w:rPr>
                <w:szCs w:val="20"/>
              </w:rPr>
              <w:t xml:space="preserve"> </w:t>
            </w:r>
            <w:r w:rsidR="007E00ED">
              <w:rPr>
                <w:szCs w:val="20"/>
              </w:rPr>
              <w:t>o</w:t>
            </w:r>
            <w:r w:rsidRPr="003C106E">
              <w:rPr>
                <w:szCs w:val="20"/>
              </w:rPr>
              <w:t xml:space="preserve">soby se stupněm postižení </w:t>
            </w:r>
            <w:smartTag w:uri="urn:schemas-microsoft-com:office:smarttags" w:element="metricconverter">
              <w:smartTagPr>
                <w:attr w:name="ProductID" w:val="30 a"/>
              </w:smartTagPr>
              <w:r w:rsidRPr="003C106E">
                <w:rPr>
                  <w:szCs w:val="20"/>
                </w:rPr>
                <w:t>30 a</w:t>
              </w:r>
            </w:smartTag>
            <w:r w:rsidRPr="003C106E">
              <w:rPr>
                <w:szCs w:val="20"/>
              </w:rPr>
              <w:t xml:space="preserve"> 40 mohou být za určitých okolností postaveny naroveň osobám s těžkým zdravotním postižením </w:t>
            </w:r>
          </w:p>
        </w:tc>
      </w:tr>
      <w:tr w:rsidR="003C106E" w:rsidRPr="005E056B" w:rsidTr="00852C9C">
        <w:tc>
          <w:tcPr>
            <w:tcW w:w="2899" w:type="dxa"/>
          </w:tcPr>
          <w:p w:rsidR="003C106E" w:rsidRPr="00E52B83" w:rsidRDefault="003C106E" w:rsidP="007E00ED">
            <w:pPr>
              <w:jc w:val="left"/>
              <w:rPr>
                <w:b/>
                <w:szCs w:val="20"/>
              </w:rPr>
            </w:pPr>
            <w:r w:rsidRPr="00E52B83">
              <w:rPr>
                <w:b/>
                <w:szCs w:val="20"/>
              </w:rPr>
              <w:t>Pracovní rehabilitace</w:t>
            </w:r>
            <w:r w:rsidRPr="00E52B83">
              <w:rPr>
                <w:b/>
                <w:szCs w:val="20"/>
              </w:rPr>
              <w:tab/>
            </w:r>
            <w:r w:rsidRPr="00E52B83">
              <w:rPr>
                <w:b/>
                <w:szCs w:val="20"/>
              </w:rPr>
              <w:tab/>
            </w:r>
            <w:r w:rsidRPr="00E52B83">
              <w:rPr>
                <w:b/>
                <w:szCs w:val="20"/>
              </w:rPr>
              <w:tab/>
            </w:r>
          </w:p>
        </w:tc>
        <w:tc>
          <w:tcPr>
            <w:tcW w:w="6109" w:type="dxa"/>
          </w:tcPr>
          <w:p w:rsidR="003C106E" w:rsidRPr="00907C76" w:rsidRDefault="003C106E" w:rsidP="001C5E0F">
            <w:pPr>
              <w:pStyle w:val="Odstavecseseznamem1"/>
              <w:ind w:left="0"/>
              <w:rPr>
                <w:b/>
                <w:szCs w:val="20"/>
              </w:rPr>
            </w:pPr>
            <w:r w:rsidRPr="00907C76">
              <w:rPr>
                <w:b/>
                <w:szCs w:val="20"/>
              </w:rPr>
              <w:t>Nositelé rehabilitace:</w:t>
            </w:r>
          </w:p>
          <w:p w:rsidR="003C106E" w:rsidRDefault="003C106E" w:rsidP="0073257D">
            <w:pPr>
              <w:numPr>
                <w:ilvl w:val="0"/>
                <w:numId w:val="53"/>
              </w:numPr>
              <w:spacing w:after="0"/>
              <w:rPr>
                <w:szCs w:val="20"/>
              </w:rPr>
            </w:pPr>
            <w:r>
              <w:rPr>
                <w:szCs w:val="20"/>
              </w:rPr>
              <w:t>Spolková agentura práce,</w:t>
            </w:r>
          </w:p>
          <w:p w:rsidR="003C106E" w:rsidRDefault="003C106E" w:rsidP="0073257D">
            <w:pPr>
              <w:numPr>
                <w:ilvl w:val="0"/>
                <w:numId w:val="53"/>
              </w:numPr>
              <w:spacing w:after="0"/>
              <w:rPr>
                <w:szCs w:val="20"/>
              </w:rPr>
            </w:pPr>
            <w:r>
              <w:rPr>
                <w:szCs w:val="20"/>
              </w:rPr>
              <w:t>nositelé zákonného důchodového pojištění,</w:t>
            </w:r>
          </w:p>
          <w:p w:rsidR="003C106E" w:rsidRPr="004A14D9" w:rsidRDefault="003C106E" w:rsidP="0073257D">
            <w:pPr>
              <w:numPr>
                <w:ilvl w:val="0"/>
                <w:numId w:val="53"/>
              </w:numPr>
              <w:spacing w:after="0"/>
              <w:rPr>
                <w:szCs w:val="20"/>
              </w:rPr>
            </w:pPr>
            <w:r>
              <w:rPr>
                <w:szCs w:val="20"/>
              </w:rPr>
              <w:t>nositelé zákonného úrazového pojištění,</w:t>
            </w:r>
          </w:p>
          <w:p w:rsidR="003C106E" w:rsidRPr="00674472" w:rsidRDefault="003C106E" w:rsidP="0073257D">
            <w:pPr>
              <w:numPr>
                <w:ilvl w:val="0"/>
                <w:numId w:val="53"/>
              </w:numPr>
              <w:spacing w:after="0"/>
              <w:rPr>
                <w:szCs w:val="20"/>
              </w:rPr>
            </w:pPr>
            <w:r w:rsidRPr="00674472">
              <w:rPr>
                <w:szCs w:val="20"/>
              </w:rPr>
              <w:t>nositelé zaopatření obětí války a nositelé péče o oběti války</w:t>
            </w:r>
            <w:r>
              <w:rPr>
                <w:b/>
                <w:szCs w:val="20"/>
              </w:rPr>
              <w:t xml:space="preserve"> </w:t>
            </w:r>
            <w:r w:rsidRPr="004A14D9">
              <w:rPr>
                <w:szCs w:val="20"/>
              </w:rPr>
              <w:t>(spolkový zaopatřovací zákon)</w:t>
            </w:r>
            <w:r>
              <w:rPr>
                <w:szCs w:val="20"/>
              </w:rPr>
              <w:t>,</w:t>
            </w:r>
            <w:r w:rsidRPr="001D2438">
              <w:rPr>
                <w:rFonts w:ascii="Arial" w:hAnsi="Arial" w:cs="Arial"/>
                <w:i/>
                <w:vanish/>
                <w:szCs w:val="20"/>
              </w:rPr>
              <w:br/>
            </w:r>
          </w:p>
          <w:p w:rsidR="003C106E" w:rsidRPr="00674472" w:rsidRDefault="003C106E" w:rsidP="0073257D">
            <w:pPr>
              <w:numPr>
                <w:ilvl w:val="0"/>
                <w:numId w:val="53"/>
              </w:numPr>
              <w:spacing w:after="0"/>
              <w:rPr>
                <w:szCs w:val="20"/>
              </w:rPr>
            </w:pPr>
            <w:r w:rsidRPr="00674472">
              <w:rPr>
                <w:szCs w:val="20"/>
              </w:rPr>
              <w:t>nositelé veřejné péče o mládež</w:t>
            </w:r>
            <w:r>
              <w:rPr>
                <w:szCs w:val="20"/>
              </w:rPr>
              <w:t xml:space="preserve"> a</w:t>
            </w:r>
          </w:p>
          <w:p w:rsidR="003C106E" w:rsidRDefault="003C106E" w:rsidP="0073257D">
            <w:pPr>
              <w:numPr>
                <w:ilvl w:val="0"/>
                <w:numId w:val="53"/>
              </w:numPr>
              <w:rPr>
                <w:szCs w:val="20"/>
              </w:rPr>
            </w:pPr>
            <w:r w:rsidRPr="00674472">
              <w:rPr>
                <w:szCs w:val="20"/>
              </w:rPr>
              <w:t>nositelé sociální pomoci</w:t>
            </w:r>
          </w:p>
          <w:p w:rsidR="003C106E" w:rsidRDefault="003C106E" w:rsidP="001C5E0F">
            <w:pPr>
              <w:pStyle w:val="Odstavecseseznamem1"/>
              <w:ind w:left="0"/>
              <w:rPr>
                <w:szCs w:val="20"/>
              </w:rPr>
            </w:pPr>
            <w:r w:rsidRPr="00907C76">
              <w:rPr>
                <w:b/>
                <w:szCs w:val="20"/>
              </w:rPr>
              <w:t>Dávky k participaci na pracovním životě</w:t>
            </w:r>
            <w:r w:rsidRPr="00907C76">
              <w:rPr>
                <w:szCs w:val="20"/>
              </w:rPr>
              <w:t xml:space="preserve"> </w:t>
            </w:r>
            <w:r>
              <w:rPr>
                <w:szCs w:val="20"/>
              </w:rPr>
              <w:t>(dávky pracovní rehabilitace):</w:t>
            </w:r>
          </w:p>
          <w:p w:rsidR="003C106E" w:rsidRDefault="003C106E" w:rsidP="0073257D">
            <w:pPr>
              <w:pStyle w:val="Odstavecseseznamem1"/>
              <w:numPr>
                <w:ilvl w:val="0"/>
                <w:numId w:val="49"/>
              </w:numPr>
              <w:spacing w:after="0"/>
              <w:rPr>
                <w:szCs w:val="20"/>
              </w:rPr>
            </w:pPr>
            <w:r w:rsidRPr="00E045E0">
              <w:rPr>
                <w:szCs w:val="20"/>
              </w:rPr>
              <w:lastRenderedPageBreak/>
              <w:t>pomoc k udržení nebo získání pracovního místa</w:t>
            </w:r>
            <w:r>
              <w:rPr>
                <w:szCs w:val="20"/>
              </w:rPr>
              <w:t xml:space="preserve"> včetně dávek na podporu umístění</w:t>
            </w:r>
            <w:r w:rsidR="00B979CB">
              <w:rPr>
                <w:szCs w:val="20"/>
              </w:rPr>
              <w:t>,</w:t>
            </w:r>
            <w:r>
              <w:rPr>
                <w:szCs w:val="20"/>
              </w:rPr>
              <w:t xml:space="preserve"> </w:t>
            </w:r>
          </w:p>
          <w:p w:rsidR="003C106E" w:rsidRDefault="003C106E" w:rsidP="0073257D">
            <w:pPr>
              <w:pStyle w:val="Odstavecseseznamem1"/>
              <w:numPr>
                <w:ilvl w:val="0"/>
                <w:numId w:val="49"/>
              </w:numPr>
              <w:spacing w:after="0"/>
              <w:rPr>
                <w:szCs w:val="20"/>
              </w:rPr>
            </w:pPr>
            <w:r>
              <w:rPr>
                <w:szCs w:val="20"/>
              </w:rPr>
              <w:t>příprava na povolání včetně nutné základní přípravy a individuálního získávání kvalifikace v podniku v rámci podporovaného zaměstnávání,</w:t>
            </w:r>
          </w:p>
          <w:p w:rsidR="003C106E" w:rsidRDefault="003C106E" w:rsidP="0073257D">
            <w:pPr>
              <w:pStyle w:val="Odstavecseseznamem1"/>
              <w:numPr>
                <w:ilvl w:val="0"/>
                <w:numId w:val="49"/>
              </w:numPr>
              <w:spacing w:after="0"/>
              <w:rPr>
                <w:szCs w:val="20"/>
              </w:rPr>
            </w:pPr>
            <w:r>
              <w:rPr>
                <w:szCs w:val="20"/>
              </w:rPr>
              <w:t>odborné vzdělávání,</w:t>
            </w:r>
          </w:p>
          <w:p w:rsidR="003C106E" w:rsidRDefault="003C106E" w:rsidP="0073257D">
            <w:pPr>
              <w:pStyle w:val="Odstavecseseznamem1"/>
              <w:numPr>
                <w:ilvl w:val="0"/>
                <w:numId w:val="49"/>
              </w:numPr>
              <w:spacing w:after="0"/>
              <w:rPr>
                <w:szCs w:val="20"/>
              </w:rPr>
            </w:pPr>
            <w:r>
              <w:rPr>
                <w:szCs w:val="20"/>
              </w:rPr>
              <w:t>příspěvek na zahájení samostatné výdělečné činnosti</w:t>
            </w:r>
            <w:r w:rsidRPr="00B6083D">
              <w:rPr>
                <w:szCs w:val="20"/>
              </w:rPr>
              <w:t xml:space="preserve">, </w:t>
            </w:r>
          </w:p>
          <w:p w:rsidR="003C106E" w:rsidRPr="00C2298D" w:rsidRDefault="003C106E" w:rsidP="0073257D">
            <w:pPr>
              <w:pStyle w:val="Odstavecseseznamem1"/>
              <w:numPr>
                <w:ilvl w:val="0"/>
                <w:numId w:val="49"/>
              </w:numPr>
              <w:spacing w:after="0"/>
              <w:rPr>
                <w:szCs w:val="20"/>
              </w:rPr>
            </w:pPr>
            <w:r>
              <w:rPr>
                <w:szCs w:val="20"/>
              </w:rPr>
              <w:t xml:space="preserve">jiná pomoc na podporu participace na pracovním životě k umožnění a </w:t>
            </w:r>
            <w:r w:rsidRPr="00C2298D">
              <w:rPr>
                <w:szCs w:val="20"/>
              </w:rPr>
              <w:t>udržení adekvátního a vhodného zaměstnání nebo samostatné výdělečné činnosti,</w:t>
            </w:r>
          </w:p>
          <w:p w:rsidR="003C106E" w:rsidRDefault="003C106E" w:rsidP="0073257D">
            <w:pPr>
              <w:pStyle w:val="Odstavecseseznamem1"/>
              <w:numPr>
                <w:ilvl w:val="0"/>
                <w:numId w:val="49"/>
              </w:numPr>
              <w:spacing w:after="0"/>
              <w:rPr>
                <w:szCs w:val="20"/>
              </w:rPr>
            </w:pPr>
            <w:r>
              <w:rPr>
                <w:szCs w:val="20"/>
              </w:rPr>
              <w:t xml:space="preserve">nutná </w:t>
            </w:r>
            <w:r w:rsidRPr="00C2298D">
              <w:rPr>
                <w:szCs w:val="20"/>
              </w:rPr>
              <w:t>lékařsk</w:t>
            </w:r>
            <w:r>
              <w:rPr>
                <w:szCs w:val="20"/>
              </w:rPr>
              <w:t>á</w:t>
            </w:r>
            <w:r w:rsidRPr="00C2298D">
              <w:rPr>
                <w:szCs w:val="20"/>
              </w:rPr>
              <w:t>, psychologick</w:t>
            </w:r>
            <w:r>
              <w:rPr>
                <w:szCs w:val="20"/>
              </w:rPr>
              <w:t>á</w:t>
            </w:r>
            <w:r w:rsidRPr="00C2298D">
              <w:rPr>
                <w:szCs w:val="20"/>
              </w:rPr>
              <w:t xml:space="preserve"> a pedagogick</w:t>
            </w:r>
            <w:r>
              <w:rPr>
                <w:szCs w:val="20"/>
              </w:rPr>
              <w:t>á</w:t>
            </w:r>
            <w:r w:rsidRPr="00C2298D">
              <w:rPr>
                <w:szCs w:val="20"/>
              </w:rPr>
              <w:t xml:space="preserve"> pomoc, </w:t>
            </w:r>
          </w:p>
          <w:p w:rsidR="003C106E" w:rsidRDefault="003C106E" w:rsidP="0073257D">
            <w:pPr>
              <w:pStyle w:val="Odstavecseseznamem1"/>
              <w:numPr>
                <w:ilvl w:val="0"/>
                <w:numId w:val="49"/>
              </w:numPr>
              <w:spacing w:after="0"/>
              <w:rPr>
                <w:szCs w:val="20"/>
              </w:rPr>
            </w:pPr>
            <w:r w:rsidRPr="00C2298D">
              <w:rPr>
                <w:szCs w:val="20"/>
              </w:rPr>
              <w:t xml:space="preserve">převzetí nutných nákladů na ubytování a stravu, pokud </w:t>
            </w:r>
            <w:r>
              <w:rPr>
                <w:szCs w:val="20"/>
              </w:rPr>
              <w:t xml:space="preserve">je </w:t>
            </w:r>
            <w:r w:rsidRPr="00C2298D">
              <w:rPr>
                <w:szCs w:val="20"/>
              </w:rPr>
              <w:t xml:space="preserve">vzhledem k druhu a závažnosti postižení nebo k zajištění úspěšnosti </w:t>
            </w:r>
            <w:r>
              <w:rPr>
                <w:szCs w:val="20"/>
              </w:rPr>
              <w:t xml:space="preserve">nutné </w:t>
            </w:r>
            <w:r w:rsidRPr="00C2298D">
              <w:rPr>
                <w:szCs w:val="20"/>
              </w:rPr>
              <w:t xml:space="preserve">ubytování mimo </w:t>
            </w:r>
            <w:r>
              <w:rPr>
                <w:szCs w:val="20"/>
              </w:rPr>
              <w:t>vlastní bydliště,</w:t>
            </w:r>
          </w:p>
          <w:p w:rsidR="003C106E" w:rsidRDefault="003C106E" w:rsidP="0073257D">
            <w:pPr>
              <w:pStyle w:val="Odstavecseseznamem1"/>
              <w:numPr>
                <w:ilvl w:val="0"/>
                <w:numId w:val="49"/>
              </w:numPr>
              <w:spacing w:after="0"/>
              <w:rPr>
                <w:szCs w:val="20"/>
              </w:rPr>
            </w:pPr>
            <w:r>
              <w:rPr>
                <w:szCs w:val="20"/>
              </w:rPr>
              <w:t>převzetí nutných nákladů, které bezprostředně souvisí s prováděním určité dávky, především nákladů na kurzy, poplatky za zkoušky, učební pomůcky, dávky podporující umístění,</w:t>
            </w:r>
          </w:p>
          <w:p w:rsidR="003C106E" w:rsidRDefault="003C106E" w:rsidP="0073257D">
            <w:pPr>
              <w:pStyle w:val="Odstavecseseznamem1"/>
              <w:numPr>
                <w:ilvl w:val="0"/>
                <w:numId w:val="49"/>
              </w:numPr>
              <w:spacing w:after="0"/>
              <w:rPr>
                <w:szCs w:val="20"/>
              </w:rPr>
            </w:pPr>
            <w:r>
              <w:rPr>
                <w:szCs w:val="20"/>
              </w:rPr>
              <w:t xml:space="preserve">dávky pro zaměstnavatele: příspěvky na </w:t>
            </w:r>
            <w:r w:rsidRPr="00AA7435">
              <w:rPr>
                <w:szCs w:val="20"/>
              </w:rPr>
              <w:t>odborné vzdělávání</w:t>
            </w:r>
            <w:r>
              <w:rPr>
                <w:szCs w:val="20"/>
              </w:rPr>
              <w:t xml:space="preserve"> prováděné v podniku, </w:t>
            </w:r>
            <w:r w:rsidRPr="00AA7435">
              <w:rPr>
                <w:szCs w:val="20"/>
              </w:rPr>
              <w:t>příspěvky na integraci</w:t>
            </w:r>
            <w:r>
              <w:rPr>
                <w:szCs w:val="20"/>
              </w:rPr>
              <w:t>, příspěvky na pracovní pomůcky v podniku, částečná nebo plná úhrada nákladů na časově omezené zaměstnání na zkoušku,</w:t>
            </w:r>
          </w:p>
          <w:p w:rsidR="003C106E" w:rsidRDefault="003C106E" w:rsidP="0073257D">
            <w:pPr>
              <w:pStyle w:val="Odstavecseseznamem1"/>
              <w:numPr>
                <w:ilvl w:val="0"/>
                <w:numId w:val="49"/>
              </w:numPr>
              <w:rPr>
                <w:szCs w:val="20"/>
              </w:rPr>
            </w:pPr>
            <w:r>
              <w:rPr>
                <w:szCs w:val="20"/>
              </w:rPr>
              <w:t>dávky dílnám pro osoby se zdravotním postižením.</w:t>
            </w:r>
          </w:p>
          <w:p w:rsidR="003C106E" w:rsidRPr="00CA7BB7" w:rsidRDefault="003C106E" w:rsidP="001C5E0F">
            <w:pPr>
              <w:pStyle w:val="Odstavecseseznamem1"/>
              <w:ind w:left="0"/>
              <w:rPr>
                <w:sz w:val="16"/>
                <w:szCs w:val="16"/>
              </w:rPr>
            </w:pPr>
            <w:r>
              <w:rPr>
                <w:szCs w:val="20"/>
              </w:rPr>
              <w:t>Možnost p</w:t>
            </w:r>
            <w:r w:rsidRPr="00144C1F">
              <w:rPr>
                <w:szCs w:val="20"/>
              </w:rPr>
              <w:t xml:space="preserve">oskytování dávek formou </w:t>
            </w:r>
            <w:r w:rsidRPr="00B54BA6">
              <w:rPr>
                <w:b/>
                <w:szCs w:val="20"/>
              </w:rPr>
              <w:t>osobního rozpočtu</w:t>
            </w:r>
            <w:r>
              <w:rPr>
                <w:szCs w:val="20"/>
              </w:rPr>
              <w:t>.</w:t>
            </w:r>
          </w:p>
        </w:tc>
      </w:tr>
      <w:tr w:rsidR="003C106E" w:rsidRPr="005E056B" w:rsidTr="00852C9C">
        <w:tc>
          <w:tcPr>
            <w:tcW w:w="2899" w:type="dxa"/>
          </w:tcPr>
          <w:p w:rsidR="009A7F13" w:rsidRDefault="003C106E" w:rsidP="009A7F13">
            <w:pPr>
              <w:spacing w:after="0"/>
              <w:rPr>
                <w:b/>
                <w:szCs w:val="20"/>
              </w:rPr>
            </w:pPr>
            <w:r w:rsidRPr="00E52B83">
              <w:rPr>
                <w:b/>
                <w:szCs w:val="20"/>
              </w:rPr>
              <w:lastRenderedPageBreak/>
              <w:t xml:space="preserve">Odborné vzdělávání </w:t>
            </w:r>
          </w:p>
          <w:p w:rsidR="003C106E" w:rsidRPr="00E52B83" w:rsidRDefault="003C106E" w:rsidP="001C5E0F">
            <w:pPr>
              <w:rPr>
                <w:b/>
                <w:szCs w:val="20"/>
              </w:rPr>
            </w:pPr>
            <w:r w:rsidRPr="00E52B83">
              <w:rPr>
                <w:b/>
                <w:szCs w:val="20"/>
              </w:rPr>
              <w:t>a příprava</w:t>
            </w:r>
          </w:p>
          <w:p w:rsidR="003C106E" w:rsidRPr="00E52B83" w:rsidRDefault="003C106E" w:rsidP="001C5E0F">
            <w:pPr>
              <w:rPr>
                <w:b/>
                <w:szCs w:val="20"/>
              </w:rPr>
            </w:pPr>
          </w:p>
        </w:tc>
        <w:tc>
          <w:tcPr>
            <w:tcW w:w="6109" w:type="dxa"/>
          </w:tcPr>
          <w:p w:rsidR="003C106E" w:rsidRDefault="003C106E" w:rsidP="001C5E0F">
            <w:pPr>
              <w:pStyle w:val="Odstavecseseznamem1"/>
              <w:ind w:left="0"/>
              <w:rPr>
                <w:szCs w:val="20"/>
              </w:rPr>
            </w:pPr>
            <w:r w:rsidRPr="00FB1564">
              <w:rPr>
                <w:b/>
                <w:szCs w:val="20"/>
              </w:rPr>
              <w:t>1. Pomoc při volbě povolání</w:t>
            </w:r>
            <w:r>
              <w:rPr>
                <w:szCs w:val="20"/>
              </w:rPr>
              <w:t xml:space="preserve"> ze strany agentur práce, možnost vyjasnění profesních schopností a vyzkoušení práce. </w:t>
            </w:r>
          </w:p>
          <w:p w:rsidR="003C106E" w:rsidRPr="00FB1564" w:rsidRDefault="003C106E" w:rsidP="001C5E0F">
            <w:pPr>
              <w:pStyle w:val="Odstavecseseznamem1"/>
              <w:ind w:left="0"/>
              <w:rPr>
                <w:b/>
                <w:szCs w:val="20"/>
              </w:rPr>
            </w:pPr>
            <w:r w:rsidRPr="00843C83">
              <w:rPr>
                <w:szCs w:val="20"/>
              </w:rPr>
              <w:t xml:space="preserve"> </w:t>
            </w:r>
            <w:r w:rsidRPr="00FB1564">
              <w:rPr>
                <w:b/>
                <w:szCs w:val="20"/>
              </w:rPr>
              <w:t>2. Příprava na odborné vzdělávání, popř. na zaměstnání:</w:t>
            </w:r>
          </w:p>
          <w:p w:rsidR="003C106E" w:rsidRDefault="003C106E" w:rsidP="0073257D">
            <w:pPr>
              <w:pStyle w:val="Odstavecseseznamem1"/>
              <w:numPr>
                <w:ilvl w:val="0"/>
                <w:numId w:val="54"/>
              </w:numPr>
              <w:spacing w:after="0"/>
              <w:rPr>
                <w:szCs w:val="20"/>
              </w:rPr>
            </w:pPr>
            <w:r>
              <w:rPr>
                <w:szCs w:val="20"/>
              </w:rPr>
              <w:t>„</w:t>
            </w:r>
            <w:r w:rsidRPr="00160E62">
              <w:rPr>
                <w:szCs w:val="20"/>
              </w:rPr>
              <w:t>vzdělávací opatření připravující na povolání</w:t>
            </w:r>
            <w:r>
              <w:rPr>
                <w:szCs w:val="20"/>
              </w:rPr>
              <w:t>“,</w:t>
            </w:r>
          </w:p>
          <w:p w:rsidR="003C106E" w:rsidRDefault="003C106E" w:rsidP="0073257D">
            <w:pPr>
              <w:pStyle w:val="Odstavecseseznamem1"/>
              <w:numPr>
                <w:ilvl w:val="0"/>
                <w:numId w:val="54"/>
              </w:numPr>
              <w:spacing w:after="0"/>
              <w:rPr>
                <w:szCs w:val="20"/>
              </w:rPr>
            </w:pPr>
            <w:r>
              <w:rPr>
                <w:szCs w:val="20"/>
              </w:rPr>
              <w:t>přípravný rok v odborných učňovských školách,</w:t>
            </w:r>
          </w:p>
          <w:p w:rsidR="003C106E" w:rsidRDefault="003C106E" w:rsidP="0073257D">
            <w:pPr>
              <w:pStyle w:val="Odstavecseseznamem1"/>
              <w:numPr>
                <w:ilvl w:val="0"/>
                <w:numId w:val="54"/>
              </w:numPr>
              <w:spacing w:after="0"/>
              <w:rPr>
                <w:szCs w:val="20"/>
              </w:rPr>
            </w:pPr>
            <w:r>
              <w:rPr>
                <w:szCs w:val="20"/>
              </w:rPr>
              <w:t>rok základního odborného vzdělávání v odborných učňovských školách k získání základní kvalifikace v určitém oboru,</w:t>
            </w:r>
          </w:p>
          <w:p w:rsidR="003C106E" w:rsidRDefault="003C106E" w:rsidP="0073257D">
            <w:pPr>
              <w:pStyle w:val="Odstavecseseznamem1"/>
              <w:numPr>
                <w:ilvl w:val="0"/>
                <w:numId w:val="54"/>
              </w:numPr>
              <w:rPr>
                <w:szCs w:val="20"/>
              </w:rPr>
            </w:pPr>
            <w:r>
              <w:rPr>
                <w:szCs w:val="20"/>
              </w:rPr>
              <w:t>základní technické vzdělávání pro nevidomé a obdobné vzdělávání.</w:t>
            </w:r>
          </w:p>
          <w:p w:rsidR="003C106E" w:rsidRDefault="003C106E" w:rsidP="001C5E0F">
            <w:pPr>
              <w:pStyle w:val="Odstavecseseznamem1"/>
              <w:ind w:left="0"/>
              <w:rPr>
                <w:szCs w:val="20"/>
              </w:rPr>
            </w:pPr>
            <w:r w:rsidRPr="00FB1564">
              <w:rPr>
                <w:b/>
                <w:szCs w:val="20"/>
              </w:rPr>
              <w:t>3. Odborné vzdělávání v podniku:</w:t>
            </w:r>
            <w:r>
              <w:rPr>
                <w:szCs w:val="20"/>
              </w:rPr>
              <w:t xml:space="preserve"> v případě nutnosti</w:t>
            </w:r>
            <w:r w:rsidRPr="00053150">
              <w:rPr>
                <w:szCs w:val="20"/>
              </w:rPr>
              <w:t xml:space="preserve"> možnost</w:t>
            </w:r>
            <w:r>
              <w:rPr>
                <w:szCs w:val="20"/>
              </w:rPr>
              <w:t xml:space="preserve"> zohlednění specifické situace postižených učňů:</w:t>
            </w:r>
          </w:p>
          <w:p w:rsidR="003C106E" w:rsidRDefault="003C106E" w:rsidP="0073257D">
            <w:pPr>
              <w:pStyle w:val="Odstavecseseznamem1"/>
              <w:numPr>
                <w:ilvl w:val="0"/>
                <w:numId w:val="55"/>
              </w:numPr>
              <w:spacing w:after="0"/>
              <w:rPr>
                <w:szCs w:val="20"/>
              </w:rPr>
            </w:pPr>
            <w:r>
              <w:rPr>
                <w:szCs w:val="20"/>
              </w:rPr>
              <w:t>časové i věcné členění vzdělávání,</w:t>
            </w:r>
          </w:p>
          <w:p w:rsidR="003C106E" w:rsidRDefault="003C106E" w:rsidP="0073257D">
            <w:pPr>
              <w:pStyle w:val="Odstavecseseznamem1"/>
              <w:numPr>
                <w:ilvl w:val="0"/>
                <w:numId w:val="55"/>
              </w:numPr>
              <w:spacing w:after="0"/>
              <w:rPr>
                <w:szCs w:val="20"/>
              </w:rPr>
            </w:pPr>
            <w:r>
              <w:rPr>
                <w:szCs w:val="20"/>
              </w:rPr>
              <w:t>trvání zkoušek,</w:t>
            </w:r>
          </w:p>
          <w:p w:rsidR="003C106E" w:rsidRDefault="003C106E" w:rsidP="0073257D">
            <w:pPr>
              <w:pStyle w:val="Odstavecseseznamem1"/>
              <w:numPr>
                <w:ilvl w:val="0"/>
                <w:numId w:val="55"/>
              </w:numPr>
              <w:spacing w:after="0"/>
              <w:rPr>
                <w:szCs w:val="20"/>
              </w:rPr>
            </w:pPr>
            <w:r>
              <w:rPr>
                <w:szCs w:val="20"/>
              </w:rPr>
              <w:t>povolení pomůcek,</w:t>
            </w:r>
          </w:p>
          <w:p w:rsidR="003C106E" w:rsidRDefault="003C106E" w:rsidP="0073257D">
            <w:pPr>
              <w:pStyle w:val="Odstavecseseznamem1"/>
              <w:numPr>
                <w:ilvl w:val="0"/>
                <w:numId w:val="55"/>
              </w:numPr>
              <w:spacing w:after="0"/>
              <w:rPr>
                <w:szCs w:val="20"/>
              </w:rPr>
            </w:pPr>
            <w:r w:rsidRPr="00D30D0F">
              <w:rPr>
                <w:szCs w:val="20"/>
              </w:rPr>
              <w:t>p</w:t>
            </w:r>
            <w:r>
              <w:rPr>
                <w:szCs w:val="20"/>
              </w:rPr>
              <w:t>racovní asistence,</w:t>
            </w:r>
          </w:p>
          <w:p w:rsidR="003C106E" w:rsidRDefault="003C106E" w:rsidP="0073257D">
            <w:pPr>
              <w:pStyle w:val="Odstavecseseznamem1"/>
              <w:numPr>
                <w:ilvl w:val="0"/>
                <w:numId w:val="55"/>
              </w:numPr>
              <w:spacing w:after="0"/>
              <w:rPr>
                <w:szCs w:val="20"/>
              </w:rPr>
            </w:pPr>
            <w:r>
              <w:rPr>
                <w:szCs w:val="20"/>
              </w:rPr>
              <w:t>připuštění k závěrečným zkouškám bez složení dílčích zkoušek,</w:t>
            </w:r>
          </w:p>
          <w:p w:rsidR="003C106E" w:rsidRDefault="003C106E" w:rsidP="0073257D">
            <w:pPr>
              <w:pStyle w:val="Odstavecseseznamem1"/>
              <w:numPr>
                <w:ilvl w:val="0"/>
                <w:numId w:val="55"/>
              </w:numPr>
              <w:spacing w:after="0"/>
              <w:rPr>
                <w:szCs w:val="20"/>
              </w:rPr>
            </w:pPr>
            <w:r>
              <w:rPr>
                <w:szCs w:val="20"/>
              </w:rPr>
              <w:t>připuštění k závěrečným zkouškám v učebním poměru neuvedeném v seznamu učebních oborů,</w:t>
            </w:r>
          </w:p>
          <w:p w:rsidR="003C106E" w:rsidRDefault="003C106E" w:rsidP="0073257D">
            <w:pPr>
              <w:pStyle w:val="Odstavecseseznamem1"/>
              <w:numPr>
                <w:ilvl w:val="0"/>
                <w:numId w:val="55"/>
              </w:numPr>
              <w:rPr>
                <w:szCs w:val="20"/>
              </w:rPr>
            </w:pPr>
            <w:r>
              <w:rPr>
                <w:szCs w:val="20"/>
              </w:rPr>
              <w:t>výhody pro zaměstnavatele poskytující odborné vzdělávání při stanovení vyrovnávacího odvodu.</w:t>
            </w:r>
          </w:p>
          <w:p w:rsidR="003C106E" w:rsidRDefault="003C106E" w:rsidP="001C5E0F">
            <w:pPr>
              <w:pStyle w:val="Odstavecseseznamem1"/>
              <w:ind w:left="0"/>
              <w:rPr>
                <w:i/>
                <w:szCs w:val="20"/>
              </w:rPr>
            </w:pPr>
            <w:r w:rsidRPr="00FB1564">
              <w:rPr>
                <w:b/>
                <w:szCs w:val="20"/>
              </w:rPr>
              <w:t>4. Individuální získávání kvalifikace v podniku v rámci podporovaného zaměstnávání</w:t>
            </w:r>
            <w:r w:rsidRPr="008D66AF">
              <w:rPr>
                <w:szCs w:val="20"/>
              </w:rPr>
              <w:t xml:space="preserve"> </w:t>
            </w:r>
            <w:r w:rsidRPr="008D66AF">
              <w:rPr>
                <w:i/>
                <w:szCs w:val="20"/>
              </w:rPr>
              <w:t>(viz níže)</w:t>
            </w:r>
          </w:p>
          <w:p w:rsidR="003C106E" w:rsidRPr="00FB1564" w:rsidRDefault="003C106E" w:rsidP="001C5E0F">
            <w:pPr>
              <w:pStyle w:val="Odstavecseseznamem1"/>
              <w:ind w:left="0"/>
              <w:rPr>
                <w:b/>
                <w:szCs w:val="20"/>
              </w:rPr>
            </w:pPr>
            <w:r w:rsidRPr="00FB1564">
              <w:rPr>
                <w:b/>
                <w:szCs w:val="20"/>
              </w:rPr>
              <w:lastRenderedPageBreak/>
              <w:t xml:space="preserve">5. Úsek odborného vzdělávání v dílně pro osoby se zdravotním postižením </w:t>
            </w:r>
            <w:r w:rsidRPr="00FB1564">
              <w:rPr>
                <w:i/>
                <w:szCs w:val="20"/>
              </w:rPr>
              <w:t>(viz níže)</w:t>
            </w:r>
          </w:p>
          <w:p w:rsidR="003C106E" w:rsidRPr="00FB1564" w:rsidRDefault="003C106E" w:rsidP="003C106E">
            <w:pPr>
              <w:rPr>
                <w:b/>
                <w:szCs w:val="20"/>
              </w:rPr>
            </w:pPr>
            <w:r w:rsidRPr="00FB1564">
              <w:rPr>
                <w:b/>
                <w:szCs w:val="20"/>
              </w:rPr>
              <w:t>6. Studium:</w:t>
            </w:r>
          </w:p>
          <w:p w:rsidR="003C106E" w:rsidRDefault="003C106E" w:rsidP="00CE68C2">
            <w:pPr>
              <w:pStyle w:val="Seznam"/>
            </w:pPr>
            <w:r>
              <w:t>Pomoc na integraci pro osoby se zdravotním postižením v rámci sociální pomoci:</w:t>
            </w:r>
          </w:p>
          <w:p w:rsidR="003C106E" w:rsidRDefault="003C106E" w:rsidP="00F95FA9">
            <w:pPr>
              <w:pStyle w:val="Seznam2"/>
              <w:jc w:val="both"/>
            </w:pPr>
            <w:r>
              <w:t>pomoc na vzdělávání, např. náklady na dopravu, osobní studijní asistence, tlumočník znakového jazyka, příspěvky na knihy apod.,</w:t>
            </w:r>
          </w:p>
          <w:p w:rsidR="003C106E" w:rsidRDefault="003C106E" w:rsidP="00CE68C2">
            <w:pPr>
              <w:pStyle w:val="Seznam2"/>
            </w:pPr>
            <w:r>
              <w:t>tzv. sociální pomůcky, tj. technické pomůcky,</w:t>
            </w:r>
          </w:p>
          <w:p w:rsidR="003C106E" w:rsidRDefault="003C106E" w:rsidP="00F95FA9">
            <w:pPr>
              <w:pStyle w:val="Seznam2"/>
              <w:jc w:val="both"/>
            </w:pPr>
            <w:r>
              <w:t xml:space="preserve">pomoc vázaná na motorové vozidlo, tj. pořízení, údržba a provoz vozidla, doplňkové vybavení, získání řidičského průkazu, </w:t>
            </w:r>
          </w:p>
          <w:p w:rsidR="003C106E" w:rsidRPr="007B6193" w:rsidRDefault="003C106E" w:rsidP="00CE68C2">
            <w:pPr>
              <w:pStyle w:val="Seznam2"/>
            </w:pPr>
            <w:r>
              <w:t xml:space="preserve">dávky participace na životě ve společnosti. </w:t>
            </w:r>
          </w:p>
          <w:p w:rsidR="003C106E" w:rsidRPr="00B87254" w:rsidRDefault="003C106E" w:rsidP="00CE68C2">
            <w:pPr>
              <w:pStyle w:val="Seznam"/>
            </w:pPr>
            <w:r w:rsidRPr="00BE4DB7">
              <w:t>Povinnost vysokých škol vytvářet pro studenty se zdravotním postižením takové podmínky, aby nebyli při studiu znevýhodňováni a mohli využívat nabídek vysokých škol pokud možno bez cizí pomoci, povinnost upravit podmínky pro skládání zkoušek</w:t>
            </w:r>
            <w:r>
              <w:t>.</w:t>
            </w:r>
          </w:p>
        </w:tc>
      </w:tr>
      <w:tr w:rsidR="003C106E" w:rsidRPr="005E056B" w:rsidTr="00EA30F5">
        <w:tc>
          <w:tcPr>
            <w:tcW w:w="9008" w:type="dxa"/>
            <w:gridSpan w:val="2"/>
          </w:tcPr>
          <w:p w:rsidR="003C106E" w:rsidRPr="00BE4DB7" w:rsidRDefault="003C106E" w:rsidP="001C5E0F">
            <w:pPr>
              <w:spacing w:after="200" w:line="276" w:lineRule="auto"/>
              <w:rPr>
                <w:b/>
                <w:szCs w:val="20"/>
              </w:rPr>
            </w:pPr>
            <w:r>
              <w:lastRenderedPageBreak/>
              <w:br w:type="page"/>
            </w:r>
            <w:r>
              <w:rPr>
                <w:b/>
                <w:szCs w:val="20"/>
              </w:rPr>
              <w:t>Otevřený t</w:t>
            </w:r>
            <w:r w:rsidRPr="00BE4DB7">
              <w:rPr>
                <w:b/>
                <w:szCs w:val="20"/>
              </w:rPr>
              <w:t>rh práce</w:t>
            </w:r>
          </w:p>
        </w:tc>
      </w:tr>
      <w:tr w:rsidR="003C106E" w:rsidRPr="005E056B" w:rsidTr="00852C9C">
        <w:tc>
          <w:tcPr>
            <w:tcW w:w="2899" w:type="dxa"/>
          </w:tcPr>
          <w:p w:rsidR="003C106E" w:rsidRPr="00491FDB" w:rsidRDefault="003C106E" w:rsidP="003C106E">
            <w:pPr>
              <w:jc w:val="left"/>
              <w:rPr>
                <w:b/>
                <w:szCs w:val="20"/>
              </w:rPr>
            </w:pPr>
            <w:r w:rsidRPr="00491FDB">
              <w:rPr>
                <w:szCs w:val="20"/>
              </w:rPr>
              <w:t>-</w:t>
            </w:r>
            <w:r w:rsidRPr="00491FDB">
              <w:rPr>
                <w:b/>
                <w:szCs w:val="20"/>
              </w:rPr>
              <w:t xml:space="preserve"> povinnosti zaměstnavatelů</w:t>
            </w:r>
            <w:r w:rsidRPr="00491FDB">
              <w:rPr>
                <w:b/>
                <w:szCs w:val="20"/>
              </w:rPr>
              <w:tab/>
            </w:r>
            <w:r w:rsidRPr="00491FDB">
              <w:rPr>
                <w:b/>
                <w:szCs w:val="20"/>
              </w:rPr>
              <w:tab/>
            </w:r>
            <w:r w:rsidRPr="00491FDB">
              <w:rPr>
                <w:b/>
                <w:szCs w:val="20"/>
              </w:rPr>
              <w:tab/>
            </w:r>
            <w:r w:rsidRPr="00491FDB">
              <w:rPr>
                <w:b/>
                <w:szCs w:val="20"/>
              </w:rPr>
              <w:tab/>
            </w:r>
          </w:p>
        </w:tc>
        <w:tc>
          <w:tcPr>
            <w:tcW w:w="6109" w:type="dxa"/>
          </w:tcPr>
          <w:p w:rsidR="003C106E" w:rsidRDefault="0073257D" w:rsidP="001C5E0F">
            <w:pPr>
              <w:rPr>
                <w:szCs w:val="20"/>
              </w:rPr>
            </w:pPr>
            <w:r>
              <w:rPr>
                <w:b/>
                <w:szCs w:val="20"/>
              </w:rPr>
              <w:t xml:space="preserve">1. </w:t>
            </w:r>
            <w:r w:rsidR="003C106E" w:rsidRPr="00F20D1B">
              <w:rPr>
                <w:b/>
                <w:szCs w:val="20"/>
              </w:rPr>
              <w:t>Provádění podnikového integračního management</w:t>
            </w:r>
            <w:r w:rsidR="003C106E">
              <w:rPr>
                <w:b/>
                <w:szCs w:val="20"/>
              </w:rPr>
              <w:t>u</w:t>
            </w:r>
            <w:r w:rsidR="003C106E" w:rsidRPr="00F20D1B">
              <w:rPr>
                <w:szCs w:val="20"/>
              </w:rPr>
              <w:t>, tj.</w:t>
            </w:r>
            <w:r w:rsidR="003C106E">
              <w:rPr>
                <w:szCs w:val="20"/>
              </w:rPr>
              <w:t xml:space="preserve"> opatření </w:t>
            </w:r>
            <w:r w:rsidR="003C106E" w:rsidRPr="00AD39E5">
              <w:rPr>
                <w:szCs w:val="20"/>
              </w:rPr>
              <w:t xml:space="preserve">ke </w:t>
            </w:r>
            <w:proofErr w:type="spellStart"/>
            <w:r w:rsidR="003C106E" w:rsidRPr="00AD39E5">
              <w:rPr>
                <w:szCs w:val="20"/>
              </w:rPr>
              <w:t>znovuzačle</w:t>
            </w:r>
            <w:r w:rsidR="003C106E">
              <w:rPr>
                <w:szCs w:val="20"/>
              </w:rPr>
              <w:t>ňování</w:t>
            </w:r>
            <w:proofErr w:type="spellEnd"/>
            <w:r w:rsidR="003C106E" w:rsidRPr="00AD39E5">
              <w:rPr>
                <w:szCs w:val="20"/>
              </w:rPr>
              <w:t xml:space="preserve"> dlouhodobě nemocných zaměstnanců</w:t>
            </w:r>
            <w:r w:rsidR="003C106E">
              <w:rPr>
                <w:szCs w:val="20"/>
              </w:rPr>
              <w:t>, jehož cílem je pomocí vhodné včasné podpory udržet zaměstnance v zaměstnání a zabránit propuštění z důvodu nemoci nebo postižení.</w:t>
            </w:r>
          </w:p>
          <w:p w:rsidR="003C106E" w:rsidRPr="00F20D1B" w:rsidRDefault="003C106E" w:rsidP="001C5E0F">
            <w:pPr>
              <w:rPr>
                <w:b/>
                <w:szCs w:val="20"/>
              </w:rPr>
            </w:pPr>
            <w:r w:rsidRPr="00F20D1B">
              <w:rPr>
                <w:b/>
                <w:szCs w:val="20"/>
              </w:rPr>
              <w:t>2. Povinnost zkoumat možnost obsazení volných míst osobami s těžkým zdravotním postižením</w:t>
            </w:r>
          </w:p>
          <w:p w:rsidR="003C106E" w:rsidRDefault="003C106E" w:rsidP="001C5E0F">
            <w:pPr>
              <w:rPr>
                <w:szCs w:val="20"/>
              </w:rPr>
            </w:pPr>
            <w:r w:rsidRPr="00F20D1B">
              <w:rPr>
                <w:b/>
                <w:szCs w:val="20"/>
              </w:rPr>
              <w:t>3. Povinnost zaměstnávat osoby s těžkým zdravotním postižením</w:t>
            </w:r>
            <w:r w:rsidRPr="00F20D1B">
              <w:rPr>
                <w:szCs w:val="20"/>
              </w:rPr>
              <w:t>:</w:t>
            </w:r>
            <w:r>
              <w:rPr>
                <w:szCs w:val="20"/>
              </w:rPr>
              <w:t xml:space="preserve"> </w:t>
            </w:r>
            <w:r w:rsidRPr="002035F5">
              <w:rPr>
                <w:szCs w:val="20"/>
              </w:rPr>
              <w:t>Zaměstnavatelé soukromého i veřejného sekt</w:t>
            </w:r>
            <w:r>
              <w:rPr>
                <w:szCs w:val="20"/>
              </w:rPr>
              <w:t>oru, kteří mají alespoň 20 pracovních míst, mají povinnost obsadit minimálně 5 % z nich osobami s těžkým zdravotním postižením.</w:t>
            </w:r>
          </w:p>
          <w:p w:rsidR="003C106E" w:rsidRDefault="003C106E" w:rsidP="001C5E0F">
            <w:pPr>
              <w:rPr>
                <w:szCs w:val="20"/>
              </w:rPr>
            </w:pPr>
            <w:r>
              <w:rPr>
                <w:szCs w:val="20"/>
              </w:rPr>
              <w:t xml:space="preserve"> </w:t>
            </w:r>
            <w:r w:rsidRPr="00F20D1B">
              <w:rPr>
                <w:b/>
                <w:szCs w:val="20"/>
              </w:rPr>
              <w:t>4. Vyrovnávací odvod</w:t>
            </w:r>
            <w:r w:rsidRPr="00F20D1B">
              <w:rPr>
                <w:szCs w:val="20"/>
              </w:rPr>
              <w:t>:</w:t>
            </w:r>
            <w:r>
              <w:rPr>
                <w:szCs w:val="20"/>
              </w:rPr>
              <w:t xml:space="preserve"> </w:t>
            </w:r>
            <w:r w:rsidRPr="002C4BAA">
              <w:rPr>
                <w:szCs w:val="20"/>
              </w:rPr>
              <w:t>V</w:t>
            </w:r>
            <w:r>
              <w:rPr>
                <w:szCs w:val="20"/>
              </w:rPr>
              <w:t> případě, že zaměstnavatel nezaměstnává předepsaný počet těžce zdravotně postižených osob, musí za každé neobsazené povinné místo ze stanoveného podílu odvést tzv. vyrovnávací odvod. Prostředky z vyrovnávacího odvodu jsou používány na podporu participace osob s těžkým zdravotním postižením na pracovním životě.</w:t>
            </w:r>
          </w:p>
          <w:p w:rsidR="003C106E" w:rsidRPr="00205EC3" w:rsidRDefault="003C106E" w:rsidP="001C5E0F">
            <w:pPr>
              <w:rPr>
                <w:b/>
                <w:szCs w:val="20"/>
              </w:rPr>
            </w:pPr>
            <w:r w:rsidRPr="00205EC3">
              <w:rPr>
                <w:b/>
                <w:szCs w:val="20"/>
              </w:rPr>
              <w:t>5. Zákaz diskriminace osob s těžkým zdravotním postižením</w:t>
            </w:r>
          </w:p>
          <w:p w:rsidR="003C106E" w:rsidRDefault="003C106E" w:rsidP="001C5E0F">
            <w:pPr>
              <w:rPr>
                <w:szCs w:val="20"/>
              </w:rPr>
            </w:pPr>
            <w:r w:rsidRPr="00F20D1B">
              <w:rPr>
                <w:b/>
                <w:szCs w:val="20"/>
              </w:rPr>
              <w:t>6. Zastoupení osob s těžkým zdravotním postižením</w:t>
            </w:r>
            <w:r w:rsidRPr="00631894">
              <w:rPr>
                <w:szCs w:val="20"/>
              </w:rPr>
              <w:t xml:space="preserve"> </w:t>
            </w:r>
            <w:r>
              <w:rPr>
                <w:szCs w:val="20"/>
              </w:rPr>
              <w:t xml:space="preserve">má za úkol hájit zvláštní zájmy těžce postižených a jim naroveň postavených postižených osob v podnicích a úřadech. </w:t>
            </w:r>
            <w:r w:rsidRPr="00B13DD6">
              <w:rPr>
                <w:szCs w:val="20"/>
              </w:rPr>
              <w:t xml:space="preserve">V podnicích </w:t>
            </w:r>
            <w:r>
              <w:rPr>
                <w:szCs w:val="20"/>
              </w:rPr>
              <w:t>a úřadech, ve kterých je zaměstnáno minimálně pět těžce postižených osob, je volen důvěrník a minimálně jeden zástupce.</w:t>
            </w:r>
          </w:p>
          <w:p w:rsidR="003C106E" w:rsidRPr="00B13DD6" w:rsidRDefault="003C106E" w:rsidP="001C5E0F">
            <w:pPr>
              <w:rPr>
                <w:szCs w:val="20"/>
              </w:rPr>
            </w:pPr>
            <w:r>
              <w:rPr>
                <w:szCs w:val="20"/>
              </w:rPr>
              <w:lastRenderedPageBreak/>
              <w:t>Kromě toho jsou volena zastoupení různých stupňů:</w:t>
            </w:r>
          </w:p>
          <w:p w:rsidR="003C106E" w:rsidRDefault="003C106E" w:rsidP="0073257D">
            <w:pPr>
              <w:pStyle w:val="Odstavecseseznamem1"/>
              <w:numPr>
                <w:ilvl w:val="0"/>
                <w:numId w:val="57"/>
              </w:numPr>
              <w:rPr>
                <w:szCs w:val="20"/>
              </w:rPr>
            </w:pPr>
            <w:r>
              <w:rPr>
                <w:szCs w:val="20"/>
              </w:rPr>
              <w:t>koncernové zastoupení - pro více podniků jednoho koncernu,</w:t>
            </w:r>
          </w:p>
          <w:p w:rsidR="003C106E" w:rsidRDefault="003C106E" w:rsidP="0073257D">
            <w:pPr>
              <w:pStyle w:val="Odstavecseseznamem1"/>
              <w:numPr>
                <w:ilvl w:val="0"/>
                <w:numId w:val="57"/>
              </w:numPr>
              <w:rPr>
                <w:szCs w:val="20"/>
              </w:rPr>
            </w:pPr>
            <w:r>
              <w:rPr>
                <w:szCs w:val="20"/>
              </w:rPr>
              <w:t>celkové zastoupení - pro více podniků jednoho zaměstnavatele nebo pro oblast činnosti více úřadů,</w:t>
            </w:r>
          </w:p>
          <w:p w:rsidR="003C106E" w:rsidRDefault="003C106E" w:rsidP="0073257D">
            <w:pPr>
              <w:pStyle w:val="Odstavecseseznamem1"/>
              <w:numPr>
                <w:ilvl w:val="0"/>
                <w:numId w:val="57"/>
              </w:numPr>
              <w:rPr>
                <w:szCs w:val="20"/>
              </w:rPr>
            </w:pPr>
            <w:r>
              <w:rPr>
                <w:szCs w:val="20"/>
              </w:rPr>
              <w:t>okresní zastoupení - u úřadů střední úrovně s několika podřízenými úřady a</w:t>
            </w:r>
          </w:p>
          <w:p w:rsidR="003C106E" w:rsidRDefault="003C106E" w:rsidP="0073257D">
            <w:pPr>
              <w:pStyle w:val="Odstavecseseznamem1"/>
              <w:numPr>
                <w:ilvl w:val="0"/>
                <w:numId w:val="57"/>
              </w:numPr>
              <w:rPr>
                <w:szCs w:val="20"/>
              </w:rPr>
            </w:pPr>
            <w:r>
              <w:rPr>
                <w:szCs w:val="20"/>
              </w:rPr>
              <w:t>hlavní zastoupení - u úřadů nejvyšší úrovně.</w:t>
            </w:r>
          </w:p>
          <w:p w:rsidR="003C106E" w:rsidRPr="002372B8" w:rsidRDefault="003C106E" w:rsidP="001C5E0F">
            <w:pPr>
              <w:rPr>
                <w:szCs w:val="20"/>
              </w:rPr>
            </w:pPr>
            <w:r w:rsidRPr="00205EC3">
              <w:rPr>
                <w:b/>
                <w:szCs w:val="20"/>
              </w:rPr>
              <w:t>7. Integrační dohoda</w:t>
            </w:r>
            <w:r w:rsidRPr="002372B8">
              <w:rPr>
                <w:szCs w:val="20"/>
              </w:rPr>
              <w:t xml:space="preserve"> je dohoda mezi zaměstnavatelem, podnikovou radou a zastoupením osob s těžkým zdravotním postižením</w:t>
            </w:r>
            <w:r>
              <w:rPr>
                <w:szCs w:val="20"/>
              </w:rPr>
              <w:t xml:space="preserve">, která </w:t>
            </w:r>
            <w:r w:rsidRPr="002372B8">
              <w:rPr>
                <w:szCs w:val="20"/>
              </w:rPr>
              <w:t>konkretizuj</w:t>
            </w:r>
            <w:r>
              <w:rPr>
                <w:szCs w:val="20"/>
              </w:rPr>
              <w:t>e</w:t>
            </w:r>
            <w:r w:rsidRPr="002372B8">
              <w:rPr>
                <w:szCs w:val="20"/>
              </w:rPr>
              <w:t xml:space="preserve"> účast postižených osob na pracovním životě</w:t>
            </w:r>
            <w:r>
              <w:rPr>
                <w:szCs w:val="20"/>
              </w:rPr>
              <w:t xml:space="preserve"> v podniku (</w:t>
            </w:r>
            <w:r w:rsidRPr="002372B8">
              <w:rPr>
                <w:szCs w:val="20"/>
              </w:rPr>
              <w:t>personální plánování, úpravy pracoviště, organizac</w:t>
            </w:r>
            <w:r>
              <w:rPr>
                <w:szCs w:val="20"/>
              </w:rPr>
              <w:t>e</w:t>
            </w:r>
            <w:r w:rsidRPr="002372B8">
              <w:rPr>
                <w:szCs w:val="20"/>
              </w:rPr>
              <w:t xml:space="preserve"> práce</w:t>
            </w:r>
            <w:r>
              <w:rPr>
                <w:szCs w:val="20"/>
              </w:rPr>
              <w:t>,</w:t>
            </w:r>
            <w:r w:rsidRPr="002372B8">
              <w:rPr>
                <w:szCs w:val="20"/>
              </w:rPr>
              <w:t xml:space="preserve"> pracovní dob</w:t>
            </w:r>
            <w:r>
              <w:rPr>
                <w:szCs w:val="20"/>
              </w:rPr>
              <w:t>a apod.)</w:t>
            </w:r>
            <w:r w:rsidRPr="002372B8">
              <w:rPr>
                <w:szCs w:val="20"/>
              </w:rPr>
              <w:t xml:space="preserve"> </w:t>
            </w:r>
          </w:p>
          <w:p w:rsidR="003C106E" w:rsidRDefault="003C106E" w:rsidP="001C5E0F">
            <w:pPr>
              <w:rPr>
                <w:szCs w:val="20"/>
              </w:rPr>
            </w:pPr>
            <w:r w:rsidRPr="00205EC3">
              <w:rPr>
                <w:b/>
                <w:szCs w:val="20"/>
              </w:rPr>
              <w:t>8. Zvláštní ochrana před výpovědí pro těžce postižené a jim naroveň postavené pracovníky</w:t>
            </w:r>
            <w:r w:rsidRPr="00205EC3">
              <w:rPr>
                <w:szCs w:val="20"/>
              </w:rPr>
              <w:t>:</w:t>
            </w:r>
            <w:r>
              <w:rPr>
                <w:szCs w:val="20"/>
              </w:rPr>
              <w:t xml:space="preserve"> nutný předchozí souhlas integračního úřadu, který zjišťuje stanovisko pracovníka, podnikové nebo personální rady a zastoupení osob s těžkým zdravotním postižením. Povinnost zaměstnavatele provést pro něj přijatelné úpravy k zabránění výpovědi.</w:t>
            </w:r>
          </w:p>
          <w:p w:rsidR="003C106E" w:rsidRDefault="003C106E" w:rsidP="001C5E0F">
            <w:pPr>
              <w:rPr>
                <w:szCs w:val="20"/>
              </w:rPr>
            </w:pPr>
            <w:r w:rsidRPr="00205EC3">
              <w:rPr>
                <w:b/>
                <w:szCs w:val="20"/>
              </w:rPr>
              <w:t>9. Dodatková dovolená pro těžce postižené osoby</w:t>
            </w:r>
            <w:r w:rsidRPr="00205EC3">
              <w:rPr>
                <w:szCs w:val="20"/>
              </w:rPr>
              <w:t>:</w:t>
            </w:r>
            <w:r>
              <w:rPr>
                <w:szCs w:val="20"/>
              </w:rPr>
              <w:t xml:space="preserve"> nárok na dodatkovou placenou dovolenou zpravidla v délce pěti pracovních dnů za rok. </w:t>
            </w:r>
          </w:p>
          <w:p w:rsidR="003C106E" w:rsidRDefault="003C106E" w:rsidP="001C5E0F">
            <w:pPr>
              <w:rPr>
                <w:szCs w:val="20"/>
              </w:rPr>
            </w:pPr>
            <w:r w:rsidRPr="00205EC3">
              <w:rPr>
                <w:b/>
                <w:szCs w:val="20"/>
              </w:rPr>
              <w:t>10. Uspořádání pracovní doby pro těžce postižené a jim naroveň postavené pracovníky</w:t>
            </w:r>
            <w:r w:rsidRPr="00205EC3">
              <w:rPr>
                <w:szCs w:val="20"/>
              </w:rPr>
              <w:t>:</w:t>
            </w:r>
          </w:p>
          <w:p w:rsidR="003C106E" w:rsidRPr="009B1914" w:rsidRDefault="003C106E" w:rsidP="0073257D">
            <w:pPr>
              <w:numPr>
                <w:ilvl w:val="0"/>
                <w:numId w:val="57"/>
              </w:numPr>
              <w:rPr>
                <w:szCs w:val="20"/>
              </w:rPr>
            </w:pPr>
            <w:r w:rsidRPr="009B1914">
              <w:rPr>
                <w:szCs w:val="20"/>
              </w:rPr>
              <w:t>Práce na částečný úvazek</w:t>
            </w:r>
            <w:r>
              <w:rPr>
                <w:szCs w:val="20"/>
              </w:rPr>
              <w:t>: nárok na zaměstnání na zkrácený úvazek, pokud je to nutné vzhledem k postižení, je to pro zaměstnavatele přijatelné a neodporuje to předpisům o bezpečnosti práce.</w:t>
            </w:r>
          </w:p>
          <w:p w:rsidR="003C106E" w:rsidRDefault="003C106E" w:rsidP="0073257D">
            <w:pPr>
              <w:numPr>
                <w:ilvl w:val="0"/>
                <w:numId w:val="57"/>
              </w:numPr>
              <w:rPr>
                <w:szCs w:val="20"/>
              </w:rPr>
            </w:pPr>
            <w:r w:rsidRPr="009B1914">
              <w:rPr>
                <w:szCs w:val="20"/>
              </w:rPr>
              <w:t>Práce přesčas</w:t>
            </w:r>
            <w:r>
              <w:rPr>
                <w:szCs w:val="20"/>
              </w:rPr>
              <w:t>: nárok na osvobození od práce přesčas na základě žádosti.</w:t>
            </w:r>
          </w:p>
          <w:p w:rsidR="003C106E" w:rsidRPr="003359B8" w:rsidRDefault="003C106E" w:rsidP="0073257D">
            <w:pPr>
              <w:numPr>
                <w:ilvl w:val="0"/>
                <w:numId w:val="57"/>
              </w:numPr>
              <w:rPr>
                <w:szCs w:val="20"/>
              </w:rPr>
            </w:pPr>
            <w:r w:rsidRPr="009B1914">
              <w:rPr>
                <w:szCs w:val="20"/>
              </w:rPr>
              <w:t>Práce ve svátek, na směny, v</w:t>
            </w:r>
            <w:r>
              <w:rPr>
                <w:szCs w:val="20"/>
              </w:rPr>
              <w:t> </w:t>
            </w:r>
            <w:r w:rsidRPr="009B1914">
              <w:rPr>
                <w:szCs w:val="20"/>
              </w:rPr>
              <w:t>noci</w:t>
            </w:r>
            <w:r>
              <w:rPr>
                <w:szCs w:val="20"/>
              </w:rPr>
              <w:t>: v zásadě neexistuje povinné osvobození od práce ve svátek nebo v noci či na směny. V některých případech vyplývá nepřípustnost práce na směny nebo v noci z povinnosti zaměstnavatelů v oblasti péče o zaměstnance nebo z nároku na úpravu pracovní doby.</w:t>
            </w:r>
          </w:p>
          <w:p w:rsidR="003C106E" w:rsidRPr="00BF5C96" w:rsidRDefault="003C106E" w:rsidP="001C5E0F">
            <w:pPr>
              <w:rPr>
                <w:b/>
                <w:szCs w:val="20"/>
              </w:rPr>
            </w:pPr>
            <w:r w:rsidRPr="00BF5C96">
              <w:rPr>
                <w:b/>
                <w:szCs w:val="20"/>
              </w:rPr>
              <w:t>11. Nárok na úpravu pracoviště pro těžce postižené osoby</w:t>
            </w:r>
          </w:p>
          <w:p w:rsidR="003C106E" w:rsidRPr="00654C9B" w:rsidRDefault="003C106E" w:rsidP="001C5E0F">
            <w:pPr>
              <w:rPr>
                <w:szCs w:val="20"/>
                <w:u w:val="single"/>
              </w:rPr>
            </w:pPr>
            <w:r w:rsidRPr="00BF5C96">
              <w:rPr>
                <w:b/>
                <w:szCs w:val="20"/>
              </w:rPr>
              <w:t>12. Jiné nároky těžce postižených osob</w:t>
            </w:r>
            <w:r w:rsidRPr="00BF5C96">
              <w:rPr>
                <w:szCs w:val="20"/>
              </w:rPr>
              <w:t>:</w:t>
            </w:r>
            <w:r>
              <w:rPr>
                <w:szCs w:val="20"/>
                <w:u w:val="single"/>
              </w:rPr>
              <w:t xml:space="preserve"> </w:t>
            </w:r>
          </w:p>
          <w:p w:rsidR="003C106E" w:rsidRPr="00CE68C2" w:rsidRDefault="003C106E" w:rsidP="00CE68C2">
            <w:pPr>
              <w:pStyle w:val="Seznam"/>
              <w:spacing w:after="120"/>
            </w:pPr>
            <w:r w:rsidRPr="00CE68C2">
              <w:t>na zaměstnání, ve kterém mohou co možná nejvíce zhodnocovat a rozvíjet své schopnosti a znalosti,</w:t>
            </w:r>
          </w:p>
          <w:p w:rsidR="003C106E" w:rsidRPr="00CE68C2" w:rsidRDefault="003C106E" w:rsidP="00CE68C2">
            <w:pPr>
              <w:pStyle w:val="Seznam"/>
              <w:spacing w:after="120"/>
              <w:rPr>
                <w:sz w:val="28"/>
              </w:rPr>
            </w:pPr>
            <w:r w:rsidRPr="00CE68C2">
              <w:t>na přednost při vnitropodnikových akcích odborného vzdělávání na podporu profesního postupu,</w:t>
            </w:r>
          </w:p>
          <w:p w:rsidR="003C106E" w:rsidRPr="009C0A36" w:rsidRDefault="003C106E" w:rsidP="00CE68C2">
            <w:pPr>
              <w:pStyle w:val="Seznam"/>
              <w:spacing w:after="120"/>
              <w:rPr>
                <w:sz w:val="16"/>
                <w:szCs w:val="16"/>
              </w:rPr>
            </w:pPr>
            <w:r w:rsidRPr="00CE68C2">
              <w:t xml:space="preserve">na úlevy v přijatelném rozsahu, pokud jde o účast na </w:t>
            </w:r>
            <w:r w:rsidRPr="00CE68C2">
              <w:lastRenderedPageBreak/>
              <w:t>mimopodnikových akcích odborného vzdělávání.</w:t>
            </w:r>
          </w:p>
        </w:tc>
      </w:tr>
      <w:tr w:rsidR="003C106E" w:rsidRPr="005E056B" w:rsidTr="00852C9C">
        <w:tc>
          <w:tcPr>
            <w:tcW w:w="2899" w:type="dxa"/>
          </w:tcPr>
          <w:p w:rsidR="003C106E" w:rsidRPr="00B354B1" w:rsidRDefault="003C106E" w:rsidP="003C106E">
            <w:pPr>
              <w:jc w:val="left"/>
              <w:rPr>
                <w:b/>
                <w:szCs w:val="20"/>
              </w:rPr>
            </w:pPr>
            <w:r w:rsidRPr="00B354B1">
              <w:rPr>
                <w:szCs w:val="20"/>
              </w:rPr>
              <w:lastRenderedPageBreak/>
              <w:t>-</w:t>
            </w:r>
            <w:r w:rsidRPr="00B354B1">
              <w:rPr>
                <w:b/>
                <w:szCs w:val="20"/>
              </w:rPr>
              <w:t xml:space="preserve"> podpora zaměstnavatelů</w:t>
            </w:r>
          </w:p>
        </w:tc>
        <w:tc>
          <w:tcPr>
            <w:tcW w:w="6109" w:type="dxa"/>
          </w:tcPr>
          <w:p w:rsidR="003C106E" w:rsidRPr="00F95FA9" w:rsidRDefault="003C106E" w:rsidP="001C5E0F">
            <w:pPr>
              <w:rPr>
                <w:b/>
                <w:szCs w:val="20"/>
              </w:rPr>
            </w:pPr>
            <w:r w:rsidRPr="00F95FA9">
              <w:rPr>
                <w:b/>
                <w:szCs w:val="20"/>
              </w:rPr>
              <w:t>I. Nositelé rehabilitace:</w:t>
            </w:r>
          </w:p>
          <w:p w:rsidR="003C106E" w:rsidRDefault="003C106E" w:rsidP="001C5E0F">
            <w:pPr>
              <w:rPr>
                <w:szCs w:val="20"/>
              </w:rPr>
            </w:pPr>
            <w:r w:rsidRPr="000077D3">
              <w:rPr>
                <w:szCs w:val="20"/>
              </w:rPr>
              <w:t xml:space="preserve"> </w:t>
            </w:r>
            <w:r w:rsidRPr="006907F0">
              <w:rPr>
                <w:b/>
                <w:szCs w:val="20"/>
              </w:rPr>
              <w:t>- dávky k participaci na pracovním životě</w:t>
            </w:r>
            <w:r>
              <w:rPr>
                <w:szCs w:val="20"/>
              </w:rPr>
              <w:t xml:space="preserve"> </w:t>
            </w:r>
            <w:r w:rsidRPr="00A84170">
              <w:rPr>
                <w:i/>
                <w:szCs w:val="20"/>
              </w:rPr>
              <w:t>(viz výše)</w:t>
            </w:r>
          </w:p>
          <w:p w:rsidR="003C106E" w:rsidRPr="00F95FA9" w:rsidRDefault="003C106E" w:rsidP="001C5E0F">
            <w:pPr>
              <w:rPr>
                <w:b/>
                <w:szCs w:val="20"/>
              </w:rPr>
            </w:pPr>
            <w:r w:rsidRPr="00F95FA9">
              <w:rPr>
                <w:b/>
                <w:szCs w:val="20"/>
              </w:rPr>
              <w:t>II. Integrační úřad:</w:t>
            </w:r>
          </w:p>
          <w:p w:rsidR="003C106E" w:rsidRPr="006907F0" w:rsidRDefault="003C106E" w:rsidP="001C5E0F">
            <w:pPr>
              <w:rPr>
                <w:b/>
                <w:szCs w:val="20"/>
              </w:rPr>
            </w:pPr>
            <w:r w:rsidRPr="006907F0">
              <w:rPr>
                <w:b/>
                <w:szCs w:val="20"/>
              </w:rPr>
              <w:t>1.  Doprovodná pomoc v pracovním životě</w:t>
            </w:r>
          </w:p>
          <w:p w:rsidR="003C106E" w:rsidRPr="00F95FA9" w:rsidRDefault="003C106E" w:rsidP="001C5E0F">
            <w:pPr>
              <w:rPr>
                <w:szCs w:val="20"/>
              </w:rPr>
            </w:pPr>
            <w:r w:rsidRPr="00F95FA9">
              <w:rPr>
                <w:szCs w:val="20"/>
              </w:rPr>
              <w:t>a) Dávky a služby zaměstnavatelům:</w:t>
            </w:r>
          </w:p>
          <w:p w:rsidR="003C106E" w:rsidRDefault="003C106E" w:rsidP="00644BD3">
            <w:pPr>
              <w:numPr>
                <w:ilvl w:val="0"/>
                <w:numId w:val="59"/>
              </w:numPr>
              <w:spacing w:after="0"/>
              <w:rPr>
                <w:szCs w:val="20"/>
              </w:rPr>
            </w:pPr>
            <w:r>
              <w:rPr>
                <w:szCs w:val="20"/>
              </w:rPr>
              <w:t>poradenství při volbě vhodného pracovního místa pro osoby s těžkým zdravotním postižením, při vhodné úpravě pracoviště, ve všech otázkách souvisejících se zaměstnáváním těžce postižených osob, psychosociální poradenství k odstranění zvláštních problémů, informace o možných řešeních,</w:t>
            </w:r>
          </w:p>
          <w:p w:rsidR="003C106E" w:rsidRDefault="003C106E" w:rsidP="00644BD3">
            <w:pPr>
              <w:numPr>
                <w:ilvl w:val="0"/>
                <w:numId w:val="59"/>
              </w:numPr>
              <w:spacing w:after="0"/>
              <w:rPr>
                <w:szCs w:val="20"/>
              </w:rPr>
            </w:pPr>
            <w:r>
              <w:rPr>
                <w:szCs w:val="20"/>
              </w:rPr>
              <w:t>finanční pomoc na zřízení a úpravu pracovních a učebních míst pro těžce postižené osoby: půjčky nebo příspěvky až do plné výše vzniklých nutných výdajů na následující opatření:</w:t>
            </w:r>
          </w:p>
          <w:p w:rsidR="003C106E" w:rsidRDefault="003C106E" w:rsidP="00F95FA9">
            <w:pPr>
              <w:pStyle w:val="Seznam2"/>
              <w:jc w:val="both"/>
            </w:pPr>
            <w:r>
              <w:t>na zařízení a údržbu pracoviště včetně provozního zařízení, strojů a přístrojů,</w:t>
            </w:r>
          </w:p>
          <w:p w:rsidR="003C106E" w:rsidRDefault="003C106E" w:rsidP="00F95FA9">
            <w:pPr>
              <w:pStyle w:val="Seznam2"/>
              <w:jc w:val="both"/>
            </w:pPr>
            <w:r>
              <w:t xml:space="preserve">zřízení pracovišť se zkrácenou pracovní dobou pro těžce postižené osoby, </w:t>
            </w:r>
          </w:p>
          <w:p w:rsidR="003C106E" w:rsidRDefault="003C106E" w:rsidP="00F95FA9">
            <w:pPr>
              <w:pStyle w:val="Seznam2"/>
              <w:jc w:val="both"/>
            </w:pPr>
            <w:r>
              <w:t>vybavení pracovních a učebních míst nezbytnými technickými pracovními pomůckami, jejich údržbu a opravy,</w:t>
            </w:r>
          </w:p>
          <w:p w:rsidR="003C106E" w:rsidRDefault="003C106E" w:rsidP="00F95FA9">
            <w:pPr>
              <w:pStyle w:val="Seznam2"/>
              <w:jc w:val="both"/>
            </w:pPr>
            <w:r>
              <w:t>zaškolení těžce postižených osob v používání předmětů souvisejících s výše uvedenými opatřeními,</w:t>
            </w:r>
          </w:p>
          <w:p w:rsidR="003C106E" w:rsidRDefault="003C106E" w:rsidP="00F95FA9">
            <w:pPr>
              <w:pStyle w:val="Seznam2"/>
              <w:jc w:val="both"/>
            </w:pPr>
            <w:r>
              <w:t>na jiná opatření, která umožní pokud možno trvalé zaměstnání těžce postižených osob,</w:t>
            </w:r>
          </w:p>
          <w:p w:rsidR="003C106E" w:rsidRDefault="003C106E" w:rsidP="00644BD3">
            <w:pPr>
              <w:pStyle w:val="Odstavecseseznamem1"/>
              <w:numPr>
                <w:ilvl w:val="0"/>
                <w:numId w:val="60"/>
              </w:numPr>
              <w:spacing w:after="0"/>
              <w:rPr>
                <w:szCs w:val="20"/>
              </w:rPr>
            </w:pPr>
            <w:r w:rsidRPr="00876EED">
              <w:rPr>
                <w:szCs w:val="20"/>
              </w:rPr>
              <w:t>dávky při mimořádném zatížení</w:t>
            </w:r>
            <w:r>
              <w:rPr>
                <w:szCs w:val="20"/>
              </w:rPr>
              <w:t>, tj. při nadprůměrně vysokých finančních nákladech nebo jiném zatížení v souvislosti se zaměstnáváním obzvlášť znevýhodněných těžce postižených osob (úhrada nákladů souvisejících s osobní podporou nebo péčí během pracovní doby, příspěvek na mzdy při nižší výkonnosti postižených pracovníků),</w:t>
            </w:r>
          </w:p>
          <w:p w:rsidR="003C106E" w:rsidRDefault="003C106E" w:rsidP="00644BD3">
            <w:pPr>
              <w:pStyle w:val="Odstavecseseznamem1"/>
              <w:numPr>
                <w:ilvl w:val="0"/>
                <w:numId w:val="60"/>
              </w:numPr>
              <w:spacing w:after="0"/>
              <w:rPr>
                <w:szCs w:val="20"/>
              </w:rPr>
            </w:pPr>
            <w:r>
              <w:rPr>
                <w:szCs w:val="20"/>
              </w:rPr>
              <w:t xml:space="preserve">příspěvky </w:t>
            </w:r>
            <w:r w:rsidRPr="00EC561A">
              <w:rPr>
                <w:szCs w:val="20"/>
              </w:rPr>
              <w:t xml:space="preserve">na poplatky související s odborným vzděláváním obzvlášť </w:t>
            </w:r>
            <w:r>
              <w:rPr>
                <w:szCs w:val="20"/>
              </w:rPr>
              <w:t xml:space="preserve">znevýhodněných </w:t>
            </w:r>
            <w:r w:rsidRPr="00EC561A">
              <w:rPr>
                <w:szCs w:val="20"/>
              </w:rPr>
              <w:t>těžce postižených mladistvých a mladých dospělých osob</w:t>
            </w:r>
            <w:r>
              <w:rPr>
                <w:szCs w:val="20"/>
              </w:rPr>
              <w:t xml:space="preserve"> do 25 let pro </w:t>
            </w:r>
            <w:r w:rsidRPr="00876EED">
              <w:rPr>
                <w:szCs w:val="20"/>
              </w:rPr>
              <w:t>zaměstnavatel</w:t>
            </w:r>
            <w:r>
              <w:rPr>
                <w:szCs w:val="20"/>
              </w:rPr>
              <w:t>e</w:t>
            </w:r>
            <w:r w:rsidRPr="00876EED">
              <w:rPr>
                <w:szCs w:val="20"/>
              </w:rPr>
              <w:t>, kteří</w:t>
            </w:r>
            <w:r>
              <w:rPr>
                <w:szCs w:val="20"/>
              </w:rPr>
              <w:t xml:space="preserve"> přijmou obzvlášť znevýhodněnou těžce postiženou osobu k odbornému vzdělávání</w:t>
            </w:r>
            <w:r w:rsidRPr="00876EED">
              <w:rPr>
                <w:szCs w:val="20"/>
              </w:rPr>
              <w:t>, aniž by měli povinnost zaměstnávat osoby</w:t>
            </w:r>
            <w:r>
              <w:rPr>
                <w:szCs w:val="20"/>
              </w:rPr>
              <w:t xml:space="preserve"> s těžkým zdravotním postižením,</w:t>
            </w:r>
          </w:p>
          <w:p w:rsidR="003C106E" w:rsidRDefault="003C106E" w:rsidP="00644BD3">
            <w:pPr>
              <w:pStyle w:val="Odstavecseseznamem1"/>
              <w:numPr>
                <w:ilvl w:val="0"/>
                <w:numId w:val="60"/>
              </w:numPr>
              <w:spacing w:after="0"/>
              <w:rPr>
                <w:szCs w:val="20"/>
              </w:rPr>
            </w:pPr>
            <w:r w:rsidRPr="00EC561A">
              <w:rPr>
                <w:szCs w:val="20"/>
              </w:rPr>
              <w:t xml:space="preserve">příspěvky na náklady </w:t>
            </w:r>
            <w:r>
              <w:rPr>
                <w:szCs w:val="20"/>
              </w:rPr>
              <w:t>na</w:t>
            </w:r>
            <w:r w:rsidRPr="00EC561A">
              <w:rPr>
                <w:szCs w:val="20"/>
              </w:rPr>
              <w:t xml:space="preserve"> odborné vzdělávání postižených mladistvých a mladých dospělých osob, které jsou po dobu odborného vzdělávání postavené naroveň osobám s těžkým zdravotním postižením</w:t>
            </w:r>
            <w:r>
              <w:rPr>
                <w:szCs w:val="20"/>
              </w:rPr>
              <w:t>,</w:t>
            </w:r>
          </w:p>
          <w:p w:rsidR="003C106E" w:rsidRDefault="003C106E" w:rsidP="00644BD3">
            <w:pPr>
              <w:pStyle w:val="Odstavecseseznamem1"/>
              <w:numPr>
                <w:ilvl w:val="0"/>
                <w:numId w:val="60"/>
              </w:numPr>
              <w:rPr>
                <w:szCs w:val="20"/>
              </w:rPr>
            </w:pPr>
            <w:r w:rsidRPr="00C26E50">
              <w:rPr>
                <w:szCs w:val="20"/>
              </w:rPr>
              <w:t>příspěvky na zavedení podnikového integračního man</w:t>
            </w:r>
            <w:r>
              <w:rPr>
                <w:szCs w:val="20"/>
              </w:rPr>
              <w:t>a</w:t>
            </w:r>
            <w:r w:rsidRPr="00C26E50">
              <w:rPr>
                <w:szCs w:val="20"/>
              </w:rPr>
              <w:t>gementu</w:t>
            </w:r>
            <w:r>
              <w:rPr>
                <w:szCs w:val="20"/>
              </w:rPr>
              <w:t>.</w:t>
            </w:r>
          </w:p>
          <w:p w:rsidR="003C106E" w:rsidRDefault="003C106E" w:rsidP="003C106E">
            <w:pPr>
              <w:rPr>
                <w:szCs w:val="20"/>
                <w:u w:val="single"/>
              </w:rPr>
            </w:pPr>
            <w:r>
              <w:rPr>
                <w:szCs w:val="20"/>
              </w:rPr>
              <w:t xml:space="preserve">b) V rámci doprovodné pomoci na pracovním životě jsou </w:t>
            </w:r>
            <w:r>
              <w:rPr>
                <w:szCs w:val="20"/>
              </w:rPr>
              <w:lastRenderedPageBreak/>
              <w:t xml:space="preserve">rovněž poskytovány </w:t>
            </w:r>
            <w:r w:rsidRPr="006907F0">
              <w:rPr>
                <w:i/>
                <w:szCs w:val="20"/>
              </w:rPr>
              <w:t>příspěvky nositelům odborných integračních služeb</w:t>
            </w:r>
            <w:r>
              <w:rPr>
                <w:i/>
                <w:szCs w:val="20"/>
              </w:rPr>
              <w:t>.</w:t>
            </w:r>
            <w:r>
              <w:rPr>
                <w:szCs w:val="20"/>
                <w:u w:val="single"/>
              </w:rPr>
              <w:t xml:space="preserve"> </w:t>
            </w:r>
          </w:p>
          <w:p w:rsidR="003C106E" w:rsidRDefault="003C106E" w:rsidP="003C106E">
            <w:pPr>
              <w:pStyle w:val="Odstavecseseznamem1"/>
              <w:ind w:left="0"/>
              <w:rPr>
                <w:szCs w:val="20"/>
              </w:rPr>
            </w:pPr>
            <w:r>
              <w:rPr>
                <w:szCs w:val="20"/>
              </w:rPr>
              <w:t>Služby odborných integračních služeb se zaměřují na obzvlášť znevýhodněné těžce postižené osoby a do jejich kompetence spadá mj. poradenství pro zaměstnavatele, doprovázení při odborném vzdělávání v podnicích, popř. v zaměstnání, a pomoc při přechodu z dílen pro osoby se zdravotním postižení</w:t>
            </w:r>
            <w:r w:rsidR="00387499">
              <w:rPr>
                <w:szCs w:val="20"/>
              </w:rPr>
              <w:t>m</w:t>
            </w:r>
            <w:r>
              <w:rPr>
                <w:szCs w:val="20"/>
              </w:rPr>
              <w:t xml:space="preserve"> nebo zvláštních škol do pracovního poměru na otevřený trh práce.</w:t>
            </w:r>
          </w:p>
          <w:p w:rsidR="003C106E" w:rsidRPr="00E30CDB" w:rsidRDefault="003C106E" w:rsidP="003C106E">
            <w:pPr>
              <w:rPr>
                <w:szCs w:val="20"/>
              </w:rPr>
            </w:pPr>
            <w:r>
              <w:rPr>
                <w:szCs w:val="20"/>
              </w:rPr>
              <w:t xml:space="preserve">c) V rámci doprovodné pomoci na pracovním životě mohou být financovány i </w:t>
            </w:r>
            <w:r w:rsidRPr="006907F0">
              <w:rPr>
                <w:i/>
                <w:szCs w:val="20"/>
              </w:rPr>
              <w:t>osvětové, školící a vzdělávací akce</w:t>
            </w:r>
            <w:r w:rsidRPr="00E30CDB">
              <w:rPr>
                <w:szCs w:val="20"/>
              </w:rPr>
              <w:t xml:space="preserve"> pro osoby, do jejichž náplně spadá účast těžce postižených osob na pracovním životě</w:t>
            </w:r>
            <w:r w:rsidR="008D1857">
              <w:rPr>
                <w:szCs w:val="20"/>
              </w:rPr>
              <w:t>.</w:t>
            </w:r>
          </w:p>
          <w:p w:rsidR="003C106E" w:rsidRPr="006907F0" w:rsidRDefault="003C106E" w:rsidP="001C5E0F">
            <w:pPr>
              <w:rPr>
                <w:b/>
                <w:szCs w:val="20"/>
              </w:rPr>
            </w:pPr>
            <w:r w:rsidRPr="006907F0">
              <w:rPr>
                <w:b/>
                <w:szCs w:val="20"/>
              </w:rPr>
              <w:t>2.  Podpora nabídky pracovních a učebních míst pro osoby s těžkým zdravotním postižením:</w:t>
            </w:r>
          </w:p>
          <w:p w:rsidR="003C106E" w:rsidRDefault="003C106E" w:rsidP="001C5E0F">
            <w:pPr>
              <w:rPr>
                <w:szCs w:val="20"/>
              </w:rPr>
            </w:pPr>
            <w:proofErr w:type="gramStart"/>
            <w:r>
              <w:rPr>
                <w:szCs w:val="20"/>
              </w:rPr>
              <w:t>příspěvky</w:t>
            </w:r>
            <w:proofErr w:type="gramEnd"/>
            <w:r>
              <w:rPr>
                <w:szCs w:val="20"/>
              </w:rPr>
              <w:t xml:space="preserve"> nebo půjčky na vytvoření nových pracovních míst pro osoby s těžkým postižením, </w:t>
            </w:r>
            <w:proofErr w:type="gramStart"/>
            <w:r>
              <w:rPr>
                <w:szCs w:val="20"/>
              </w:rPr>
              <w:t>které:</w:t>
            </w:r>
            <w:proofErr w:type="gramEnd"/>
          </w:p>
          <w:p w:rsidR="003C106E" w:rsidRDefault="003C106E" w:rsidP="00CE68C2">
            <w:pPr>
              <w:pStyle w:val="Odstavecseseznamem1"/>
              <w:numPr>
                <w:ilvl w:val="0"/>
                <w:numId w:val="62"/>
              </w:numPr>
              <w:rPr>
                <w:szCs w:val="20"/>
              </w:rPr>
            </w:pPr>
            <w:r>
              <w:rPr>
                <w:szCs w:val="20"/>
              </w:rPr>
              <w:t>budou zaměstnány bez zákonné povinnosti zaměstnávat těžce postižené osoby nebo nad rámec povinného podílu,</w:t>
            </w:r>
          </w:p>
          <w:p w:rsidR="003C106E" w:rsidRDefault="003C106E" w:rsidP="00CE68C2">
            <w:pPr>
              <w:pStyle w:val="Odstavecseseznamem1"/>
              <w:numPr>
                <w:ilvl w:val="0"/>
                <w:numId w:val="62"/>
              </w:numPr>
              <w:rPr>
                <w:szCs w:val="20"/>
              </w:rPr>
            </w:pPr>
            <w:r>
              <w:rPr>
                <w:szCs w:val="20"/>
              </w:rPr>
              <w:t>jsou obzvlášť znevýhodněné,</w:t>
            </w:r>
          </w:p>
          <w:p w:rsidR="003C106E" w:rsidRDefault="003C106E" w:rsidP="00CE68C2">
            <w:pPr>
              <w:pStyle w:val="Odstavecseseznamem1"/>
              <w:numPr>
                <w:ilvl w:val="0"/>
                <w:numId w:val="62"/>
              </w:numPr>
              <w:rPr>
                <w:szCs w:val="20"/>
              </w:rPr>
            </w:pPr>
            <w:r>
              <w:rPr>
                <w:szCs w:val="20"/>
              </w:rPr>
              <w:t>jsou nezaměstnané déle než 12 měsíců,</w:t>
            </w:r>
          </w:p>
          <w:p w:rsidR="003C106E" w:rsidRDefault="003C106E" w:rsidP="00CE68C2">
            <w:pPr>
              <w:pStyle w:val="Odstavecseseznamem1"/>
              <w:numPr>
                <w:ilvl w:val="0"/>
                <w:numId w:val="62"/>
              </w:numPr>
            </w:pPr>
            <w:r w:rsidRPr="00C90A39">
              <w:rPr>
                <w:szCs w:val="20"/>
              </w:rPr>
              <w:t>jsou zaměstnány v návaznosti na zaměstnání v dílně pro osoby se zdravotním postižením</w:t>
            </w:r>
            <w:r w:rsidR="008D1857">
              <w:rPr>
                <w:szCs w:val="20"/>
              </w:rPr>
              <w:t>.</w:t>
            </w:r>
          </w:p>
          <w:p w:rsidR="003C106E" w:rsidRPr="006907F0" w:rsidRDefault="003C106E" w:rsidP="003C106E">
            <w:pPr>
              <w:rPr>
                <w:b/>
                <w:szCs w:val="20"/>
              </w:rPr>
            </w:pPr>
            <w:r w:rsidRPr="006907F0">
              <w:rPr>
                <w:b/>
                <w:szCs w:val="20"/>
              </w:rPr>
              <w:t>3. Dávky zařízením k participaci osob se zdravotním postižením na pracovním životě:</w:t>
            </w:r>
          </w:p>
          <w:p w:rsidR="003C106E" w:rsidRPr="00C02A74" w:rsidRDefault="003C106E" w:rsidP="003C106E">
            <w:pPr>
              <w:rPr>
                <w:szCs w:val="20"/>
              </w:rPr>
            </w:pPr>
            <w:r>
              <w:rPr>
                <w:szCs w:val="20"/>
              </w:rPr>
              <w:t>příspěvky a půjčky na vytvoření, rozšíření, vybavení a modernizaci zařízení zaměřených na participaci na pracovním životě především v rámci dávek k participaci na pracovním životě.</w:t>
            </w:r>
          </w:p>
          <w:p w:rsidR="003C106E" w:rsidRPr="00C62C0D" w:rsidRDefault="003C106E" w:rsidP="003C106E">
            <w:pPr>
              <w:pStyle w:val="kurzva-bold"/>
              <w:outlineLvl w:val="9"/>
              <w:rPr>
                <w:bCs w:val="0"/>
                <w:i w:val="0"/>
                <w:iCs w:val="0"/>
                <w:lang w:val="cs-CZ"/>
              </w:rPr>
            </w:pPr>
            <w:r w:rsidRPr="00C62C0D">
              <w:rPr>
                <w:bCs w:val="0"/>
                <w:i w:val="0"/>
                <w:iCs w:val="0"/>
                <w:lang w:val="cs-CZ"/>
              </w:rPr>
              <w:t>III. Spolková agentura práce:</w:t>
            </w:r>
          </w:p>
          <w:p w:rsidR="003C106E" w:rsidRPr="00915B3B" w:rsidRDefault="003C106E" w:rsidP="001C5E0F">
            <w:pPr>
              <w:rPr>
                <w:sz w:val="16"/>
                <w:szCs w:val="16"/>
              </w:rPr>
            </w:pPr>
            <w:r w:rsidRPr="006907F0">
              <w:rPr>
                <w:b/>
                <w:szCs w:val="20"/>
              </w:rPr>
              <w:t>Příspěvek na integraci:</w:t>
            </w:r>
            <w:r w:rsidRPr="00E30CDB">
              <w:rPr>
                <w:szCs w:val="20"/>
              </w:rPr>
              <w:t xml:space="preserve"> příspěvek na mzdu k vyrovnání nižší výkonnosti</w:t>
            </w:r>
          </w:p>
        </w:tc>
      </w:tr>
      <w:tr w:rsidR="003C106E" w:rsidRPr="005E056B" w:rsidTr="00852C9C">
        <w:tc>
          <w:tcPr>
            <w:tcW w:w="2899" w:type="dxa"/>
          </w:tcPr>
          <w:p w:rsidR="003C106E" w:rsidRPr="00B354B1" w:rsidRDefault="003C106E" w:rsidP="001C5E0F">
            <w:pPr>
              <w:rPr>
                <w:b/>
                <w:szCs w:val="20"/>
              </w:rPr>
            </w:pPr>
            <w:r w:rsidRPr="00B354B1">
              <w:rPr>
                <w:szCs w:val="20"/>
              </w:rPr>
              <w:lastRenderedPageBreak/>
              <w:t>-</w:t>
            </w:r>
            <w:r w:rsidRPr="00B354B1">
              <w:rPr>
                <w:b/>
                <w:szCs w:val="20"/>
              </w:rPr>
              <w:t xml:space="preserve"> po</w:t>
            </w:r>
            <w:r>
              <w:rPr>
                <w:b/>
                <w:szCs w:val="20"/>
              </w:rPr>
              <w:t>dpora</w:t>
            </w:r>
            <w:r w:rsidRPr="00B354B1">
              <w:rPr>
                <w:b/>
                <w:szCs w:val="20"/>
              </w:rPr>
              <w:t xml:space="preserve"> OZP</w:t>
            </w:r>
          </w:p>
        </w:tc>
        <w:tc>
          <w:tcPr>
            <w:tcW w:w="6109" w:type="dxa"/>
          </w:tcPr>
          <w:p w:rsidR="003C106E" w:rsidRPr="00C62C0D" w:rsidRDefault="003C106E" w:rsidP="003C106E">
            <w:pPr>
              <w:rPr>
                <w:b/>
                <w:szCs w:val="20"/>
              </w:rPr>
            </w:pPr>
            <w:r w:rsidRPr="00C62C0D">
              <w:rPr>
                <w:b/>
                <w:szCs w:val="20"/>
              </w:rPr>
              <w:t>I. Nositelé rehabilitace:</w:t>
            </w:r>
          </w:p>
          <w:p w:rsidR="003C106E" w:rsidRDefault="003C106E" w:rsidP="003C106E">
            <w:pPr>
              <w:rPr>
                <w:szCs w:val="20"/>
              </w:rPr>
            </w:pPr>
            <w:r w:rsidRPr="000077D3">
              <w:rPr>
                <w:szCs w:val="20"/>
              </w:rPr>
              <w:t xml:space="preserve"> </w:t>
            </w:r>
            <w:r w:rsidRPr="006907F0">
              <w:rPr>
                <w:b/>
                <w:szCs w:val="20"/>
              </w:rPr>
              <w:t>- dávky k participaci na pracovním životě</w:t>
            </w:r>
            <w:r>
              <w:rPr>
                <w:szCs w:val="20"/>
              </w:rPr>
              <w:t xml:space="preserve"> </w:t>
            </w:r>
            <w:r w:rsidRPr="00A84170">
              <w:rPr>
                <w:i/>
                <w:szCs w:val="20"/>
              </w:rPr>
              <w:t>(viz výše)</w:t>
            </w:r>
          </w:p>
          <w:p w:rsidR="003C106E" w:rsidRPr="00C62C0D" w:rsidRDefault="003C106E" w:rsidP="003C106E">
            <w:pPr>
              <w:pStyle w:val="kurzva-bold"/>
              <w:outlineLvl w:val="9"/>
              <w:rPr>
                <w:bCs w:val="0"/>
                <w:i w:val="0"/>
                <w:iCs w:val="0"/>
                <w:lang w:val="cs-CZ"/>
              </w:rPr>
            </w:pPr>
            <w:r w:rsidRPr="00C62C0D">
              <w:rPr>
                <w:bCs w:val="0"/>
                <w:i w:val="0"/>
                <w:iCs w:val="0"/>
                <w:lang w:val="cs-CZ"/>
              </w:rPr>
              <w:t>II. Integrační úřad:</w:t>
            </w:r>
          </w:p>
          <w:p w:rsidR="003C106E" w:rsidRPr="006907F0" w:rsidRDefault="003C106E" w:rsidP="003C106E">
            <w:pPr>
              <w:rPr>
                <w:b/>
                <w:szCs w:val="20"/>
              </w:rPr>
            </w:pPr>
            <w:r w:rsidRPr="006907F0">
              <w:rPr>
                <w:b/>
                <w:szCs w:val="20"/>
              </w:rPr>
              <w:t>1. Doprovodná pomoc v pracovním životě</w:t>
            </w:r>
          </w:p>
          <w:p w:rsidR="003C106E" w:rsidRPr="00C2393D" w:rsidRDefault="003C106E" w:rsidP="003C106E">
            <w:pPr>
              <w:rPr>
                <w:szCs w:val="20"/>
              </w:rPr>
            </w:pPr>
            <w:r>
              <w:rPr>
                <w:i/>
                <w:szCs w:val="20"/>
              </w:rPr>
              <w:t xml:space="preserve">a) </w:t>
            </w:r>
            <w:r w:rsidRPr="00B7548F">
              <w:rPr>
                <w:i/>
                <w:szCs w:val="20"/>
              </w:rPr>
              <w:t>Dávky a služby osobám s těžkým zdravotním postižením</w:t>
            </w:r>
            <w:r>
              <w:rPr>
                <w:szCs w:val="20"/>
              </w:rPr>
              <w:t>:</w:t>
            </w:r>
          </w:p>
          <w:p w:rsidR="003C106E" w:rsidRDefault="003C106E" w:rsidP="00CE68C2">
            <w:pPr>
              <w:numPr>
                <w:ilvl w:val="0"/>
                <w:numId w:val="63"/>
              </w:numPr>
              <w:rPr>
                <w:szCs w:val="20"/>
              </w:rPr>
            </w:pPr>
            <w:r>
              <w:rPr>
                <w:szCs w:val="20"/>
              </w:rPr>
              <w:t>poradenství v otázkách souvisejících s postižením a pracovním životem, při osobních potížích, při problémech na pracovišti,</w:t>
            </w:r>
            <w:r w:rsidRPr="00D211FF">
              <w:rPr>
                <w:szCs w:val="20"/>
              </w:rPr>
              <w:t xml:space="preserve"> </w:t>
            </w:r>
            <w:r>
              <w:rPr>
                <w:szCs w:val="20"/>
              </w:rPr>
              <w:t xml:space="preserve">psychosociální péče při konfliktech s kolegy, nadřízenými nebo zaměstnavatelem, při ohrožení pracovního místa, </w:t>
            </w:r>
          </w:p>
          <w:p w:rsidR="003C106E" w:rsidRDefault="003C106E" w:rsidP="00CE68C2">
            <w:pPr>
              <w:numPr>
                <w:ilvl w:val="0"/>
                <w:numId w:val="63"/>
              </w:numPr>
              <w:rPr>
                <w:szCs w:val="20"/>
              </w:rPr>
            </w:pPr>
            <w:r>
              <w:rPr>
                <w:szCs w:val="20"/>
              </w:rPr>
              <w:t xml:space="preserve">finanční pomoc na </w:t>
            </w:r>
            <w:r w:rsidRPr="002D019D">
              <w:rPr>
                <w:szCs w:val="20"/>
              </w:rPr>
              <w:t>technické pracovní pomůcky:</w:t>
            </w:r>
            <w:r w:rsidRPr="007E6576">
              <w:rPr>
                <w:szCs w:val="20"/>
              </w:rPr>
              <w:t xml:space="preserve"> </w:t>
            </w:r>
            <w:r>
              <w:rPr>
                <w:szCs w:val="20"/>
              </w:rPr>
              <w:lastRenderedPageBreak/>
              <w:t>úhrada nákladů na</w:t>
            </w:r>
            <w:r w:rsidRPr="007E6576">
              <w:rPr>
                <w:szCs w:val="20"/>
              </w:rPr>
              <w:t xml:space="preserve"> pořízení</w:t>
            </w:r>
            <w:r>
              <w:rPr>
                <w:szCs w:val="20"/>
              </w:rPr>
              <w:t>, údržbu a opravy technických pracovních pomůcek a na zaškolení k jejich používání,</w:t>
            </w:r>
          </w:p>
          <w:p w:rsidR="003C106E" w:rsidRDefault="003C106E" w:rsidP="00CE68C2">
            <w:pPr>
              <w:numPr>
                <w:ilvl w:val="0"/>
                <w:numId w:val="63"/>
              </w:numPr>
              <w:rPr>
                <w:rFonts w:cs="Verdana"/>
                <w:szCs w:val="20"/>
              </w:rPr>
            </w:pPr>
            <w:r>
              <w:rPr>
                <w:szCs w:val="20"/>
              </w:rPr>
              <w:t>pom</w:t>
            </w:r>
            <w:r w:rsidRPr="002D019D">
              <w:rPr>
                <w:szCs w:val="20"/>
              </w:rPr>
              <w:t>oc na cesty na pracoviště:</w:t>
            </w:r>
            <w:r>
              <w:rPr>
                <w:szCs w:val="20"/>
              </w:rPr>
              <w:t xml:space="preserve"> příspěvek na zakoupení motorového vozidla, příspěvek na náklady k získání řidičského oprávnění, náklady na doplňkové vybavení vyžadované zdravotním postižením, popř. úhrada výdajů na dopravu, např. na </w:t>
            </w:r>
            <w:r>
              <w:rPr>
                <w:rFonts w:cs="Verdana"/>
                <w:szCs w:val="20"/>
              </w:rPr>
              <w:t>použití dopravních služeb,</w:t>
            </w:r>
          </w:p>
          <w:p w:rsidR="003C106E" w:rsidRDefault="003C106E" w:rsidP="00CE68C2">
            <w:pPr>
              <w:numPr>
                <w:ilvl w:val="0"/>
                <w:numId w:val="63"/>
              </w:numPr>
              <w:rPr>
                <w:szCs w:val="20"/>
              </w:rPr>
            </w:pPr>
            <w:r>
              <w:rPr>
                <w:rFonts w:cs="Verdana"/>
                <w:szCs w:val="20"/>
              </w:rPr>
              <w:t>pom</w:t>
            </w:r>
            <w:r w:rsidRPr="008B3883">
              <w:rPr>
                <w:szCs w:val="20"/>
              </w:rPr>
              <w:t xml:space="preserve">oc </w:t>
            </w:r>
            <w:r>
              <w:rPr>
                <w:szCs w:val="20"/>
              </w:rPr>
              <w:t>k</w:t>
            </w:r>
            <w:r w:rsidRPr="008B3883">
              <w:rPr>
                <w:szCs w:val="20"/>
              </w:rPr>
              <w:t xml:space="preserve"> založení a udržení samostatné výdělečné činnosti</w:t>
            </w:r>
            <w:r>
              <w:rPr>
                <w:szCs w:val="20"/>
              </w:rPr>
              <w:t xml:space="preserve"> (</w:t>
            </w:r>
            <w:r w:rsidRPr="00C62C0D">
              <w:rPr>
                <w:i/>
                <w:szCs w:val="20"/>
              </w:rPr>
              <w:t>viz níže</w:t>
            </w:r>
            <w:r>
              <w:rPr>
                <w:szCs w:val="20"/>
              </w:rPr>
              <w:t>),</w:t>
            </w:r>
          </w:p>
          <w:p w:rsidR="003C106E" w:rsidRDefault="003C106E" w:rsidP="00CE68C2">
            <w:pPr>
              <w:numPr>
                <w:ilvl w:val="0"/>
                <w:numId w:val="63"/>
              </w:numPr>
              <w:rPr>
                <w:szCs w:val="20"/>
              </w:rPr>
            </w:pPr>
            <w:r>
              <w:rPr>
                <w:szCs w:val="20"/>
              </w:rPr>
              <w:t xml:space="preserve">pomoc na </w:t>
            </w:r>
            <w:r w:rsidRPr="008B3883">
              <w:rPr>
                <w:szCs w:val="20"/>
              </w:rPr>
              <w:t xml:space="preserve">obstarání, vybavení a udržení bytu odpovídajícího zdravotnímu postižení: </w:t>
            </w:r>
            <w:r>
              <w:rPr>
                <w:szCs w:val="20"/>
              </w:rPr>
              <w:t>příspěvky,</w:t>
            </w:r>
            <w:r w:rsidR="00C62C0D">
              <w:rPr>
                <w:szCs w:val="20"/>
              </w:rPr>
              <w:t xml:space="preserve"> příspěvky na úroky nebo půjčky,</w:t>
            </w:r>
          </w:p>
          <w:p w:rsidR="003C106E" w:rsidRPr="003522E6" w:rsidRDefault="003C106E" w:rsidP="00CE68C2">
            <w:pPr>
              <w:numPr>
                <w:ilvl w:val="0"/>
                <w:numId w:val="63"/>
              </w:numPr>
              <w:rPr>
                <w:szCs w:val="20"/>
              </w:rPr>
            </w:pPr>
            <w:r w:rsidRPr="0003730C">
              <w:rPr>
                <w:szCs w:val="20"/>
              </w:rPr>
              <w:t xml:space="preserve">pomoc k účasti na opatřeních k udržení a rozšíření </w:t>
            </w:r>
            <w:r w:rsidRPr="003522E6">
              <w:rPr>
                <w:szCs w:val="20"/>
              </w:rPr>
              <w:t>odborných znalostí a schopností,</w:t>
            </w:r>
          </w:p>
          <w:p w:rsidR="003C106E" w:rsidRPr="003522E6" w:rsidRDefault="003C106E" w:rsidP="00CE68C2">
            <w:pPr>
              <w:numPr>
                <w:ilvl w:val="0"/>
                <w:numId w:val="63"/>
              </w:numPr>
              <w:rPr>
                <w:szCs w:val="20"/>
              </w:rPr>
            </w:pPr>
            <w:r w:rsidRPr="003522E6">
              <w:rPr>
                <w:szCs w:val="20"/>
              </w:rPr>
              <w:t>úhrada nákladů na nutnou pracovní asistenci,</w:t>
            </w:r>
          </w:p>
          <w:p w:rsidR="003C106E" w:rsidRDefault="003C106E" w:rsidP="00CE68C2">
            <w:pPr>
              <w:numPr>
                <w:ilvl w:val="0"/>
                <w:numId w:val="63"/>
              </w:numPr>
              <w:rPr>
                <w:szCs w:val="20"/>
              </w:rPr>
            </w:pPr>
            <w:r w:rsidRPr="003522E6">
              <w:rPr>
                <w:szCs w:val="20"/>
              </w:rPr>
              <w:t>pomoc ve zvláštních životních situacích: mohou být poskytnut</w:t>
            </w:r>
            <w:r>
              <w:rPr>
                <w:szCs w:val="20"/>
              </w:rPr>
              <w:t>y i jiné než výše uvedené dávky.</w:t>
            </w:r>
          </w:p>
          <w:p w:rsidR="003C106E" w:rsidRPr="00144C1F" w:rsidRDefault="003C106E" w:rsidP="00644BD3">
            <w:pPr>
              <w:pStyle w:val="Odstavecseseznamem1"/>
              <w:ind w:left="0"/>
              <w:rPr>
                <w:szCs w:val="20"/>
              </w:rPr>
            </w:pPr>
            <w:r>
              <w:rPr>
                <w:szCs w:val="20"/>
              </w:rPr>
              <w:t>Možnost p</w:t>
            </w:r>
            <w:r w:rsidRPr="00144C1F">
              <w:rPr>
                <w:szCs w:val="20"/>
              </w:rPr>
              <w:t xml:space="preserve">oskytování dávek formou </w:t>
            </w:r>
            <w:r w:rsidRPr="00B7548F">
              <w:rPr>
                <w:b/>
                <w:szCs w:val="20"/>
              </w:rPr>
              <w:t>osobního rozpočtu.</w:t>
            </w:r>
          </w:p>
          <w:p w:rsidR="003C106E" w:rsidRDefault="003C106E" w:rsidP="001C5E0F">
            <w:pPr>
              <w:rPr>
                <w:szCs w:val="20"/>
              </w:rPr>
            </w:pPr>
            <w:r>
              <w:rPr>
                <w:szCs w:val="20"/>
              </w:rPr>
              <w:t xml:space="preserve">b) V rámci doprovodné pomoci na pracovním životě jsou rovněž poskytovány </w:t>
            </w:r>
            <w:r w:rsidRPr="00B7548F">
              <w:rPr>
                <w:i/>
                <w:szCs w:val="20"/>
              </w:rPr>
              <w:t>příspěvky nositelům odborných integračních služeb a nositelům psychosociálních služeb</w:t>
            </w:r>
            <w:r>
              <w:rPr>
                <w:szCs w:val="20"/>
                <w:u w:val="single"/>
              </w:rPr>
              <w:t xml:space="preserve"> </w:t>
            </w:r>
          </w:p>
          <w:p w:rsidR="003C106E" w:rsidRDefault="003C106E" w:rsidP="001C5E0F">
            <w:pPr>
              <w:rPr>
                <w:szCs w:val="20"/>
              </w:rPr>
            </w:pPr>
            <w:r>
              <w:rPr>
                <w:szCs w:val="20"/>
              </w:rPr>
              <w:t xml:space="preserve">Služby odborných integračních služeb se zaměřují na obzvlášť znevýhodněné těžce postižené osoby a do jejich kompetence spadá mj. </w:t>
            </w:r>
            <w:proofErr w:type="gramStart"/>
            <w:r>
              <w:rPr>
                <w:szCs w:val="20"/>
              </w:rPr>
              <w:t>poradenství  a podpora</w:t>
            </w:r>
            <w:proofErr w:type="gramEnd"/>
            <w:r>
              <w:rPr>
                <w:szCs w:val="20"/>
              </w:rPr>
              <w:t xml:space="preserve"> při hledání učebního nebo pracovního místa, doprovázení při odborném vzdělávání v podnicích, popř. v zaměstnání, a pomoc při přechodu z dílen pro osoby se zdravotním postižení</w:t>
            </w:r>
            <w:r w:rsidR="00C62C0D">
              <w:rPr>
                <w:szCs w:val="20"/>
              </w:rPr>
              <w:t>m</w:t>
            </w:r>
            <w:r>
              <w:rPr>
                <w:szCs w:val="20"/>
              </w:rPr>
              <w:t xml:space="preserve"> nebo zvláštních škol do pracovního poměru na otevřený trh práce.</w:t>
            </w:r>
          </w:p>
          <w:p w:rsidR="003C106E" w:rsidRPr="00C62C0D" w:rsidRDefault="003C106E" w:rsidP="001C5E0F">
            <w:pPr>
              <w:rPr>
                <w:b/>
                <w:szCs w:val="20"/>
              </w:rPr>
            </w:pPr>
            <w:r w:rsidRPr="00C62C0D">
              <w:rPr>
                <w:b/>
                <w:szCs w:val="20"/>
              </w:rPr>
              <w:t>III. Daňové zvýhodnění pro postižené a těžce postižené osoby</w:t>
            </w:r>
          </w:p>
          <w:p w:rsidR="003C106E" w:rsidRDefault="003C106E" w:rsidP="00644BD3">
            <w:pPr>
              <w:numPr>
                <w:ilvl w:val="0"/>
                <w:numId w:val="64"/>
              </w:numPr>
              <w:rPr>
                <w:szCs w:val="20"/>
              </w:rPr>
            </w:pPr>
            <w:r w:rsidRPr="004F7B18">
              <w:rPr>
                <w:szCs w:val="20"/>
              </w:rPr>
              <w:t>daň z</w:t>
            </w:r>
            <w:r>
              <w:rPr>
                <w:szCs w:val="20"/>
              </w:rPr>
              <w:t> </w:t>
            </w:r>
            <w:r w:rsidRPr="004F7B18">
              <w:rPr>
                <w:szCs w:val="20"/>
              </w:rPr>
              <w:t>příjmu</w:t>
            </w:r>
            <w:r>
              <w:rPr>
                <w:szCs w:val="20"/>
              </w:rPr>
              <w:t>: zohlednění nákladů souvisejících s postižením,</w:t>
            </w:r>
          </w:p>
          <w:p w:rsidR="003C106E" w:rsidRPr="00915B3B" w:rsidRDefault="003C106E" w:rsidP="00254D2C">
            <w:pPr>
              <w:numPr>
                <w:ilvl w:val="0"/>
                <w:numId w:val="64"/>
              </w:numPr>
              <w:rPr>
                <w:sz w:val="16"/>
                <w:szCs w:val="16"/>
              </w:rPr>
            </w:pPr>
            <w:r>
              <w:rPr>
                <w:szCs w:val="20"/>
              </w:rPr>
              <w:t>snížení daně z motorového vozidla nebo osvobození od této daně</w:t>
            </w:r>
          </w:p>
        </w:tc>
      </w:tr>
      <w:tr w:rsidR="003C106E" w:rsidRPr="005E056B" w:rsidTr="00852C9C">
        <w:tc>
          <w:tcPr>
            <w:tcW w:w="2899" w:type="dxa"/>
          </w:tcPr>
          <w:p w:rsidR="003C106E" w:rsidRPr="00A412D5" w:rsidRDefault="003C106E" w:rsidP="003C106E">
            <w:pPr>
              <w:jc w:val="left"/>
              <w:rPr>
                <w:b/>
                <w:szCs w:val="20"/>
              </w:rPr>
            </w:pPr>
            <w:r w:rsidRPr="00A412D5">
              <w:rPr>
                <w:szCs w:val="20"/>
              </w:rPr>
              <w:lastRenderedPageBreak/>
              <w:t>-</w:t>
            </w:r>
            <w:r w:rsidRPr="00A412D5">
              <w:rPr>
                <w:b/>
                <w:szCs w:val="20"/>
              </w:rPr>
              <w:t xml:space="preserve"> zaměstnání ve veřejném sektoru</w:t>
            </w:r>
          </w:p>
          <w:p w:rsidR="003C106E" w:rsidRPr="00A412D5" w:rsidRDefault="003C106E" w:rsidP="001C5E0F">
            <w:pPr>
              <w:rPr>
                <w:b/>
                <w:szCs w:val="20"/>
              </w:rPr>
            </w:pPr>
          </w:p>
        </w:tc>
        <w:tc>
          <w:tcPr>
            <w:tcW w:w="6109" w:type="dxa"/>
          </w:tcPr>
          <w:p w:rsidR="003C106E" w:rsidRDefault="00254D2C" w:rsidP="00CE68C2">
            <w:pPr>
              <w:numPr>
                <w:ilvl w:val="0"/>
                <w:numId w:val="65"/>
              </w:numPr>
              <w:rPr>
                <w:szCs w:val="20"/>
              </w:rPr>
            </w:pPr>
            <w:r>
              <w:rPr>
                <w:szCs w:val="20"/>
              </w:rPr>
              <w:t>p</w:t>
            </w:r>
            <w:r w:rsidR="003C106E">
              <w:rPr>
                <w:szCs w:val="20"/>
              </w:rPr>
              <w:t xml:space="preserve">ovinnost zaměstnávat osoby s těžkým zdravotním postižením </w:t>
            </w:r>
            <w:r w:rsidR="003C106E" w:rsidRPr="00A412D5">
              <w:rPr>
                <w:i/>
                <w:szCs w:val="20"/>
              </w:rPr>
              <w:t>(viz výše)</w:t>
            </w:r>
          </w:p>
          <w:p w:rsidR="003C106E" w:rsidRDefault="003C106E" w:rsidP="00CE68C2">
            <w:pPr>
              <w:numPr>
                <w:ilvl w:val="0"/>
                <w:numId w:val="65"/>
              </w:numPr>
              <w:rPr>
                <w:szCs w:val="20"/>
              </w:rPr>
            </w:pPr>
            <w:r>
              <w:rPr>
                <w:szCs w:val="20"/>
              </w:rPr>
              <w:t>povinnost ohlásit včas volná místa agenturám práce</w:t>
            </w:r>
          </w:p>
          <w:p w:rsidR="003C106E" w:rsidRDefault="003C106E" w:rsidP="00CE68C2">
            <w:pPr>
              <w:numPr>
                <w:ilvl w:val="0"/>
                <w:numId w:val="65"/>
              </w:numPr>
              <w:rPr>
                <w:szCs w:val="20"/>
              </w:rPr>
            </w:pPr>
            <w:r>
              <w:rPr>
                <w:szCs w:val="20"/>
              </w:rPr>
              <w:t>povinnost pozvat uchazeče s těžkým postižením nebo jim naroveň postavené k úvodnímu pohovoru v rámci přijímacího řízení, pokud nechybí odborná způsobilost</w:t>
            </w:r>
          </w:p>
          <w:p w:rsidR="003C106E" w:rsidRPr="003C106E" w:rsidRDefault="003C106E" w:rsidP="003C106E">
            <w:pPr>
              <w:pStyle w:val="Zhlav"/>
              <w:tabs>
                <w:tab w:val="clear" w:pos="4536"/>
                <w:tab w:val="clear" w:pos="9072"/>
              </w:tabs>
              <w:rPr>
                <w:sz w:val="16"/>
                <w:szCs w:val="20"/>
              </w:rPr>
            </w:pPr>
            <w:r w:rsidRPr="003C106E">
              <w:rPr>
                <w:szCs w:val="20"/>
              </w:rPr>
              <w:t xml:space="preserve">Předpisy a zásady týkající se obsazování míst úředníků a soudců mají být upraveny tak, aby bylo podporováno </w:t>
            </w:r>
            <w:r w:rsidRPr="003C106E">
              <w:rPr>
                <w:szCs w:val="20"/>
              </w:rPr>
              <w:lastRenderedPageBreak/>
              <w:t xml:space="preserve">zaměstnávání osob s těžkým zdravotním postižením a aby bylo dosaženo přiměřeného podílu těchto osob. </w:t>
            </w:r>
          </w:p>
        </w:tc>
      </w:tr>
      <w:tr w:rsidR="003C106E" w:rsidRPr="005E056B" w:rsidTr="00852C9C">
        <w:tc>
          <w:tcPr>
            <w:tcW w:w="2899" w:type="dxa"/>
          </w:tcPr>
          <w:p w:rsidR="003C106E" w:rsidRPr="00A412D5" w:rsidRDefault="003C106E" w:rsidP="001C5E0F">
            <w:pPr>
              <w:rPr>
                <w:b/>
                <w:szCs w:val="20"/>
              </w:rPr>
            </w:pPr>
            <w:r w:rsidRPr="00A412D5">
              <w:rPr>
                <w:szCs w:val="20"/>
              </w:rPr>
              <w:lastRenderedPageBreak/>
              <w:t>-</w:t>
            </w:r>
            <w:r w:rsidRPr="00A412D5">
              <w:rPr>
                <w:b/>
                <w:szCs w:val="20"/>
              </w:rPr>
              <w:t xml:space="preserve"> práce z domova</w:t>
            </w:r>
          </w:p>
        </w:tc>
        <w:tc>
          <w:tcPr>
            <w:tcW w:w="6109" w:type="dxa"/>
          </w:tcPr>
          <w:p w:rsidR="003C106E" w:rsidRPr="00027551" w:rsidRDefault="003C106E" w:rsidP="001C5E0F">
            <w:pPr>
              <w:rPr>
                <w:b/>
                <w:szCs w:val="20"/>
              </w:rPr>
            </w:pPr>
            <w:r w:rsidRPr="00027551">
              <w:rPr>
                <w:b/>
                <w:szCs w:val="20"/>
              </w:rPr>
              <w:t>Domácká práce:</w:t>
            </w:r>
          </w:p>
          <w:p w:rsidR="003C106E" w:rsidRDefault="003C106E" w:rsidP="00644BD3">
            <w:pPr>
              <w:numPr>
                <w:ilvl w:val="0"/>
                <w:numId w:val="66"/>
              </w:numPr>
              <w:rPr>
                <w:szCs w:val="20"/>
              </w:rPr>
            </w:pPr>
            <w:r>
              <w:rPr>
                <w:szCs w:val="20"/>
              </w:rPr>
              <w:t>pracovněprávní vztahy upravuje zákon o domácké práci,</w:t>
            </w:r>
          </w:p>
          <w:p w:rsidR="003C106E" w:rsidRDefault="003C106E" w:rsidP="00CE68C2">
            <w:pPr>
              <w:pStyle w:val="Styl1"/>
              <w:numPr>
                <w:ilvl w:val="0"/>
                <w:numId w:val="66"/>
              </w:numPr>
              <w:contextualSpacing w:val="0"/>
              <w:rPr>
                <w:lang w:eastAsia="cs-CZ"/>
              </w:rPr>
            </w:pPr>
            <w:r>
              <w:rPr>
                <w:lang w:eastAsia="cs-CZ"/>
              </w:rPr>
              <w:t xml:space="preserve">osoby s těžkým zdravotním postižením </w:t>
            </w:r>
            <w:r w:rsidRPr="00E2539A">
              <w:rPr>
                <w:lang w:eastAsia="cs-CZ"/>
              </w:rPr>
              <w:t>vykonávají</w:t>
            </w:r>
            <w:r>
              <w:rPr>
                <w:lang w:eastAsia="cs-CZ"/>
              </w:rPr>
              <w:t>cí</w:t>
            </w:r>
            <w:r w:rsidRPr="00E2539A">
              <w:rPr>
                <w:lang w:eastAsia="cs-CZ"/>
              </w:rPr>
              <w:t xml:space="preserve"> domáckou práci</w:t>
            </w:r>
            <w:r>
              <w:rPr>
                <w:lang w:eastAsia="cs-CZ"/>
              </w:rPr>
              <w:t xml:space="preserve">, které pracují především pro jednoho zadavatele, mohou být započítány na pracovní místa vyhrazená těžce postiženým osobám tohoto zadavatele, </w:t>
            </w:r>
          </w:p>
          <w:p w:rsidR="003C106E" w:rsidRDefault="003C106E" w:rsidP="00644BD3">
            <w:pPr>
              <w:numPr>
                <w:ilvl w:val="0"/>
                <w:numId w:val="66"/>
              </w:numPr>
              <w:rPr>
                <w:szCs w:val="20"/>
              </w:rPr>
            </w:pPr>
            <w:r>
              <w:rPr>
                <w:szCs w:val="20"/>
              </w:rPr>
              <w:t xml:space="preserve">zvláštní ochrana před výpovědí, prodloužení výpovědní doby </w:t>
            </w:r>
            <w:proofErr w:type="gramStart"/>
            <w:r>
              <w:rPr>
                <w:szCs w:val="20"/>
              </w:rPr>
              <w:t>ze</w:t>
            </w:r>
            <w:proofErr w:type="gramEnd"/>
            <w:r>
              <w:rPr>
                <w:szCs w:val="20"/>
              </w:rPr>
              <w:t xml:space="preserve"> 2 na 4 týdny,</w:t>
            </w:r>
          </w:p>
          <w:p w:rsidR="003C106E" w:rsidRDefault="003C106E" w:rsidP="00644BD3">
            <w:pPr>
              <w:numPr>
                <w:ilvl w:val="0"/>
                <w:numId w:val="66"/>
              </w:numPr>
              <w:rPr>
                <w:szCs w:val="20"/>
              </w:rPr>
            </w:pPr>
            <w:r>
              <w:rPr>
                <w:szCs w:val="20"/>
              </w:rPr>
              <w:t xml:space="preserve">nárok na dodatečnou dovolenou. </w:t>
            </w:r>
          </w:p>
          <w:p w:rsidR="003C106E" w:rsidRDefault="003C106E" w:rsidP="001C5E0F">
            <w:pPr>
              <w:rPr>
                <w:szCs w:val="20"/>
              </w:rPr>
            </w:pPr>
            <w:proofErr w:type="spellStart"/>
            <w:r w:rsidRPr="00027551">
              <w:rPr>
                <w:b/>
                <w:szCs w:val="20"/>
              </w:rPr>
              <w:t>Teleworking</w:t>
            </w:r>
            <w:proofErr w:type="spellEnd"/>
            <w:r w:rsidRPr="00027551">
              <w:rPr>
                <w:b/>
                <w:szCs w:val="20"/>
              </w:rPr>
              <w:t xml:space="preserve">: </w:t>
            </w:r>
            <w:r>
              <w:rPr>
                <w:szCs w:val="20"/>
              </w:rPr>
              <w:t>m</w:t>
            </w:r>
            <w:r w:rsidRPr="000879F4">
              <w:rPr>
                <w:szCs w:val="20"/>
              </w:rPr>
              <w:t>ůže být prováděn doma</w:t>
            </w:r>
            <w:r>
              <w:rPr>
                <w:szCs w:val="20"/>
              </w:rPr>
              <w:t xml:space="preserve">, popř. v tzv.  satelitních kancelářích nebo „sousedských kancelářích, nebo formou alternujícího (střídavého) </w:t>
            </w:r>
            <w:proofErr w:type="spellStart"/>
            <w:r>
              <w:rPr>
                <w:szCs w:val="20"/>
              </w:rPr>
              <w:t>teleworkingu</w:t>
            </w:r>
            <w:proofErr w:type="spellEnd"/>
            <w:r>
              <w:rPr>
                <w:szCs w:val="20"/>
              </w:rPr>
              <w:t>.</w:t>
            </w:r>
          </w:p>
          <w:p w:rsidR="003C106E" w:rsidRPr="00E14CCA" w:rsidRDefault="003C106E" w:rsidP="001C5E0F">
            <w:pPr>
              <w:rPr>
                <w:sz w:val="16"/>
                <w:szCs w:val="16"/>
              </w:rPr>
            </w:pPr>
            <w:r>
              <w:rPr>
                <w:szCs w:val="20"/>
              </w:rPr>
              <w:t>Možná podpora od agentury práce nebo integračního úřadu</w:t>
            </w:r>
          </w:p>
        </w:tc>
      </w:tr>
      <w:tr w:rsidR="003C106E" w:rsidRPr="005E056B" w:rsidTr="00852C9C">
        <w:tc>
          <w:tcPr>
            <w:tcW w:w="2899" w:type="dxa"/>
          </w:tcPr>
          <w:p w:rsidR="003C106E" w:rsidRPr="009841A0" w:rsidRDefault="003C106E" w:rsidP="003C106E">
            <w:pPr>
              <w:jc w:val="left"/>
              <w:rPr>
                <w:b/>
                <w:szCs w:val="20"/>
              </w:rPr>
            </w:pPr>
            <w:r w:rsidRPr="009841A0">
              <w:rPr>
                <w:szCs w:val="20"/>
              </w:rPr>
              <w:t xml:space="preserve">- </w:t>
            </w:r>
            <w:r w:rsidRPr="009841A0">
              <w:rPr>
                <w:b/>
                <w:szCs w:val="20"/>
              </w:rPr>
              <w:t xml:space="preserve">podpora samostatné výdělečné činnosti </w:t>
            </w:r>
          </w:p>
          <w:p w:rsidR="003C106E" w:rsidRPr="005E056B" w:rsidRDefault="003C106E" w:rsidP="001C5E0F">
            <w:pPr>
              <w:rPr>
                <w:b/>
                <w:sz w:val="24"/>
                <w:szCs w:val="24"/>
              </w:rPr>
            </w:pPr>
          </w:p>
        </w:tc>
        <w:tc>
          <w:tcPr>
            <w:tcW w:w="6109" w:type="dxa"/>
          </w:tcPr>
          <w:p w:rsidR="003C106E" w:rsidRDefault="003C106E" w:rsidP="003C106E">
            <w:pPr>
              <w:rPr>
                <w:szCs w:val="20"/>
              </w:rPr>
            </w:pPr>
            <w:r w:rsidRPr="009558F7">
              <w:rPr>
                <w:b/>
                <w:szCs w:val="20"/>
              </w:rPr>
              <w:t>Příspěvek na zahájení samostatné výdělečné činnosti</w:t>
            </w:r>
            <w:r w:rsidR="00644BD3">
              <w:rPr>
                <w:b/>
                <w:szCs w:val="20"/>
              </w:rPr>
              <w:t xml:space="preserve"> </w:t>
            </w:r>
            <w:r>
              <w:rPr>
                <w:szCs w:val="20"/>
              </w:rPr>
              <w:t xml:space="preserve">v rámci dávek </w:t>
            </w:r>
            <w:r w:rsidRPr="008D2489">
              <w:rPr>
                <w:szCs w:val="20"/>
              </w:rPr>
              <w:t>k participaci na pracovním životě k ekonomick</w:t>
            </w:r>
            <w:r>
              <w:rPr>
                <w:szCs w:val="20"/>
              </w:rPr>
              <w:t>ému zajištění rozběhu podnikání.</w:t>
            </w:r>
          </w:p>
          <w:p w:rsidR="003C106E" w:rsidRPr="00644BD3" w:rsidRDefault="003C106E" w:rsidP="00644BD3">
            <w:pPr>
              <w:pStyle w:val="Nadpis8"/>
              <w:rPr>
                <w:rFonts w:cs="Arial"/>
                <w:b w:val="0"/>
              </w:rPr>
            </w:pPr>
            <w:r w:rsidRPr="009558F7">
              <w:t>Půjčky, příspěvky na úroky</w:t>
            </w:r>
            <w:r w:rsidR="00644BD3">
              <w:t xml:space="preserve"> </w:t>
            </w:r>
            <w:r w:rsidRPr="00644BD3">
              <w:rPr>
                <w:b w:val="0"/>
              </w:rPr>
              <w:t>v rámci dávek doprovodné pomoci v pracovním životě k založení a udržení samostatné výdělečné činnosti.</w:t>
            </w:r>
          </w:p>
          <w:p w:rsidR="003C106E" w:rsidRPr="009E0391" w:rsidRDefault="003C106E" w:rsidP="003C106E">
            <w:pPr>
              <w:rPr>
                <w:szCs w:val="20"/>
              </w:rPr>
            </w:pPr>
            <w:r w:rsidRPr="009558F7">
              <w:rPr>
                <w:rFonts w:cs="Arial"/>
                <w:b/>
                <w:szCs w:val="20"/>
              </w:rPr>
              <w:t>Peněžité dávky</w:t>
            </w:r>
            <w:r w:rsidR="00644BD3">
              <w:rPr>
                <w:rFonts w:cs="Arial"/>
                <w:b/>
                <w:szCs w:val="20"/>
              </w:rPr>
              <w:t xml:space="preserve"> </w:t>
            </w:r>
            <w:r>
              <w:rPr>
                <w:rFonts w:cs="Arial"/>
                <w:szCs w:val="20"/>
              </w:rPr>
              <w:t>na technické pracovní pomůcky, pracovní asistenci, na opatření, vybavení a udržení vhodného bytu, na účast na vzdělávacích akcích k udržení a rozšíření odborných znalostí a dovedností, na úpravu pracoviště.</w:t>
            </w:r>
          </w:p>
          <w:p w:rsidR="003C106E" w:rsidRPr="00486382" w:rsidRDefault="003C106E" w:rsidP="001C5E0F">
            <w:pPr>
              <w:rPr>
                <w:sz w:val="16"/>
                <w:szCs w:val="16"/>
                <w:u w:val="single"/>
              </w:rPr>
            </w:pPr>
            <w:r w:rsidRPr="009558F7">
              <w:rPr>
                <w:b/>
                <w:szCs w:val="20"/>
              </w:rPr>
              <w:t>Přednostní vydávání potřebných povolení k zahájení činnosti</w:t>
            </w:r>
          </w:p>
        </w:tc>
      </w:tr>
      <w:tr w:rsidR="003C106E" w:rsidRPr="005E056B" w:rsidTr="00852C9C">
        <w:tc>
          <w:tcPr>
            <w:tcW w:w="2899" w:type="dxa"/>
          </w:tcPr>
          <w:p w:rsidR="003C106E" w:rsidRPr="003C106E" w:rsidRDefault="003C106E" w:rsidP="00414195">
            <w:pPr>
              <w:pStyle w:val="abstrakt"/>
            </w:pPr>
            <w:r w:rsidRPr="003C106E">
              <w:t>- podporované zaměstnávání</w:t>
            </w:r>
          </w:p>
          <w:p w:rsidR="003C106E" w:rsidRPr="005E056B" w:rsidRDefault="003C106E" w:rsidP="001C5E0F">
            <w:pPr>
              <w:rPr>
                <w:b/>
                <w:sz w:val="24"/>
                <w:szCs w:val="24"/>
              </w:rPr>
            </w:pPr>
          </w:p>
        </w:tc>
        <w:tc>
          <w:tcPr>
            <w:tcW w:w="6109" w:type="dxa"/>
          </w:tcPr>
          <w:p w:rsidR="003C106E" w:rsidRDefault="003C106E" w:rsidP="001C5E0F">
            <w:pPr>
              <w:rPr>
                <w:szCs w:val="20"/>
              </w:rPr>
            </w:pPr>
            <w:r w:rsidRPr="009558F7">
              <w:rPr>
                <w:b/>
                <w:szCs w:val="20"/>
              </w:rPr>
              <w:t>Podporované zaměstnávání</w:t>
            </w:r>
            <w:r w:rsidRPr="00AF5DA9">
              <w:rPr>
                <w:szCs w:val="20"/>
              </w:rPr>
              <w:t xml:space="preserve"> zahrnuje</w:t>
            </w:r>
            <w:r>
              <w:rPr>
                <w:szCs w:val="20"/>
              </w:rPr>
              <w:t>:</w:t>
            </w:r>
          </w:p>
          <w:p w:rsidR="003C106E" w:rsidRDefault="003C106E" w:rsidP="00CE68C2">
            <w:pPr>
              <w:pStyle w:val="Styl1"/>
              <w:numPr>
                <w:ilvl w:val="0"/>
                <w:numId w:val="67"/>
              </w:numPr>
              <w:contextualSpacing w:val="0"/>
              <w:rPr>
                <w:lang w:eastAsia="cs-CZ"/>
              </w:rPr>
            </w:pPr>
            <w:r>
              <w:rPr>
                <w:lang w:eastAsia="cs-CZ"/>
              </w:rPr>
              <w:t>individuální získávání kvalifikace v podniku otevřeného trhu práce s doprovázením a podporou pracovního kouče v délce 2 let (výjimečně až 3 let),</w:t>
            </w:r>
          </w:p>
          <w:p w:rsidR="003C106E" w:rsidRPr="00497F65" w:rsidRDefault="003C106E" w:rsidP="00CE68C2">
            <w:pPr>
              <w:pStyle w:val="Seznam"/>
              <w:spacing w:after="120"/>
            </w:pPr>
            <w:r>
              <w:t>doprovázení v zaměstnání podle individuálních potřeb.</w:t>
            </w:r>
          </w:p>
        </w:tc>
      </w:tr>
      <w:tr w:rsidR="003C106E" w:rsidRPr="005E056B" w:rsidTr="00852C9C">
        <w:tc>
          <w:tcPr>
            <w:tcW w:w="2899" w:type="dxa"/>
          </w:tcPr>
          <w:p w:rsidR="003C106E" w:rsidRPr="0071597E" w:rsidRDefault="003C106E" w:rsidP="00CE68C2">
            <w:pPr>
              <w:spacing w:after="0"/>
              <w:rPr>
                <w:b/>
                <w:szCs w:val="20"/>
              </w:rPr>
            </w:pPr>
            <w:r>
              <w:rPr>
                <w:b/>
                <w:szCs w:val="20"/>
              </w:rPr>
              <w:t>- p</w:t>
            </w:r>
            <w:r w:rsidRPr="0071597E">
              <w:rPr>
                <w:b/>
                <w:szCs w:val="20"/>
              </w:rPr>
              <w:t xml:space="preserve">racovní asistence, </w:t>
            </w:r>
          </w:p>
          <w:p w:rsidR="003C106E" w:rsidRPr="0071597E" w:rsidRDefault="003C106E" w:rsidP="001C5E0F">
            <w:pPr>
              <w:rPr>
                <w:b/>
                <w:szCs w:val="20"/>
              </w:rPr>
            </w:pPr>
            <w:r w:rsidRPr="0071597E">
              <w:rPr>
                <w:b/>
                <w:szCs w:val="20"/>
              </w:rPr>
              <w:t>event. osobní asistence na pracovišti</w:t>
            </w:r>
          </w:p>
          <w:p w:rsidR="003C106E" w:rsidRPr="00956F0B" w:rsidRDefault="003C106E" w:rsidP="001C5E0F">
            <w:pPr>
              <w:rPr>
                <w:b/>
                <w:sz w:val="24"/>
                <w:szCs w:val="24"/>
              </w:rPr>
            </w:pPr>
          </w:p>
        </w:tc>
        <w:tc>
          <w:tcPr>
            <w:tcW w:w="6109" w:type="dxa"/>
          </w:tcPr>
          <w:p w:rsidR="003C106E" w:rsidRDefault="003C106E" w:rsidP="001C5E0F">
            <w:pPr>
              <w:rPr>
                <w:szCs w:val="20"/>
              </w:rPr>
            </w:pPr>
            <w:r w:rsidRPr="00143AEB">
              <w:rPr>
                <w:b/>
                <w:szCs w:val="20"/>
              </w:rPr>
              <w:t>Dávka pracovní asistence:</w:t>
            </w:r>
            <w:r>
              <w:rPr>
                <w:szCs w:val="20"/>
              </w:rPr>
              <w:t xml:space="preserve"> peněžitá dávka k úhradě nákladů na nutnou pracovní asistenci: </w:t>
            </w:r>
          </w:p>
          <w:p w:rsidR="003C106E" w:rsidRDefault="003C106E" w:rsidP="00CE68C2">
            <w:pPr>
              <w:numPr>
                <w:ilvl w:val="0"/>
                <w:numId w:val="50"/>
              </w:numPr>
              <w:rPr>
                <w:szCs w:val="20"/>
              </w:rPr>
            </w:pPr>
            <w:r>
              <w:rPr>
                <w:szCs w:val="20"/>
              </w:rPr>
              <w:t xml:space="preserve">dávka k participaci na pracovním životě (v rámci pracovní rehabilitace), </w:t>
            </w:r>
          </w:p>
          <w:p w:rsidR="003C106E" w:rsidRDefault="003C106E" w:rsidP="00CE68C2">
            <w:pPr>
              <w:numPr>
                <w:ilvl w:val="0"/>
                <w:numId w:val="50"/>
              </w:numPr>
              <w:rPr>
                <w:szCs w:val="20"/>
              </w:rPr>
            </w:pPr>
            <w:r>
              <w:rPr>
                <w:szCs w:val="20"/>
              </w:rPr>
              <w:t>v rámci doprovodné pomoci v pracovním životě k udržení pracovního místa.</w:t>
            </w:r>
          </w:p>
          <w:p w:rsidR="003C106E" w:rsidRDefault="003C106E" w:rsidP="001C5E0F">
            <w:pPr>
              <w:rPr>
                <w:szCs w:val="20"/>
              </w:rPr>
            </w:pPr>
            <w:r>
              <w:rPr>
                <w:szCs w:val="20"/>
              </w:rPr>
              <w:t xml:space="preserve">Úhrada nákladů na nutnou asistenci je možná i </w:t>
            </w:r>
            <w:r>
              <w:rPr>
                <w:szCs w:val="20"/>
              </w:rPr>
              <w:lastRenderedPageBreak/>
              <w:t>k zahájení, popř. zajištění samostatné výdělečné činnosti v rámci dávek k participaci na pracovním životě i doprovodné pomoci v pracovním životě.</w:t>
            </w:r>
          </w:p>
          <w:p w:rsidR="003C106E" w:rsidRPr="00644BD3" w:rsidRDefault="003C106E" w:rsidP="00644BD3">
            <w:pPr>
              <w:rPr>
                <w:szCs w:val="20"/>
              </w:rPr>
            </w:pPr>
            <w:r w:rsidRPr="00644BD3">
              <w:rPr>
                <w:szCs w:val="20"/>
              </w:rPr>
              <w:t>Náklady na pracovní asistenci v rámci dávek k participaci na pracovním životě hradí nositelé rehabilitace, a to až po dobu 3 let, náklady na pracovní asistenci v rámci doprovodné pomoci v pracovním životě hradí integrační úřady.</w:t>
            </w:r>
          </w:p>
          <w:p w:rsidR="003C106E" w:rsidRDefault="003C106E" w:rsidP="001C5E0F">
            <w:pPr>
              <w:rPr>
                <w:szCs w:val="20"/>
              </w:rPr>
            </w:pPr>
            <w:r w:rsidRPr="00143AEB">
              <w:rPr>
                <w:b/>
                <w:szCs w:val="20"/>
              </w:rPr>
              <w:t>Pracovní asistence</w:t>
            </w:r>
            <w:r>
              <w:rPr>
                <w:b/>
                <w:szCs w:val="20"/>
              </w:rPr>
              <w:t xml:space="preserve">: </w:t>
            </w:r>
            <w:r w:rsidRPr="0048488D">
              <w:rPr>
                <w:szCs w:val="20"/>
              </w:rPr>
              <w:t>Pracovní asistence</w:t>
            </w:r>
            <w:r>
              <w:rPr>
                <w:szCs w:val="20"/>
              </w:rPr>
              <w:t xml:space="preserve"> je pojímána jako jedna část osobní asistence v každodenním životě a k participaci na pracovním životě a ve společnosti. Je charakterizovaná jako podpora těžce postižených osob při výkonu práce přesahující příležitostnou pomoc, pravidelně se </w:t>
            </w:r>
            <w:r w:rsidRPr="00D428F6">
              <w:rPr>
                <w:szCs w:val="20"/>
              </w:rPr>
              <w:t>opakuj</w:t>
            </w:r>
            <w:r>
              <w:rPr>
                <w:szCs w:val="20"/>
              </w:rPr>
              <w:t xml:space="preserve">ící jak časově, tak pokud jde o činnost. Pracovní asistence je nezbytná, jestliže ani úprava pracoviště, ani podpora poskytnutá zaměstnavatelem nepostačují k tomu, aby těžce postižená osoba mohla konkurenceschopným způsobem vykonávat práci. Druhy podpory mohou být různorodé. Postižený pracovník buď asistenta sám zaměstnává, nebo si pracovní asistenci objednává u poskytovatele asistenčních služeb. </w:t>
            </w:r>
          </w:p>
          <w:p w:rsidR="003C106E" w:rsidRPr="005E056B" w:rsidRDefault="003C106E" w:rsidP="001C5E0F">
            <w:pPr>
              <w:rPr>
                <w:sz w:val="24"/>
                <w:szCs w:val="24"/>
              </w:rPr>
            </w:pPr>
            <w:r w:rsidRPr="00143AEB">
              <w:rPr>
                <w:b/>
                <w:szCs w:val="20"/>
              </w:rPr>
              <w:t>Dávky při mimořádném zatížení</w:t>
            </w:r>
            <w:r>
              <w:rPr>
                <w:b/>
                <w:szCs w:val="20"/>
              </w:rPr>
              <w:t xml:space="preserve">: </w:t>
            </w:r>
            <w:r w:rsidRPr="00A93F51">
              <w:rPr>
                <w:szCs w:val="20"/>
              </w:rPr>
              <w:t>Zaměstnavatelé</w:t>
            </w:r>
            <w:r>
              <w:rPr>
                <w:szCs w:val="20"/>
              </w:rPr>
              <w:t xml:space="preserve"> mohou získat v rámci dávek při mimořádném zatížení, které jsou součástí doprovodné pomoci v pracovním životě, (částečnou) úhradu mimořádných nákladů souvisejících s osobní podporou těžce postižených pracovníků během pracovní doby. Jedná se o dodatečné náklady na jiné zaměstnance, příležitostně i na externí pečovatele, kteří poskytují těžce postiženým spolupracovníkům podporu a péči při pracovní činnosti. </w:t>
            </w:r>
          </w:p>
        </w:tc>
      </w:tr>
      <w:tr w:rsidR="003C106E" w:rsidRPr="005E056B" w:rsidTr="00D7064E">
        <w:tc>
          <w:tcPr>
            <w:tcW w:w="2894" w:type="dxa"/>
          </w:tcPr>
          <w:p w:rsidR="003C106E" w:rsidRPr="003C106E" w:rsidRDefault="002211AB" w:rsidP="00414195">
            <w:pPr>
              <w:pStyle w:val="abstrakt"/>
            </w:pPr>
            <w:r>
              <w:rPr>
                <w:b w:val="0"/>
                <w:bCs w:val="0"/>
              </w:rPr>
              <w:lastRenderedPageBreak/>
              <w:br w:type="page"/>
            </w:r>
            <w:r w:rsidR="003C106E" w:rsidRPr="003C106E">
              <w:t>- sociální /integrační zaměstnávání</w:t>
            </w:r>
          </w:p>
          <w:p w:rsidR="003C106E" w:rsidRPr="009841A0" w:rsidRDefault="003C106E" w:rsidP="001C5E0F">
            <w:pPr>
              <w:rPr>
                <w:b/>
                <w:szCs w:val="20"/>
              </w:rPr>
            </w:pPr>
          </w:p>
        </w:tc>
        <w:tc>
          <w:tcPr>
            <w:tcW w:w="6114" w:type="dxa"/>
          </w:tcPr>
          <w:p w:rsidR="003C106E" w:rsidRPr="00E423FF" w:rsidRDefault="003C106E" w:rsidP="001C5E0F">
            <w:pPr>
              <w:rPr>
                <w:szCs w:val="20"/>
              </w:rPr>
            </w:pPr>
            <w:r w:rsidRPr="00A519C0">
              <w:rPr>
                <w:b/>
                <w:szCs w:val="20"/>
              </w:rPr>
              <w:t>Integrační projekty:</w:t>
            </w:r>
            <w:r>
              <w:rPr>
                <w:b/>
                <w:szCs w:val="20"/>
              </w:rPr>
              <w:t xml:space="preserve"> </w:t>
            </w:r>
            <w:r w:rsidRPr="00E423FF">
              <w:rPr>
                <w:szCs w:val="20"/>
              </w:rPr>
              <w:t>právně a ekonomicky samostatné integrační podniky nebo integrační provozy a integrační oddělení podniků k zaměstnávání osob s těžkým zdravotním postižením na otevřeném trhu práce, jejichž pracovní integrace naráží na zvláštní obtíže. Zaměstnávají minimálně 25 % těžce postižených osob ze stanoveného okruhu, jejich podíl by neměl přesáhnout 50 %.</w:t>
            </w:r>
          </w:p>
          <w:p w:rsidR="003C106E" w:rsidRDefault="003C106E" w:rsidP="001C5E0F">
            <w:pPr>
              <w:rPr>
                <w:szCs w:val="20"/>
              </w:rPr>
            </w:pPr>
            <w:r>
              <w:rPr>
                <w:szCs w:val="20"/>
              </w:rPr>
              <w:t>Nabízejí doprovodnou péči v práci, možnost dalšího odborného vzdělávání, pomoc při umísťování do jiného zaměstnání na otevřeném trhu práce, vhodnou přípravu na zaměstnání v rámci integračního projektu.</w:t>
            </w:r>
          </w:p>
          <w:p w:rsidR="003C106E" w:rsidRDefault="003C106E" w:rsidP="001C5E0F">
            <w:pPr>
              <w:rPr>
                <w:szCs w:val="20"/>
              </w:rPr>
            </w:pPr>
            <w:r>
              <w:rPr>
                <w:szCs w:val="20"/>
              </w:rPr>
              <w:t>Podpora pro integrační projekty:</w:t>
            </w:r>
          </w:p>
          <w:p w:rsidR="003C106E" w:rsidRDefault="003C106E" w:rsidP="00C8039D">
            <w:pPr>
              <w:pStyle w:val="Styl1"/>
              <w:numPr>
                <w:ilvl w:val="0"/>
                <w:numId w:val="68"/>
              </w:numPr>
              <w:contextualSpacing w:val="0"/>
              <w:rPr>
                <w:lang w:eastAsia="cs-CZ"/>
              </w:rPr>
            </w:pPr>
            <w:r>
              <w:rPr>
                <w:lang w:eastAsia="cs-CZ"/>
              </w:rPr>
              <w:t>příspěvky integračním projektům z prostředků vyrovnávacího odvodu od integračních úřadů na investiční náklady při vytváření nových pracovních míst, na poradenství v oblasti podnikové ekonomie a na zvláštní náklady,</w:t>
            </w:r>
          </w:p>
          <w:p w:rsidR="003C106E" w:rsidRDefault="003C106E" w:rsidP="00C8039D">
            <w:pPr>
              <w:numPr>
                <w:ilvl w:val="0"/>
                <w:numId w:val="68"/>
              </w:numPr>
              <w:rPr>
                <w:szCs w:val="20"/>
              </w:rPr>
            </w:pPr>
            <w:r>
              <w:rPr>
                <w:szCs w:val="20"/>
              </w:rPr>
              <w:t>příspěvky na integraci od agentur práce,</w:t>
            </w:r>
          </w:p>
          <w:p w:rsidR="003C106E" w:rsidRPr="00475009" w:rsidRDefault="003C106E" w:rsidP="00C8039D">
            <w:pPr>
              <w:numPr>
                <w:ilvl w:val="0"/>
                <w:numId w:val="68"/>
              </w:numPr>
              <w:rPr>
                <w:szCs w:val="20"/>
              </w:rPr>
            </w:pPr>
            <w:r>
              <w:rPr>
                <w:szCs w:val="20"/>
              </w:rPr>
              <w:lastRenderedPageBreak/>
              <w:t>daňová zvýhodnění pro integrační projekty zaměstnávající minimálně 40 % obzvlášť znevýhodněných osob.</w:t>
            </w:r>
          </w:p>
        </w:tc>
      </w:tr>
      <w:tr w:rsidR="003C106E" w:rsidRPr="005E056B" w:rsidTr="00D7064E">
        <w:tc>
          <w:tcPr>
            <w:tcW w:w="2894" w:type="dxa"/>
          </w:tcPr>
          <w:p w:rsidR="003C106E" w:rsidRPr="009841A0" w:rsidRDefault="003C106E" w:rsidP="001C5E0F">
            <w:pPr>
              <w:spacing w:after="200" w:line="276" w:lineRule="auto"/>
              <w:rPr>
                <w:szCs w:val="20"/>
              </w:rPr>
            </w:pPr>
            <w:r w:rsidRPr="009841A0">
              <w:rPr>
                <w:b/>
                <w:szCs w:val="20"/>
              </w:rPr>
              <w:lastRenderedPageBreak/>
              <w:t>Chráněná práce</w:t>
            </w:r>
          </w:p>
        </w:tc>
        <w:tc>
          <w:tcPr>
            <w:tcW w:w="6114" w:type="dxa"/>
          </w:tcPr>
          <w:p w:rsidR="003C106E" w:rsidRPr="00E423FF" w:rsidRDefault="003C106E" w:rsidP="001C5E0F">
            <w:pPr>
              <w:rPr>
                <w:szCs w:val="20"/>
              </w:rPr>
            </w:pPr>
            <w:r w:rsidRPr="00E423FF">
              <w:rPr>
                <w:b/>
                <w:szCs w:val="20"/>
              </w:rPr>
              <w:t xml:space="preserve">Dílny pro osoby se zdravotním postižením </w:t>
            </w:r>
            <w:r w:rsidRPr="00E423FF">
              <w:rPr>
                <w:szCs w:val="20"/>
              </w:rPr>
              <w:t>jsou zařízení k integraci do pracovního života a k podpoře participace na pracovním životě pro osoby, které nemohou vykonávat pracovní činnost na otevřeném trhu práce.</w:t>
            </w:r>
          </w:p>
          <w:p w:rsidR="003C106E" w:rsidRPr="00C8039D" w:rsidRDefault="003C106E" w:rsidP="002211AB">
            <w:r w:rsidRPr="00C8039D">
              <w:t>K úkolům dílen patří</w:t>
            </w:r>
          </w:p>
          <w:p w:rsidR="003C106E" w:rsidRPr="00E423FF" w:rsidRDefault="003C106E" w:rsidP="00644BD3">
            <w:pPr>
              <w:numPr>
                <w:ilvl w:val="0"/>
                <w:numId w:val="69"/>
              </w:numPr>
              <w:rPr>
                <w:szCs w:val="20"/>
              </w:rPr>
            </w:pPr>
            <w:r w:rsidRPr="00E423FF">
              <w:rPr>
                <w:szCs w:val="20"/>
              </w:rPr>
              <w:t>nabídka přiměřeného odborného vzdělávání,</w:t>
            </w:r>
          </w:p>
          <w:p w:rsidR="003C106E" w:rsidRPr="00E423FF" w:rsidRDefault="003C106E" w:rsidP="00644BD3">
            <w:pPr>
              <w:numPr>
                <w:ilvl w:val="0"/>
                <w:numId w:val="69"/>
              </w:numPr>
              <w:rPr>
                <w:szCs w:val="20"/>
              </w:rPr>
            </w:pPr>
            <w:r w:rsidRPr="00E423FF">
              <w:rPr>
                <w:szCs w:val="20"/>
              </w:rPr>
              <w:t>zaměstnávání na pracovištích,</w:t>
            </w:r>
          </w:p>
          <w:p w:rsidR="003C106E" w:rsidRPr="00E423FF" w:rsidRDefault="003C106E" w:rsidP="00644BD3">
            <w:pPr>
              <w:numPr>
                <w:ilvl w:val="0"/>
                <w:numId w:val="69"/>
              </w:numPr>
              <w:rPr>
                <w:szCs w:val="20"/>
              </w:rPr>
            </w:pPr>
            <w:r w:rsidRPr="00E423FF">
              <w:rPr>
                <w:szCs w:val="20"/>
              </w:rPr>
              <w:t>poskytování přiměřené odměny za práci,</w:t>
            </w:r>
          </w:p>
          <w:p w:rsidR="003C106E" w:rsidRPr="00E423FF" w:rsidRDefault="003C106E" w:rsidP="00644BD3">
            <w:pPr>
              <w:numPr>
                <w:ilvl w:val="0"/>
                <w:numId w:val="69"/>
              </w:numPr>
              <w:rPr>
                <w:szCs w:val="20"/>
              </w:rPr>
            </w:pPr>
            <w:r w:rsidRPr="00E423FF">
              <w:rPr>
                <w:szCs w:val="20"/>
              </w:rPr>
              <w:t>udržování, rozvíjení, zvyšování nebo opětovné získávání pracovní a výdělečné schopnosti,</w:t>
            </w:r>
          </w:p>
          <w:p w:rsidR="003C106E" w:rsidRPr="00E423FF" w:rsidRDefault="003C106E" w:rsidP="00644BD3">
            <w:pPr>
              <w:numPr>
                <w:ilvl w:val="0"/>
                <w:numId w:val="69"/>
              </w:numPr>
              <w:rPr>
                <w:szCs w:val="20"/>
              </w:rPr>
            </w:pPr>
            <w:r w:rsidRPr="00E423FF">
              <w:rPr>
                <w:szCs w:val="20"/>
              </w:rPr>
              <w:t>rozvoj osobnosti a</w:t>
            </w:r>
          </w:p>
          <w:p w:rsidR="003C106E" w:rsidRPr="00E423FF" w:rsidRDefault="003C106E" w:rsidP="00644BD3">
            <w:pPr>
              <w:numPr>
                <w:ilvl w:val="0"/>
                <w:numId w:val="69"/>
              </w:numPr>
              <w:rPr>
                <w:szCs w:val="20"/>
              </w:rPr>
            </w:pPr>
            <w:r w:rsidRPr="00E423FF">
              <w:rPr>
                <w:szCs w:val="20"/>
              </w:rPr>
              <w:t>podpora přechodu na otevřený trh práce pro vhodné osoby.</w:t>
            </w:r>
          </w:p>
          <w:p w:rsidR="003C106E" w:rsidRPr="00E423FF" w:rsidRDefault="003C106E" w:rsidP="001C5E0F">
            <w:pPr>
              <w:rPr>
                <w:szCs w:val="20"/>
              </w:rPr>
            </w:pPr>
            <w:r w:rsidRPr="00E423FF">
              <w:rPr>
                <w:szCs w:val="20"/>
              </w:rPr>
              <w:t>Dílny se člení na vstupní proces, úsek odborného vzdělávání a pracovní úsek.</w:t>
            </w:r>
          </w:p>
        </w:tc>
      </w:tr>
      <w:tr w:rsidR="003C106E" w:rsidRPr="005E056B" w:rsidTr="00D7064E">
        <w:tc>
          <w:tcPr>
            <w:tcW w:w="2894" w:type="dxa"/>
          </w:tcPr>
          <w:p w:rsidR="003C106E" w:rsidRPr="009841A0" w:rsidRDefault="003C106E" w:rsidP="001C5E0F">
            <w:pPr>
              <w:rPr>
                <w:b/>
                <w:szCs w:val="20"/>
              </w:rPr>
            </w:pPr>
            <w:r w:rsidRPr="009841A0">
              <w:rPr>
                <w:b/>
                <w:szCs w:val="20"/>
              </w:rPr>
              <w:t>Zdroje financování</w:t>
            </w:r>
          </w:p>
          <w:p w:rsidR="003C106E" w:rsidRPr="009841A0" w:rsidRDefault="003C106E" w:rsidP="001C5E0F">
            <w:pPr>
              <w:rPr>
                <w:b/>
                <w:szCs w:val="20"/>
              </w:rPr>
            </w:pPr>
          </w:p>
        </w:tc>
        <w:tc>
          <w:tcPr>
            <w:tcW w:w="6114" w:type="dxa"/>
          </w:tcPr>
          <w:p w:rsidR="003C106E" w:rsidRPr="00D22C7A" w:rsidRDefault="003C106E" w:rsidP="001C5E0F">
            <w:pPr>
              <w:rPr>
                <w:b/>
                <w:szCs w:val="20"/>
              </w:rPr>
            </w:pPr>
            <w:r w:rsidRPr="00D22C7A">
              <w:rPr>
                <w:b/>
                <w:szCs w:val="20"/>
              </w:rPr>
              <w:t xml:space="preserve">1. nositelé rehabilitace: </w:t>
            </w:r>
          </w:p>
          <w:p w:rsidR="003C106E" w:rsidRDefault="003C106E" w:rsidP="00C8039D">
            <w:pPr>
              <w:pStyle w:val="Styl1"/>
              <w:numPr>
                <w:ilvl w:val="0"/>
                <w:numId w:val="70"/>
              </w:numPr>
              <w:contextualSpacing w:val="0"/>
              <w:rPr>
                <w:lang w:eastAsia="cs-CZ"/>
              </w:rPr>
            </w:pPr>
            <w:r w:rsidRPr="00B07317">
              <w:rPr>
                <w:lang w:eastAsia="cs-CZ"/>
              </w:rPr>
              <w:t>dávky k participaci na pracovním životě</w:t>
            </w:r>
            <w:r>
              <w:rPr>
                <w:lang w:eastAsia="cs-CZ"/>
              </w:rPr>
              <w:t>,</w:t>
            </w:r>
          </w:p>
          <w:p w:rsidR="003C106E" w:rsidRDefault="003C106E" w:rsidP="00C8039D">
            <w:pPr>
              <w:numPr>
                <w:ilvl w:val="0"/>
                <w:numId w:val="70"/>
              </w:numPr>
              <w:rPr>
                <w:szCs w:val="20"/>
              </w:rPr>
            </w:pPr>
            <w:r>
              <w:rPr>
                <w:szCs w:val="20"/>
              </w:rPr>
              <w:t xml:space="preserve">individuální získávání kvalifikace v podniku v rámci podporovaného </w:t>
            </w:r>
            <w:r w:rsidRPr="00161F38">
              <w:rPr>
                <w:szCs w:val="20"/>
              </w:rPr>
              <w:t>zaměstnávání</w:t>
            </w:r>
            <w:r>
              <w:rPr>
                <w:szCs w:val="20"/>
              </w:rPr>
              <w:t xml:space="preserve"> (jako opatření pracovní rehabilitace)</w:t>
            </w:r>
          </w:p>
          <w:p w:rsidR="003C106E" w:rsidRDefault="003C106E" w:rsidP="001C5E0F">
            <w:pPr>
              <w:rPr>
                <w:szCs w:val="20"/>
              </w:rPr>
            </w:pPr>
            <w:r w:rsidRPr="00D22C7A">
              <w:rPr>
                <w:b/>
                <w:szCs w:val="20"/>
              </w:rPr>
              <w:t>2. integrační úřady</w:t>
            </w:r>
            <w:r>
              <w:rPr>
                <w:szCs w:val="20"/>
              </w:rPr>
              <w:t xml:space="preserve"> - z prostředků vyrovnávacího odvodu: financování opatření ve prospěch osob s těžkým zdravotním postižením:</w:t>
            </w:r>
          </w:p>
          <w:p w:rsidR="003C106E" w:rsidRDefault="003C106E" w:rsidP="00C8039D">
            <w:pPr>
              <w:numPr>
                <w:ilvl w:val="0"/>
                <w:numId w:val="71"/>
              </w:numPr>
              <w:rPr>
                <w:szCs w:val="20"/>
              </w:rPr>
            </w:pPr>
            <w:r>
              <w:rPr>
                <w:szCs w:val="20"/>
              </w:rPr>
              <w:t>doprovodná pomoc v pracovním životě (dávky těžce postiženým osobám a zaměstnavatelům, příspěvky nositelům odborných integračních služeb a psychosociálních služeb a na integrační projekty),</w:t>
            </w:r>
          </w:p>
          <w:p w:rsidR="003C106E" w:rsidRPr="002D50CD" w:rsidRDefault="003C106E" w:rsidP="00C8039D">
            <w:pPr>
              <w:numPr>
                <w:ilvl w:val="0"/>
                <w:numId w:val="71"/>
              </w:numPr>
              <w:rPr>
                <w:szCs w:val="20"/>
              </w:rPr>
            </w:pPr>
            <w:r w:rsidRPr="002D50CD">
              <w:rPr>
                <w:szCs w:val="20"/>
              </w:rPr>
              <w:t>podpor</w:t>
            </w:r>
            <w:r>
              <w:rPr>
                <w:szCs w:val="20"/>
              </w:rPr>
              <w:t>a</w:t>
            </w:r>
            <w:r w:rsidRPr="002D50CD">
              <w:rPr>
                <w:szCs w:val="20"/>
              </w:rPr>
              <w:t xml:space="preserve"> nabídky pracovních a učebních míst pro těžce postižené osoby,</w:t>
            </w:r>
          </w:p>
          <w:p w:rsidR="003C106E" w:rsidRPr="002D50CD" w:rsidRDefault="003C106E" w:rsidP="00C8039D">
            <w:pPr>
              <w:numPr>
                <w:ilvl w:val="0"/>
                <w:numId w:val="71"/>
              </w:numPr>
              <w:rPr>
                <w:szCs w:val="20"/>
              </w:rPr>
            </w:pPr>
            <w:r w:rsidRPr="002D50CD">
              <w:rPr>
                <w:szCs w:val="20"/>
              </w:rPr>
              <w:t xml:space="preserve">dávky zařízením </w:t>
            </w:r>
            <w:r>
              <w:rPr>
                <w:szCs w:val="20"/>
              </w:rPr>
              <w:t>k</w:t>
            </w:r>
            <w:r w:rsidRPr="002D50CD">
              <w:rPr>
                <w:szCs w:val="20"/>
              </w:rPr>
              <w:t xml:space="preserve"> participaci osob se zdravotním postižením na pracovním životě,</w:t>
            </w:r>
          </w:p>
          <w:p w:rsidR="003C106E" w:rsidRDefault="003C106E" w:rsidP="00C8039D">
            <w:pPr>
              <w:numPr>
                <w:ilvl w:val="0"/>
                <w:numId w:val="71"/>
              </w:numPr>
              <w:rPr>
                <w:szCs w:val="20"/>
              </w:rPr>
            </w:pPr>
            <w:r w:rsidRPr="002D50CD">
              <w:rPr>
                <w:szCs w:val="20"/>
              </w:rPr>
              <w:t>dávky k realizaci určitých výzkumných a mod</w:t>
            </w:r>
            <w:r>
              <w:rPr>
                <w:szCs w:val="20"/>
              </w:rPr>
              <w:t>elových projektů v této oblasti,</w:t>
            </w:r>
          </w:p>
          <w:p w:rsidR="003C106E" w:rsidRDefault="003C106E" w:rsidP="00C8039D">
            <w:pPr>
              <w:pStyle w:val="Styl1"/>
              <w:numPr>
                <w:ilvl w:val="0"/>
                <w:numId w:val="71"/>
              </w:numPr>
              <w:contextualSpacing w:val="0"/>
              <w:rPr>
                <w:lang w:eastAsia="cs-CZ"/>
              </w:rPr>
            </w:pPr>
            <w:r w:rsidRPr="00161F38">
              <w:rPr>
                <w:lang w:eastAsia="cs-CZ"/>
              </w:rPr>
              <w:t>doprovázení</w:t>
            </w:r>
            <w:r>
              <w:rPr>
                <w:lang w:eastAsia="cs-CZ"/>
              </w:rPr>
              <w:t xml:space="preserve"> v zaměstnání v rámci podporovaného zaměstnávání</w:t>
            </w:r>
          </w:p>
          <w:p w:rsidR="003C106E" w:rsidRPr="00D22C7A" w:rsidRDefault="003C106E" w:rsidP="001C5E0F">
            <w:pPr>
              <w:rPr>
                <w:b/>
                <w:szCs w:val="20"/>
              </w:rPr>
            </w:pPr>
            <w:r w:rsidRPr="00D22C7A">
              <w:rPr>
                <w:b/>
                <w:szCs w:val="20"/>
              </w:rPr>
              <w:t xml:space="preserve">3. Spolková agentura práce: </w:t>
            </w:r>
          </w:p>
          <w:p w:rsidR="003C106E" w:rsidRDefault="003C106E" w:rsidP="00C8039D">
            <w:pPr>
              <w:numPr>
                <w:ilvl w:val="0"/>
                <w:numId w:val="72"/>
              </w:numPr>
              <w:rPr>
                <w:szCs w:val="20"/>
              </w:rPr>
            </w:pPr>
            <w:r>
              <w:rPr>
                <w:szCs w:val="20"/>
              </w:rPr>
              <w:t xml:space="preserve">příspěvky na integraci pro zaměstnavatele (tj. příspěvky na mzdy k vyrovnání nižší výkonnosti </w:t>
            </w:r>
            <w:r>
              <w:rPr>
                <w:szCs w:val="20"/>
              </w:rPr>
              <w:lastRenderedPageBreak/>
              <w:t>pracovníka),</w:t>
            </w:r>
          </w:p>
          <w:p w:rsidR="003C106E" w:rsidRDefault="003C106E" w:rsidP="00C8039D">
            <w:pPr>
              <w:numPr>
                <w:ilvl w:val="0"/>
                <w:numId w:val="72"/>
              </w:numPr>
              <w:rPr>
                <w:szCs w:val="20"/>
              </w:rPr>
            </w:pPr>
            <w:r w:rsidRPr="009B0559">
              <w:rPr>
                <w:szCs w:val="20"/>
              </w:rPr>
              <w:t>příspěvek na zahájení samostatné výdělečné činnosti</w:t>
            </w:r>
            <w:r>
              <w:rPr>
                <w:szCs w:val="20"/>
              </w:rPr>
              <w:t>,</w:t>
            </w:r>
          </w:p>
          <w:p w:rsidR="003C106E" w:rsidRDefault="003C106E" w:rsidP="00C8039D">
            <w:pPr>
              <w:numPr>
                <w:ilvl w:val="0"/>
                <w:numId w:val="72"/>
              </w:numPr>
              <w:rPr>
                <w:szCs w:val="20"/>
              </w:rPr>
            </w:pPr>
            <w:r>
              <w:rPr>
                <w:szCs w:val="20"/>
              </w:rPr>
              <w:t xml:space="preserve">dávky ve vstupním procesu a v úseku odborného vzdělávání v dílnách pro osoby se zdravotním postižením </w:t>
            </w:r>
            <w:r w:rsidR="00C8039D">
              <w:rPr>
                <w:i/>
                <w:szCs w:val="20"/>
              </w:rPr>
              <w:t>(většinou).</w:t>
            </w:r>
          </w:p>
          <w:p w:rsidR="003C106E" w:rsidRDefault="003C106E" w:rsidP="009E60F2">
            <w:pPr>
              <w:rPr>
                <w:szCs w:val="20"/>
              </w:rPr>
            </w:pPr>
            <w:r w:rsidRPr="00D22C7A">
              <w:rPr>
                <w:b/>
                <w:szCs w:val="20"/>
              </w:rPr>
              <w:t>4. vyrovnávací fond Spolkového ministerstva práce a sociálních věcí</w:t>
            </w:r>
            <w:r>
              <w:rPr>
                <w:szCs w:val="20"/>
              </w:rPr>
              <w:t xml:space="preserve"> - z prostředků vyrovnávacího odvodu: podpora nadregionálních inovativních modelových projektů</w:t>
            </w:r>
          </w:p>
          <w:p w:rsidR="003C106E" w:rsidRPr="00B07317" w:rsidRDefault="003C106E" w:rsidP="001C5E0F">
            <w:pPr>
              <w:rPr>
                <w:szCs w:val="20"/>
              </w:rPr>
            </w:pPr>
            <w:r w:rsidRPr="00D22C7A">
              <w:rPr>
                <w:b/>
                <w:szCs w:val="20"/>
              </w:rPr>
              <w:t>5. nositelé sociální pomoci:</w:t>
            </w:r>
            <w:r>
              <w:rPr>
                <w:szCs w:val="20"/>
              </w:rPr>
              <w:t xml:space="preserve"> dávky v pracovním úseku v dílnách pro osoby se zdravotním postižením </w:t>
            </w:r>
          </w:p>
        </w:tc>
      </w:tr>
    </w:tbl>
    <w:p w:rsidR="003C106E" w:rsidRPr="00417B9A" w:rsidRDefault="003C106E" w:rsidP="003C106E">
      <w:pPr>
        <w:spacing w:after="200" w:line="276" w:lineRule="auto"/>
        <w:rPr>
          <w:sz w:val="24"/>
          <w:szCs w:val="24"/>
        </w:rPr>
      </w:pPr>
    </w:p>
    <w:p w:rsidR="009F29BC" w:rsidRPr="00020EEB" w:rsidRDefault="003C106E" w:rsidP="009F29BC">
      <w:pPr>
        <w:rPr>
          <w:szCs w:val="20"/>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7"/>
        <w:gridCol w:w="6107"/>
      </w:tblGrid>
      <w:tr w:rsidR="009F29BC" w:rsidRPr="00020EEB" w:rsidTr="001F568F">
        <w:tc>
          <w:tcPr>
            <w:tcW w:w="9004" w:type="dxa"/>
            <w:gridSpan w:val="2"/>
          </w:tcPr>
          <w:p w:rsidR="009F29BC" w:rsidRDefault="009F29BC" w:rsidP="00AA12DE">
            <w:pPr>
              <w:jc w:val="center"/>
              <w:rPr>
                <w:b/>
                <w:szCs w:val="20"/>
              </w:rPr>
            </w:pPr>
          </w:p>
          <w:p w:rsidR="009F29BC" w:rsidRPr="00020EEB" w:rsidRDefault="009F29BC" w:rsidP="00AA12DE">
            <w:pPr>
              <w:jc w:val="center"/>
              <w:rPr>
                <w:b/>
                <w:szCs w:val="20"/>
              </w:rPr>
            </w:pPr>
            <w:r w:rsidRPr="00020EEB">
              <w:rPr>
                <w:b/>
                <w:szCs w:val="20"/>
              </w:rPr>
              <w:t>Přehled opatření na úseku politiky zaměstnanosti osob se zdravotním postižením</w:t>
            </w:r>
          </w:p>
          <w:p w:rsidR="009F29BC" w:rsidRPr="00020EEB" w:rsidRDefault="009F29BC" w:rsidP="00AF4731">
            <w:pPr>
              <w:pStyle w:val="Nadpis2"/>
              <w:rPr>
                <w:szCs w:val="20"/>
              </w:rPr>
            </w:pPr>
            <w:bookmarkStart w:id="15" w:name="_Toc323555192"/>
            <w:r w:rsidRPr="009F29BC">
              <w:t>POLSKO</w:t>
            </w:r>
            <w:bookmarkEnd w:id="15"/>
          </w:p>
        </w:tc>
      </w:tr>
      <w:tr w:rsidR="009F29BC" w:rsidRPr="00020EEB" w:rsidTr="001F568F">
        <w:tc>
          <w:tcPr>
            <w:tcW w:w="2897" w:type="dxa"/>
          </w:tcPr>
          <w:p w:rsidR="009F29BC" w:rsidRPr="00020EEB" w:rsidRDefault="009F29BC" w:rsidP="00AA12DE">
            <w:pPr>
              <w:rPr>
                <w:b/>
                <w:szCs w:val="20"/>
              </w:rPr>
            </w:pPr>
            <w:r w:rsidRPr="00020EEB">
              <w:rPr>
                <w:b/>
                <w:szCs w:val="20"/>
              </w:rPr>
              <w:t>Legislativní rámec</w:t>
            </w:r>
          </w:p>
          <w:p w:rsidR="009F29BC" w:rsidRPr="00020EEB" w:rsidRDefault="009F29BC" w:rsidP="00AA12DE">
            <w:pPr>
              <w:rPr>
                <w:b/>
                <w:szCs w:val="20"/>
              </w:rPr>
            </w:pPr>
          </w:p>
        </w:tc>
        <w:tc>
          <w:tcPr>
            <w:tcW w:w="6107" w:type="dxa"/>
          </w:tcPr>
          <w:p w:rsidR="009F29BC" w:rsidRPr="003616B7" w:rsidRDefault="009F29BC" w:rsidP="003616B7">
            <w:pPr>
              <w:pStyle w:val="Seznam"/>
              <w:spacing w:after="120"/>
              <w:rPr>
                <w:i/>
              </w:rPr>
            </w:pPr>
            <w:r w:rsidRPr="003616B7">
              <w:rPr>
                <w:i/>
              </w:rPr>
              <w:t>Ústava Polské republiky z 2. dubna 1997</w:t>
            </w:r>
          </w:p>
          <w:p w:rsidR="009F29BC" w:rsidRPr="003616B7" w:rsidRDefault="009F29BC" w:rsidP="003616B7">
            <w:pPr>
              <w:pStyle w:val="Seznam"/>
              <w:spacing w:after="120"/>
              <w:rPr>
                <w:i/>
              </w:rPr>
            </w:pPr>
            <w:r w:rsidRPr="003616B7">
              <w:rPr>
                <w:i/>
              </w:rPr>
              <w:t>Charta práv osob se zdravotním postižením z 1. srpna 1997</w:t>
            </w:r>
          </w:p>
          <w:p w:rsidR="009F29BC" w:rsidRPr="003616B7" w:rsidRDefault="009F29BC" w:rsidP="003616B7">
            <w:pPr>
              <w:pStyle w:val="Seznam"/>
              <w:spacing w:after="120"/>
              <w:rPr>
                <w:i/>
              </w:rPr>
            </w:pPr>
            <w:r w:rsidRPr="003616B7">
              <w:rPr>
                <w:i/>
              </w:rPr>
              <w:t>Zákoník práce z 26. června 1974 ve znění pozdějších změn a doplňků (antidiskriminační ustanovení)</w:t>
            </w:r>
          </w:p>
          <w:p w:rsidR="009F29BC" w:rsidRPr="003616B7" w:rsidRDefault="009F29BC" w:rsidP="003616B7">
            <w:pPr>
              <w:pStyle w:val="Seznam"/>
              <w:spacing w:after="120"/>
              <w:rPr>
                <w:i/>
              </w:rPr>
            </w:pPr>
            <w:r w:rsidRPr="003616B7">
              <w:rPr>
                <w:i/>
              </w:rPr>
              <w:t>Zákon o podpoře zaměstnanosti a institucích trhu práce z 20. dubna 2004 ve znění pozdějších změn a doplňků</w:t>
            </w:r>
          </w:p>
          <w:p w:rsidR="009F29BC" w:rsidRPr="003616B7" w:rsidRDefault="009F29BC" w:rsidP="003616B7">
            <w:pPr>
              <w:pStyle w:val="Seznam"/>
              <w:spacing w:after="120"/>
              <w:rPr>
                <w:i/>
              </w:rPr>
            </w:pPr>
            <w:r w:rsidRPr="003616B7">
              <w:rPr>
                <w:i/>
              </w:rPr>
              <w:t>Zákon o pracovní a sociální rehabilitaci a zaměstnávání OZP ze dne 27. srpna 1997 ve znění pozdějších změn a doplňků</w:t>
            </w:r>
          </w:p>
          <w:p w:rsidR="009F29BC" w:rsidRPr="003616B7" w:rsidRDefault="009F29BC" w:rsidP="003616B7">
            <w:pPr>
              <w:pStyle w:val="Seznam"/>
              <w:spacing w:after="120"/>
              <w:rPr>
                <w:i/>
              </w:rPr>
            </w:pPr>
            <w:r w:rsidRPr="003616B7">
              <w:rPr>
                <w:i/>
              </w:rPr>
              <w:t>Zákon o sociálním zaměstnávání z 13. června 2003 ve znění pozdějších změn a doplňků</w:t>
            </w:r>
          </w:p>
          <w:p w:rsidR="009F29BC" w:rsidRPr="00F36EB9" w:rsidRDefault="009F29BC" w:rsidP="00AF4731">
            <w:pPr>
              <w:pStyle w:val="Seznam"/>
              <w:spacing w:after="120"/>
              <w:rPr>
                <w:b/>
              </w:rPr>
            </w:pPr>
            <w:r w:rsidRPr="003616B7">
              <w:rPr>
                <w:i/>
              </w:rPr>
              <w:t>Zákon o sociálních družstvech z 27. dubna 2006 ve znění pozdějších změn a doplňků</w:t>
            </w:r>
          </w:p>
        </w:tc>
      </w:tr>
      <w:tr w:rsidR="009F29BC" w:rsidRPr="00020EEB" w:rsidTr="001F568F">
        <w:tc>
          <w:tcPr>
            <w:tcW w:w="2897" w:type="dxa"/>
          </w:tcPr>
          <w:p w:rsidR="009F29BC" w:rsidRDefault="009F29BC" w:rsidP="003616B7">
            <w:pPr>
              <w:spacing w:after="0"/>
              <w:rPr>
                <w:b/>
                <w:szCs w:val="20"/>
              </w:rPr>
            </w:pPr>
            <w:r w:rsidRPr="00020EEB">
              <w:rPr>
                <w:b/>
                <w:szCs w:val="20"/>
              </w:rPr>
              <w:t xml:space="preserve">Nejdůležitější orgány </w:t>
            </w:r>
          </w:p>
          <w:p w:rsidR="009F29BC" w:rsidRPr="00020EEB" w:rsidRDefault="009F29BC" w:rsidP="00AA12DE">
            <w:pPr>
              <w:rPr>
                <w:b/>
                <w:szCs w:val="20"/>
              </w:rPr>
            </w:pPr>
            <w:r w:rsidRPr="00020EEB">
              <w:rPr>
                <w:b/>
                <w:szCs w:val="20"/>
              </w:rPr>
              <w:t>a instituce</w:t>
            </w:r>
          </w:p>
          <w:p w:rsidR="009F29BC" w:rsidRPr="00020EEB" w:rsidRDefault="009F29BC" w:rsidP="00AA12DE">
            <w:pPr>
              <w:rPr>
                <w:b/>
                <w:szCs w:val="20"/>
              </w:rPr>
            </w:pPr>
          </w:p>
        </w:tc>
        <w:tc>
          <w:tcPr>
            <w:tcW w:w="6107" w:type="dxa"/>
          </w:tcPr>
          <w:p w:rsidR="009F29BC" w:rsidRPr="00AF4731" w:rsidRDefault="009F29BC" w:rsidP="003616B7">
            <w:pPr>
              <w:numPr>
                <w:ilvl w:val="0"/>
                <w:numId w:val="2"/>
              </w:numPr>
              <w:ind w:left="0"/>
              <w:rPr>
                <w:b/>
                <w:szCs w:val="20"/>
              </w:rPr>
            </w:pPr>
            <w:r w:rsidRPr="00AF4731">
              <w:rPr>
                <w:b/>
                <w:szCs w:val="20"/>
              </w:rPr>
              <w:t xml:space="preserve">Vládní zmocněnec pro záležitosti OZP </w:t>
            </w:r>
            <w:r w:rsidR="00AF4731" w:rsidRPr="00AF4731">
              <w:rPr>
                <w:szCs w:val="20"/>
              </w:rPr>
              <w:t>-</w:t>
            </w:r>
            <w:r w:rsidRPr="00AF4731">
              <w:rPr>
                <w:b/>
                <w:szCs w:val="20"/>
              </w:rPr>
              <w:t xml:space="preserve"> náměstek ministra práce a sociální politiky:</w:t>
            </w:r>
            <w:r w:rsidRPr="00AF4731">
              <w:rPr>
                <w:szCs w:val="20"/>
              </w:rPr>
              <w:t xml:space="preserve"> </w:t>
            </w:r>
            <w:r w:rsidRPr="00020EEB">
              <w:rPr>
                <w:szCs w:val="20"/>
              </w:rPr>
              <w:t xml:space="preserve">sekretář státu v úřadě obsluhujícím ministra pověřeného záležitostmi sociálního zabezpečení. Poradním orgánem vládního zmocněnce je </w:t>
            </w:r>
            <w:r w:rsidRPr="00AF4731">
              <w:rPr>
                <w:b/>
                <w:szCs w:val="20"/>
              </w:rPr>
              <w:t xml:space="preserve">Vládní poradní rada pro záležitosti OZP. </w:t>
            </w:r>
          </w:p>
          <w:p w:rsidR="009F29BC" w:rsidRPr="00020EEB" w:rsidRDefault="009F29BC" w:rsidP="003616B7">
            <w:pPr>
              <w:numPr>
                <w:ilvl w:val="0"/>
                <w:numId w:val="2"/>
              </w:numPr>
              <w:ind w:left="0"/>
              <w:rPr>
                <w:b/>
                <w:szCs w:val="20"/>
              </w:rPr>
            </w:pPr>
            <w:r w:rsidRPr="00AF4731">
              <w:rPr>
                <w:b/>
                <w:szCs w:val="20"/>
              </w:rPr>
              <w:t>Státní fond pro rehabilitaci OZP (PFRON)</w:t>
            </w:r>
            <w:r w:rsidRPr="00020EEB">
              <w:rPr>
                <w:b/>
                <w:szCs w:val="20"/>
              </w:rPr>
              <w:t xml:space="preserve">  </w:t>
            </w:r>
            <w:r w:rsidRPr="00AF4731">
              <w:rPr>
                <w:szCs w:val="20"/>
              </w:rPr>
              <w:t xml:space="preserve">- </w:t>
            </w:r>
            <w:r w:rsidRPr="00020EEB">
              <w:rPr>
                <w:szCs w:val="20"/>
              </w:rPr>
              <w:t>státní účelový fond, zřízený v červenci l991.</w:t>
            </w:r>
            <w:r w:rsidRPr="00020EEB">
              <w:rPr>
                <w:b/>
                <w:szCs w:val="20"/>
              </w:rPr>
              <w:t xml:space="preserve"> </w:t>
            </w:r>
            <w:r w:rsidRPr="00020EEB">
              <w:rPr>
                <w:szCs w:val="20"/>
              </w:rPr>
              <w:t>Zdroje fondu se využívají ke zřizování nových a udržení existujících míst pro OZP, k financování pracovní a sociální rehabilitace těchto osob a ke spolufinancování úkolů vyplývajících z vládních programů v této oblasti.</w:t>
            </w:r>
          </w:p>
          <w:p w:rsidR="009F29BC" w:rsidRPr="006320BE" w:rsidRDefault="009F29BC" w:rsidP="003616B7">
            <w:pPr>
              <w:numPr>
                <w:ilvl w:val="0"/>
                <w:numId w:val="2"/>
              </w:numPr>
              <w:ind w:left="0"/>
              <w:rPr>
                <w:b/>
                <w:szCs w:val="20"/>
              </w:rPr>
            </w:pPr>
            <w:r w:rsidRPr="006320BE">
              <w:rPr>
                <w:b/>
                <w:szCs w:val="20"/>
              </w:rPr>
              <w:t>Orgány územní samosprávy</w:t>
            </w:r>
          </w:p>
          <w:p w:rsidR="009F29BC" w:rsidRPr="006320BE" w:rsidRDefault="009F29BC" w:rsidP="003616B7">
            <w:pPr>
              <w:numPr>
                <w:ilvl w:val="0"/>
                <w:numId w:val="2"/>
              </w:numPr>
              <w:ind w:left="0"/>
              <w:rPr>
                <w:b/>
                <w:szCs w:val="20"/>
              </w:rPr>
            </w:pPr>
            <w:r w:rsidRPr="006320BE">
              <w:rPr>
                <w:b/>
                <w:szCs w:val="20"/>
              </w:rPr>
              <w:t>Úřady práce</w:t>
            </w:r>
          </w:p>
          <w:p w:rsidR="009F29BC" w:rsidRPr="00020EEB" w:rsidRDefault="009F29BC" w:rsidP="006320BE">
            <w:pPr>
              <w:numPr>
                <w:ilvl w:val="0"/>
                <w:numId w:val="2"/>
              </w:numPr>
              <w:ind w:left="0"/>
              <w:rPr>
                <w:szCs w:val="20"/>
                <w:u w:val="single"/>
              </w:rPr>
            </w:pPr>
            <w:r w:rsidRPr="006320BE">
              <w:rPr>
                <w:b/>
                <w:szCs w:val="20"/>
              </w:rPr>
              <w:t>Nevládní organizace (</w:t>
            </w:r>
            <w:proofErr w:type="spellStart"/>
            <w:r w:rsidRPr="006320BE">
              <w:rPr>
                <w:b/>
                <w:szCs w:val="20"/>
              </w:rPr>
              <w:t>NGOs</w:t>
            </w:r>
            <w:proofErr w:type="spellEnd"/>
            <w:r w:rsidRPr="006320BE">
              <w:rPr>
                <w:b/>
                <w:szCs w:val="20"/>
              </w:rPr>
              <w:t>):</w:t>
            </w:r>
            <w:r w:rsidRPr="00020EEB">
              <w:rPr>
                <w:b/>
                <w:szCs w:val="20"/>
              </w:rPr>
              <w:t xml:space="preserve"> </w:t>
            </w:r>
            <w:r w:rsidRPr="00020EEB">
              <w:rPr>
                <w:szCs w:val="20"/>
              </w:rPr>
              <w:t>důležitý segment státu a společnosti při poskytování služeb OZP. V souladu s politikou a posláním státu provádějí úkoly, které nejsou zajišťovány ani veřejnými orgány</w:t>
            </w:r>
            <w:r w:rsidR="006320BE">
              <w:rPr>
                <w:szCs w:val="20"/>
              </w:rPr>
              <w:t xml:space="preserve"> </w:t>
            </w:r>
            <w:r w:rsidRPr="00020EEB">
              <w:rPr>
                <w:szCs w:val="20"/>
              </w:rPr>
              <w:t>ani soukromými institucemi generujícími zisk. Svými službami často zaplňují mezeru, kterou ani veřejný ani tržní sektor nejsou schopny pokrýt.</w:t>
            </w:r>
          </w:p>
        </w:tc>
      </w:tr>
      <w:tr w:rsidR="009F29BC" w:rsidRPr="00020EEB" w:rsidTr="001F568F">
        <w:tc>
          <w:tcPr>
            <w:tcW w:w="2897" w:type="dxa"/>
          </w:tcPr>
          <w:p w:rsidR="009F29BC" w:rsidRPr="009F29BC" w:rsidRDefault="009F29BC" w:rsidP="00AA12DE">
            <w:pPr>
              <w:pStyle w:val="Nadpis5"/>
              <w:rPr>
                <w:b/>
                <w:i w:val="0"/>
              </w:rPr>
            </w:pPr>
            <w:r w:rsidRPr="009F29BC">
              <w:rPr>
                <w:b/>
                <w:i w:val="0"/>
              </w:rPr>
              <w:lastRenderedPageBreak/>
              <w:t>Posudková činnost</w:t>
            </w:r>
          </w:p>
          <w:p w:rsidR="009F29BC" w:rsidRPr="00020EEB" w:rsidRDefault="009F29BC" w:rsidP="00AA12DE">
            <w:pPr>
              <w:rPr>
                <w:b/>
                <w:szCs w:val="20"/>
              </w:rPr>
            </w:pPr>
          </w:p>
        </w:tc>
        <w:tc>
          <w:tcPr>
            <w:tcW w:w="6107" w:type="dxa"/>
          </w:tcPr>
          <w:p w:rsidR="007145D9" w:rsidRPr="00020EEB" w:rsidRDefault="007145D9" w:rsidP="007145D9">
            <w:pPr>
              <w:rPr>
                <w:rFonts w:cs="Calibri"/>
                <w:szCs w:val="20"/>
              </w:rPr>
            </w:pPr>
            <w:r w:rsidRPr="00020EEB">
              <w:rPr>
                <w:rFonts w:cs="Calibri"/>
                <w:szCs w:val="20"/>
              </w:rPr>
              <w:t xml:space="preserve">Obecně existují dva druhy posudkové činnosti, upravené rozdílnými zákony a prováděné různými institucemi: </w:t>
            </w:r>
          </w:p>
          <w:p w:rsidR="007145D9" w:rsidRPr="005E4743" w:rsidRDefault="007145D9" w:rsidP="007145D9">
            <w:pPr>
              <w:pStyle w:val="Seznam"/>
              <w:spacing w:after="120"/>
            </w:pPr>
            <w:r w:rsidRPr="005E4743">
              <w:t xml:space="preserve">posudková činnost pro účely důchodového </w:t>
            </w:r>
            <w:proofErr w:type="gramStart"/>
            <w:r w:rsidRPr="005E4743">
              <w:t>pojištění,  prováděná</w:t>
            </w:r>
            <w:proofErr w:type="gramEnd"/>
            <w:r w:rsidRPr="005E4743">
              <w:t xml:space="preserve"> posudkovými lékaři Ústavu sociálních pojištění (ZUS) a </w:t>
            </w:r>
          </w:p>
          <w:p w:rsidR="007145D9" w:rsidRPr="00020EEB" w:rsidRDefault="007145D9" w:rsidP="007145D9">
            <w:pPr>
              <w:pStyle w:val="Seznam"/>
              <w:spacing w:after="120"/>
            </w:pPr>
            <w:r w:rsidRPr="005E4743">
              <w:t>posudková činnost pro jiné než důchodové účely, prováděná okresními komisemi pro posuzování zdravotního postižení</w:t>
            </w:r>
            <w:r w:rsidRPr="009130D0">
              <w:rPr>
                <w:i/>
              </w:rPr>
              <w:t>.</w:t>
            </w:r>
          </w:p>
          <w:p w:rsidR="007145D9" w:rsidRPr="006C03E7" w:rsidRDefault="007145D9" w:rsidP="007145D9">
            <w:pPr>
              <w:pStyle w:val="Zkladntext2"/>
              <w:rPr>
                <w:rFonts w:cs="Calibri"/>
              </w:rPr>
            </w:pPr>
            <w:r w:rsidRPr="006C03E7">
              <w:rPr>
                <w:rFonts w:cs="Calibri"/>
              </w:rPr>
              <w:t>Posuzování zdravotního postižení pro účely Zákona o pracovní a sociální rehabilitaci a zaměstnávání OZP provádějí:</w:t>
            </w:r>
          </w:p>
          <w:p w:rsidR="007145D9" w:rsidRPr="00020EEB" w:rsidRDefault="007145D9" w:rsidP="007145D9">
            <w:pPr>
              <w:pStyle w:val="Seznam"/>
              <w:spacing w:after="120"/>
              <w:rPr>
                <w:rFonts w:cs="Calibri"/>
              </w:rPr>
            </w:pPr>
            <w:r w:rsidRPr="006320BE">
              <w:rPr>
                <w:rStyle w:val="Seznam2Char"/>
                <w:b/>
              </w:rPr>
              <w:t>Okresní posudkové komise (orgány I. instance)</w:t>
            </w:r>
            <w:r w:rsidRPr="006320BE">
              <w:rPr>
                <w:rFonts w:cs="Calibri"/>
              </w:rPr>
              <w:t>,</w:t>
            </w:r>
            <w:r w:rsidRPr="00020EEB">
              <w:rPr>
                <w:rFonts w:cs="Calibri"/>
              </w:rPr>
              <w:t xml:space="preserve"> které rozhodují o:   </w:t>
            </w:r>
          </w:p>
          <w:p w:rsidR="007145D9" w:rsidRPr="00020EEB" w:rsidRDefault="007145D9" w:rsidP="007145D9">
            <w:pPr>
              <w:pStyle w:val="Seznam2"/>
              <w:spacing w:after="120"/>
              <w:jc w:val="both"/>
            </w:pPr>
            <w:r w:rsidRPr="00020EEB">
              <w:t>zdravotním postižení (u osob do 16 let věku)</w:t>
            </w:r>
          </w:p>
          <w:p w:rsidR="007145D9" w:rsidRPr="00020EEB" w:rsidRDefault="007145D9" w:rsidP="007145D9">
            <w:pPr>
              <w:pStyle w:val="Seznam2"/>
              <w:spacing w:after="120"/>
              <w:jc w:val="both"/>
            </w:pPr>
            <w:r w:rsidRPr="00020EEB">
              <w:t>stupni postižení (u osob, starších 16 let)</w:t>
            </w:r>
          </w:p>
          <w:p w:rsidR="007145D9" w:rsidRPr="00020EEB" w:rsidRDefault="007145D9" w:rsidP="007145D9">
            <w:pPr>
              <w:pStyle w:val="Seznam2"/>
              <w:spacing w:after="120"/>
              <w:jc w:val="both"/>
            </w:pPr>
            <w:proofErr w:type="gramStart"/>
            <w:r w:rsidRPr="00020EEB">
              <w:t>indikacích</w:t>
            </w:r>
            <w:proofErr w:type="gramEnd"/>
            <w:r w:rsidRPr="00020EEB">
              <w:t xml:space="preserve"> pro nárok na poskytnutí výhod a oprávnění, a</w:t>
            </w:r>
          </w:p>
          <w:p w:rsidR="009F29BC" w:rsidRPr="00020EEB" w:rsidRDefault="007145D9" w:rsidP="007145D9">
            <w:pPr>
              <w:pStyle w:val="Seznam"/>
              <w:spacing w:after="120"/>
              <w:rPr>
                <w:rFonts w:cs="Calibri"/>
              </w:rPr>
            </w:pPr>
            <w:r w:rsidRPr="006320BE">
              <w:rPr>
                <w:rStyle w:val="Seznam2Char"/>
                <w:b/>
              </w:rPr>
              <w:t>Vojvodské posudkové komise (orgány II. instance)</w:t>
            </w:r>
            <w:r w:rsidRPr="00A16329">
              <w:rPr>
                <w:rFonts w:cs="Calibri"/>
              </w:rPr>
              <w:t>,</w:t>
            </w:r>
            <w:r w:rsidRPr="00020EEB">
              <w:rPr>
                <w:rFonts w:cs="Calibri"/>
              </w:rPr>
              <w:t xml:space="preserve"> které fungují jako odvolací orgán.</w:t>
            </w:r>
          </w:p>
          <w:p w:rsidR="009F29BC" w:rsidRPr="00020EEB" w:rsidRDefault="009F29BC" w:rsidP="00AA12DE">
            <w:pPr>
              <w:rPr>
                <w:szCs w:val="20"/>
              </w:rPr>
            </w:pPr>
            <w:r w:rsidRPr="006320BE">
              <w:rPr>
                <w:rFonts w:cs="Calibri"/>
                <w:b/>
                <w:szCs w:val="20"/>
              </w:rPr>
              <w:t>Složení posudkových komisí:</w:t>
            </w:r>
            <w:r w:rsidRPr="00020EEB">
              <w:rPr>
                <w:rFonts w:cs="Calibri"/>
                <w:b/>
                <w:szCs w:val="20"/>
              </w:rPr>
              <w:t xml:space="preserve"> </w:t>
            </w:r>
            <w:r w:rsidRPr="00020EEB">
              <w:rPr>
                <w:szCs w:val="20"/>
              </w:rPr>
              <w:t>předseda, sekretář, lékař, psycholog, pedagog, pracovní poradce, sociální pracovník.</w:t>
            </w:r>
          </w:p>
          <w:p w:rsidR="009F29BC" w:rsidRPr="00020EEB" w:rsidRDefault="009F29BC" w:rsidP="00AA12DE">
            <w:pPr>
              <w:rPr>
                <w:rFonts w:cs="Calibri"/>
                <w:szCs w:val="20"/>
              </w:rPr>
            </w:pPr>
            <w:r w:rsidRPr="00F36EB9">
              <w:rPr>
                <w:rFonts w:cs="Calibri"/>
                <w:szCs w:val="20"/>
              </w:rPr>
              <w:t>Komise fungují jako samostatné organizační struktury</w:t>
            </w:r>
            <w:r w:rsidRPr="00020EEB">
              <w:rPr>
                <w:rFonts w:cs="Calibri"/>
                <w:szCs w:val="20"/>
              </w:rPr>
              <w:t xml:space="preserve"> při Okresních střediscích pro pomoc rodině (Městských střediscích sociální pomoci), nejsou však součástí organiza</w:t>
            </w:r>
            <w:r>
              <w:rPr>
                <w:rFonts w:cs="Calibri"/>
                <w:szCs w:val="20"/>
              </w:rPr>
              <w:t>ční struktury těchto středisek.</w:t>
            </w:r>
          </w:p>
          <w:p w:rsidR="009F29BC" w:rsidRDefault="009F29BC" w:rsidP="00AA12DE">
            <w:pPr>
              <w:rPr>
                <w:rFonts w:cs="Calibri"/>
                <w:szCs w:val="20"/>
              </w:rPr>
            </w:pPr>
            <w:r w:rsidRPr="00F36EB9">
              <w:rPr>
                <w:rFonts w:cs="Calibri"/>
                <w:szCs w:val="20"/>
              </w:rPr>
              <w:t>Výdaje spojené se zřizováním a činností komisí jsou financovány ze státního rozpočtu</w:t>
            </w:r>
            <w:r w:rsidR="007145D9">
              <w:rPr>
                <w:rFonts w:cs="Calibri"/>
                <w:szCs w:val="20"/>
              </w:rPr>
              <w:t>.</w:t>
            </w:r>
          </w:p>
          <w:p w:rsidR="009F29BC" w:rsidRPr="00A61D55" w:rsidRDefault="009F29BC" w:rsidP="00AA12DE">
            <w:pPr>
              <w:rPr>
                <w:rFonts w:cs="Calibri"/>
                <w:b/>
                <w:szCs w:val="20"/>
              </w:rPr>
            </w:pPr>
            <w:r w:rsidRPr="0078389C">
              <w:rPr>
                <w:rFonts w:cs="Calibri"/>
                <w:b/>
                <w:szCs w:val="20"/>
              </w:rPr>
              <w:t>Co je zdravotní postižení:</w:t>
            </w:r>
            <w:r w:rsidRPr="00F36EB9">
              <w:rPr>
                <w:rFonts w:cs="Calibri"/>
                <w:b/>
                <w:i/>
                <w:szCs w:val="20"/>
              </w:rPr>
              <w:t xml:space="preserve"> </w:t>
            </w:r>
            <w:r w:rsidRPr="00A61D55">
              <w:rPr>
                <w:rFonts w:cs="Calibri"/>
                <w:szCs w:val="20"/>
              </w:rPr>
              <w:t xml:space="preserve">Ve smyslu Zákona o pracovní a sociální rehabilitaci a zaměstnávání OZP se zdravotním postižením rozumí trvalá nebo dočasná neschopnost plnit z důvodu stálého nebo dlouhotrvajícího narušení způsobilosti organizmu sociální role, </w:t>
            </w:r>
            <w:r w:rsidRPr="006320BE">
              <w:rPr>
                <w:rFonts w:cs="Calibri"/>
                <w:b/>
                <w:szCs w:val="20"/>
              </w:rPr>
              <w:t>důsledkem čehož je zejména neschopnost výkonu pracovní činnosti.</w:t>
            </w:r>
          </w:p>
          <w:p w:rsidR="009F29BC" w:rsidRPr="00A61D55" w:rsidRDefault="009F29BC" w:rsidP="00AA12DE">
            <w:pPr>
              <w:rPr>
                <w:rFonts w:cs="Calibri"/>
                <w:szCs w:val="20"/>
              </w:rPr>
            </w:pPr>
            <w:r w:rsidRPr="0078389C">
              <w:rPr>
                <w:rFonts w:cs="Calibri"/>
                <w:b/>
                <w:szCs w:val="20"/>
              </w:rPr>
              <w:t>Kdo je osoba se zdravotním postižením:</w:t>
            </w:r>
            <w:r w:rsidRPr="00F36EB9">
              <w:rPr>
                <w:rFonts w:cs="Calibri"/>
                <w:b/>
                <w:i/>
                <w:szCs w:val="20"/>
              </w:rPr>
              <w:t xml:space="preserve"> </w:t>
            </w:r>
            <w:r w:rsidRPr="00A61D55">
              <w:rPr>
                <w:rFonts w:cs="Calibri"/>
                <w:szCs w:val="20"/>
              </w:rPr>
              <w:t xml:space="preserve">Za osobu se zdravotním postižením je považována osoba, jejíž fyzický, psychický nebo intelektuální stav trvale nebo dočasně ztěžuje, omezuje nebo znemožňuje plnění společenských rolí </w:t>
            </w:r>
            <w:r w:rsidRPr="006320BE">
              <w:rPr>
                <w:rFonts w:cs="Calibri"/>
                <w:b/>
                <w:szCs w:val="20"/>
              </w:rPr>
              <w:t>a zejména její schopnost vykonávat pracovní činnost</w:t>
            </w:r>
            <w:r w:rsidRPr="006320BE">
              <w:rPr>
                <w:rFonts w:cs="Calibri"/>
                <w:szCs w:val="20"/>
              </w:rPr>
              <w:t>,</w:t>
            </w:r>
            <w:r w:rsidRPr="00A61D55">
              <w:rPr>
                <w:rFonts w:cs="Calibri"/>
                <w:szCs w:val="20"/>
              </w:rPr>
              <w:t xml:space="preserve"> přičemž je držitelem rozhodnutí příslušného orgánu o:</w:t>
            </w:r>
          </w:p>
          <w:p w:rsidR="009F29BC" w:rsidRPr="00A61D55" w:rsidRDefault="009F29BC" w:rsidP="00100143">
            <w:pPr>
              <w:pStyle w:val="Seznam"/>
              <w:spacing w:after="120"/>
            </w:pPr>
            <w:r w:rsidRPr="00A61D55">
              <w:t>získání jednoho ze tří stupňů postižení (od posudkových orgánů)</w:t>
            </w:r>
            <w:r w:rsidR="006320BE">
              <w:t>,</w:t>
            </w:r>
          </w:p>
          <w:p w:rsidR="009F29BC" w:rsidRPr="00A61D55" w:rsidRDefault="009F29BC" w:rsidP="00100143">
            <w:pPr>
              <w:pStyle w:val="Seznam"/>
              <w:spacing w:after="120"/>
            </w:pPr>
            <w:r w:rsidRPr="00A61D55">
              <w:t xml:space="preserve">celkové nebo částečné neschopnosti k práci – na základě zvláštních předpisů </w:t>
            </w:r>
            <w:r>
              <w:t>n</w:t>
            </w:r>
            <w:r w:rsidRPr="00A61D55">
              <w:t>ebo</w:t>
            </w:r>
          </w:p>
          <w:p w:rsidR="009F29BC" w:rsidRPr="00A61D55" w:rsidRDefault="009F29BC" w:rsidP="00100143">
            <w:pPr>
              <w:pStyle w:val="Seznam"/>
              <w:spacing w:after="120"/>
            </w:pPr>
            <w:r w:rsidRPr="00A61D55">
              <w:lastRenderedPageBreak/>
              <w:t>postižení před ukončením 16</w:t>
            </w:r>
            <w:r w:rsidR="006320BE">
              <w:t>.</w:t>
            </w:r>
            <w:r w:rsidRPr="00A61D55">
              <w:t xml:space="preserve"> roku věku.</w:t>
            </w:r>
          </w:p>
          <w:p w:rsidR="009F29BC" w:rsidRPr="00100143" w:rsidRDefault="009F29BC" w:rsidP="00AA12DE">
            <w:pPr>
              <w:pStyle w:val="Zkladntext2"/>
              <w:rPr>
                <w:i/>
              </w:rPr>
            </w:pPr>
            <w:r w:rsidRPr="00100143">
              <w:rPr>
                <w:i/>
              </w:rPr>
              <w:t xml:space="preserve">Stupně postižení: </w:t>
            </w:r>
          </w:p>
          <w:p w:rsidR="00100143" w:rsidRPr="00020EEB" w:rsidRDefault="00100143" w:rsidP="00100143">
            <w:pPr>
              <w:pStyle w:val="Seznam"/>
              <w:spacing w:after="120"/>
            </w:pPr>
            <w:r w:rsidRPr="006320BE">
              <w:rPr>
                <w:b/>
              </w:rPr>
              <w:t>Těžký stupeň postižení:</w:t>
            </w:r>
            <w:r>
              <w:t xml:space="preserve"> </w:t>
            </w:r>
            <w:r w:rsidRPr="005E4743">
              <w:t>osoby mající narušenou způsobilost organizmu nezbytnou pro přijetí zaměstnání nebo schopnost vykonávat zaměstnání v chráněné dílně nebo podniku pracovní aktivity, vyžadující pro plnění společenských rolí nezbytnou stálou nebo dlouhotrvající péči nebo pomoc jiné osoby v souvislosti se značně omezenou možností samostatné existence.</w:t>
            </w:r>
          </w:p>
          <w:p w:rsidR="00100143" w:rsidRPr="00020EEB" w:rsidRDefault="00100143" w:rsidP="00100143">
            <w:pPr>
              <w:pStyle w:val="Seznam"/>
              <w:spacing w:after="120"/>
            </w:pPr>
            <w:r w:rsidRPr="002A4A7C">
              <w:rPr>
                <w:b/>
              </w:rPr>
              <w:t>Mírný stupeň postižení</w:t>
            </w:r>
            <w:r w:rsidRPr="004A4521">
              <w:t>:</w:t>
            </w:r>
            <w:r w:rsidRPr="00020EEB">
              <w:t xml:space="preserve"> </w:t>
            </w:r>
            <w:r w:rsidRPr="005E4743">
              <w:t>osoby s narušenou způsobilostí organizmu, která je nutná pro výkon zaměstnání na pracovišti přizpůsobeném potřebám a možnostem vyplývajícím z postižení, vyžadující pro plnění společenských rolí částečnou nebo dočasnou pomoc jiné osoby v souvislosti s omezenou schopností samostatné existence. Zařazení do mírného stupně postižení nevylučuje možnost zaměstnání příslušné osoby u zaměstnavatele, který nezajišťuje podmínky chráněné práce v případě:</w:t>
            </w:r>
          </w:p>
          <w:p w:rsidR="00100143" w:rsidRPr="00020EEB" w:rsidRDefault="00100143" w:rsidP="00100143">
            <w:pPr>
              <w:pStyle w:val="Seznam2"/>
              <w:spacing w:after="120"/>
              <w:jc w:val="both"/>
            </w:pPr>
            <w:r w:rsidRPr="004A4521">
              <w:t>přizpůsob</w:t>
            </w:r>
            <w:r w:rsidRPr="00020EEB">
              <w:t>ení pracoviště potřebám OZP</w:t>
            </w:r>
            <w:r w:rsidR="002A4A7C">
              <w:t>,</w:t>
            </w:r>
          </w:p>
          <w:p w:rsidR="00100143" w:rsidRPr="004A4521" w:rsidRDefault="00100143" w:rsidP="00100143">
            <w:pPr>
              <w:pStyle w:val="Seznam2"/>
              <w:spacing w:after="120"/>
              <w:jc w:val="both"/>
            </w:pPr>
            <w:r w:rsidRPr="00020EEB">
              <w:t xml:space="preserve">zaměstnání ve formě </w:t>
            </w:r>
            <w:proofErr w:type="spellStart"/>
            <w:r w:rsidRPr="00020EEB">
              <w:t>telepr</w:t>
            </w:r>
            <w:r w:rsidRPr="004A4521">
              <w:t>áce</w:t>
            </w:r>
            <w:proofErr w:type="spellEnd"/>
            <w:r w:rsidRPr="004A4521">
              <w:t>.</w:t>
            </w:r>
          </w:p>
          <w:p w:rsidR="00100143" w:rsidRPr="00020EEB" w:rsidRDefault="00100143" w:rsidP="00100143">
            <w:pPr>
              <w:pStyle w:val="Seznam"/>
              <w:spacing w:after="120"/>
            </w:pPr>
            <w:r w:rsidRPr="002A4A7C">
              <w:rPr>
                <w:b/>
              </w:rPr>
              <w:t>Lehký stupeň postižení</w:t>
            </w:r>
            <w:r w:rsidRPr="00020EEB">
              <w:t xml:space="preserve">  - osoby s narušenou způsobilostí organizmu:</w:t>
            </w:r>
          </w:p>
          <w:p w:rsidR="00100143" w:rsidRPr="00020EEB" w:rsidRDefault="00100143" w:rsidP="00100143">
            <w:pPr>
              <w:pStyle w:val="Seznam2"/>
              <w:spacing w:after="120"/>
              <w:jc w:val="both"/>
            </w:pPr>
            <w:r w:rsidRPr="00020EEB">
              <w:t>která je významným způsobem příčinou snížení schopnosti k výkonu zaměstnání v porovnání se schopností vykazovanou osobou s plnou způsobilostí psychickou i fyzickou, s podobnou pracovní kvalifikací;</w:t>
            </w:r>
          </w:p>
          <w:p w:rsidR="00100143" w:rsidRPr="00020EEB" w:rsidRDefault="00100143" w:rsidP="00100143">
            <w:pPr>
              <w:pStyle w:val="Seznam2"/>
              <w:spacing w:after="120"/>
              <w:jc w:val="both"/>
            </w:pPr>
            <w:r w:rsidRPr="00020EEB">
              <w:t>trpící omezeními při plnění sociálních rolí, která je možno kompenzovat pomocí zaopatření ortopedických pomůcek a pomocných nebo technických prostředků</w:t>
            </w:r>
            <w:r w:rsidR="002A4A7C">
              <w:t>;</w:t>
            </w:r>
            <w:r w:rsidRPr="00020EEB">
              <w:t xml:space="preserve"> </w:t>
            </w:r>
            <w:r w:rsidR="002A4A7C">
              <w:t>n</w:t>
            </w:r>
            <w:r w:rsidRPr="00020EEB">
              <w:t xml:space="preserve">ení třeba, aby požadavky uvedené ad </w:t>
            </w:r>
            <w:smartTag w:uri="urn:schemas-microsoft-com:office:smarttags" w:element="metricconverter">
              <w:smartTagPr>
                <w:attr w:name="ProductID" w:val="1. a"/>
              </w:smartTagPr>
              <w:r w:rsidRPr="00020EEB">
                <w:t>1. a</w:t>
              </w:r>
            </w:smartTag>
            <w:r w:rsidRPr="00020EEB">
              <w:t xml:space="preserve"> 2. byly splněny současně.</w:t>
            </w:r>
          </w:p>
          <w:p w:rsidR="00100143" w:rsidRPr="006C03E7" w:rsidRDefault="00100143" w:rsidP="00100143">
            <w:pPr>
              <w:pStyle w:val="Zkladntext3"/>
            </w:pPr>
            <w:r w:rsidRPr="006C03E7">
              <w:t xml:space="preserve">Stupeň postižení se přiznává </w:t>
            </w:r>
            <w:r w:rsidRPr="002A4A7C">
              <w:rPr>
                <w:b/>
              </w:rPr>
              <w:t>na omezenou dobu nebo natrvalo.</w:t>
            </w:r>
            <w:r w:rsidRPr="006C03E7">
              <w:t xml:space="preserve"> Rozhodnutí o stupni postižení se vydává osobám, které ukončily 16</w:t>
            </w:r>
            <w:r w:rsidR="002A4A7C">
              <w:t>.</w:t>
            </w:r>
            <w:r w:rsidRPr="006C03E7">
              <w:t xml:space="preserve"> rok života.</w:t>
            </w:r>
          </w:p>
          <w:p w:rsidR="009F29BC" w:rsidRPr="00020EEB" w:rsidRDefault="00100143" w:rsidP="00100143">
            <w:r w:rsidRPr="006C03E7">
              <w:t>Posudek okresní komise musí obsahovat kromě stanovení zdravotního postižení nebo stupně zdravotního postižení doporučení týkající se odpovídajícího zaměstnání, výcviku, podpory, potřeby péče a pomoci.</w:t>
            </w:r>
          </w:p>
        </w:tc>
      </w:tr>
    </w:tbl>
    <w:p w:rsidR="00F64F0D" w:rsidRDefault="00F64F0D">
      <w:r>
        <w:rPr>
          <w:b/>
          <w:bCs/>
        </w:rPr>
        <w:lastRenderedPageBreak/>
        <w:br w:type="page"/>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7"/>
        <w:gridCol w:w="6107"/>
      </w:tblGrid>
      <w:tr w:rsidR="009F29BC" w:rsidRPr="00020EEB" w:rsidTr="00EA30F5">
        <w:tc>
          <w:tcPr>
            <w:tcW w:w="2897" w:type="dxa"/>
          </w:tcPr>
          <w:p w:rsidR="009F29BC" w:rsidRPr="009F29BC" w:rsidRDefault="009F29BC" w:rsidP="00EA30F5">
            <w:pPr>
              <w:pStyle w:val="abstrakt"/>
            </w:pPr>
            <w:r w:rsidRPr="009F29BC">
              <w:lastRenderedPageBreak/>
              <w:t>Pracovní rehabilitace</w:t>
            </w:r>
            <w:r w:rsidRPr="009F29BC">
              <w:tab/>
            </w:r>
            <w:r w:rsidRPr="009F29BC">
              <w:tab/>
            </w:r>
            <w:r w:rsidRPr="009F29BC">
              <w:tab/>
            </w:r>
          </w:p>
        </w:tc>
        <w:tc>
          <w:tcPr>
            <w:tcW w:w="6107" w:type="dxa"/>
          </w:tcPr>
          <w:p w:rsidR="00E26F4B" w:rsidRPr="0078389C" w:rsidRDefault="00E26F4B" w:rsidP="00EA30F5">
            <w:pPr>
              <w:rPr>
                <w:rFonts w:cs="Calibri"/>
                <w:b/>
                <w:szCs w:val="20"/>
              </w:rPr>
            </w:pPr>
            <w:r w:rsidRPr="0078389C">
              <w:rPr>
                <w:rFonts w:cs="Calibri"/>
                <w:b/>
                <w:szCs w:val="20"/>
              </w:rPr>
              <w:t>Fáze podmiňující dosažení cíle pracovní rehabilitace:</w:t>
            </w:r>
          </w:p>
          <w:p w:rsidR="00E26F4B" w:rsidRPr="00E26F4B" w:rsidRDefault="00E26F4B" w:rsidP="00EA30F5">
            <w:pPr>
              <w:pStyle w:val="Seznam"/>
              <w:spacing w:after="120"/>
              <w:rPr>
                <w:rFonts w:cs="Calibri"/>
              </w:rPr>
            </w:pPr>
            <w:r w:rsidRPr="00E26F4B">
              <w:rPr>
                <w:rStyle w:val="ListChar"/>
              </w:rPr>
              <w:t>provedení ohodnocení pracovní schopnosti OZP, zejména pom</w:t>
            </w:r>
            <w:r w:rsidRPr="00E26F4B">
              <w:rPr>
                <w:rFonts w:cs="Calibri"/>
              </w:rPr>
              <w:t>ocí:</w:t>
            </w:r>
          </w:p>
          <w:p w:rsidR="00E26F4B" w:rsidRPr="00020EEB" w:rsidRDefault="00E26F4B" w:rsidP="00EA30F5">
            <w:pPr>
              <w:pStyle w:val="Seznam2"/>
              <w:spacing w:after="120"/>
              <w:jc w:val="both"/>
            </w:pPr>
            <w:r w:rsidRPr="00020EEB">
              <w:t>lékařských a psychologických vyšetření ke stanovení fyzických, psychických a mentálních schopností k provádění práce, jakož i zhodnocení možnosti zvýšení této schopnosti;</w:t>
            </w:r>
          </w:p>
          <w:p w:rsidR="00E26F4B" w:rsidRPr="00020EEB" w:rsidRDefault="00E26F4B" w:rsidP="00EA30F5">
            <w:pPr>
              <w:pStyle w:val="Seznam2"/>
              <w:spacing w:after="120"/>
              <w:jc w:val="both"/>
            </w:pPr>
            <w:r w:rsidRPr="00020EEB">
              <w:t xml:space="preserve">určení kvalifikace, pracovních </w:t>
            </w:r>
            <w:r>
              <w:t xml:space="preserve">dovedností a </w:t>
            </w:r>
            <w:r w:rsidRPr="00020EEB">
              <w:t>zkušeností, schopností a zájmů;</w:t>
            </w:r>
          </w:p>
          <w:p w:rsidR="00E26F4B" w:rsidRPr="00A16329" w:rsidRDefault="00E26F4B" w:rsidP="00EA30F5">
            <w:pPr>
              <w:pStyle w:val="Seznam"/>
              <w:spacing w:after="120"/>
            </w:pPr>
            <w:r w:rsidRPr="00A16329">
              <w:t>pracovní poradenství zohledňující zhodnocení pracovní schopnosti a umožňující výběr odpovídající práce a školení;</w:t>
            </w:r>
          </w:p>
          <w:p w:rsidR="00E26F4B" w:rsidRPr="00A16329" w:rsidRDefault="00E26F4B" w:rsidP="00EA30F5">
            <w:pPr>
              <w:pStyle w:val="Seznam"/>
              <w:spacing w:after="120"/>
            </w:pPr>
            <w:r w:rsidRPr="00A16329">
              <w:t>pracovní příprava s ohledem na perspektivy zaměstnání;</w:t>
            </w:r>
          </w:p>
          <w:p w:rsidR="00E26F4B" w:rsidRPr="00A16329" w:rsidRDefault="00E26F4B" w:rsidP="00EA30F5">
            <w:pPr>
              <w:pStyle w:val="Seznam"/>
              <w:spacing w:after="120"/>
            </w:pPr>
            <w:r w:rsidRPr="00A16329">
              <w:t>výběr odpovídajícího pracovního místa a jeho vybavení;</w:t>
            </w:r>
          </w:p>
          <w:p w:rsidR="009F29BC" w:rsidRPr="00020EEB" w:rsidRDefault="00E26F4B" w:rsidP="00EA30F5">
            <w:pPr>
              <w:pStyle w:val="Seznam"/>
              <w:spacing w:after="120"/>
              <w:rPr>
                <w:rFonts w:cs="Calibri"/>
              </w:rPr>
            </w:pPr>
            <w:r w:rsidRPr="00A16329">
              <w:t>stanovení technických prostředků umožňujících nebo usnadňujících výkon práce OZP a v případě potřeby ortopedických pomůcek, pomocných prostředků, rehabilitačních pomůcek aj.</w:t>
            </w:r>
          </w:p>
          <w:p w:rsidR="009F29BC" w:rsidRPr="001C0B87" w:rsidRDefault="009F29BC" w:rsidP="00EA30F5">
            <w:pPr>
              <w:rPr>
                <w:rFonts w:cs="Calibri"/>
                <w:b/>
                <w:szCs w:val="20"/>
              </w:rPr>
            </w:pPr>
            <w:r w:rsidRPr="001C0B87">
              <w:rPr>
                <w:rFonts w:cs="Calibri"/>
                <w:b/>
                <w:szCs w:val="20"/>
              </w:rPr>
              <w:t>2 základní formy rehabilitačních aktivit:</w:t>
            </w:r>
          </w:p>
          <w:p w:rsidR="009F29BC" w:rsidRPr="00020EEB" w:rsidRDefault="009F29BC" w:rsidP="00EA30F5">
            <w:pPr>
              <w:pStyle w:val="Seznam"/>
              <w:spacing w:after="120"/>
              <w:rPr>
                <w:b/>
              </w:rPr>
            </w:pPr>
            <w:r w:rsidRPr="0078389C">
              <w:rPr>
                <w:b/>
              </w:rPr>
              <w:t>dílny pracovní terapie</w:t>
            </w:r>
            <w:r w:rsidRPr="008249C3">
              <w:rPr>
                <w:i/>
              </w:rPr>
              <w:t>:</w:t>
            </w:r>
            <w:r w:rsidRPr="00020EEB">
              <w:t xml:space="preserve"> finančně i organizačně samostatné jednotky, které vytvářejí pro OZP neschopné přijmout zaměstnání možnosti pro sociální a pracovní rehabilitaci v oblasti získávání nebo navrácení dovedností nutných k přijetí zaměstnání a pokračování pracovní rehabilitace v podmínkách chráněné práce nebo na přizpůsobeném pracovišti;</w:t>
            </w:r>
          </w:p>
          <w:p w:rsidR="009F29BC" w:rsidRPr="00020EEB" w:rsidRDefault="009F29BC" w:rsidP="00EA30F5">
            <w:pPr>
              <w:pStyle w:val="Seznam"/>
              <w:spacing w:after="120"/>
            </w:pPr>
            <w:r w:rsidRPr="0078389C">
              <w:rPr>
                <w:b/>
              </w:rPr>
              <w:t>rehabilitační turnusy</w:t>
            </w:r>
            <w:r w:rsidRPr="008249C3">
              <w:rPr>
                <w:i/>
              </w:rPr>
              <w:t>:</w:t>
            </w:r>
            <w:r w:rsidRPr="00020EEB">
              <w:t> organizovaná forma aktivní rehabilitace, kombinovaná s prvky odpočinku; jejich cílem je všeobecná příprava psychofyzické způsobilosti účastníků, rozvíjení jejich sociálních dovedností, mj. prostřednictvím navazování sociálních kontaktů, realizací zájmů a také prostřednictvím účasti v dalších pracích předpokládaných programem turnusu.</w:t>
            </w:r>
          </w:p>
        </w:tc>
      </w:tr>
      <w:tr w:rsidR="009F29BC" w:rsidRPr="00020EEB" w:rsidTr="00EA30F5">
        <w:tc>
          <w:tcPr>
            <w:tcW w:w="2897" w:type="dxa"/>
          </w:tcPr>
          <w:p w:rsidR="00805F50" w:rsidRDefault="009F29BC" w:rsidP="00EA30F5">
            <w:pPr>
              <w:pStyle w:val="Nadpis8"/>
              <w:spacing w:after="0"/>
            </w:pPr>
            <w:r w:rsidRPr="00020EEB">
              <w:t xml:space="preserve">Odborné vzdělávání </w:t>
            </w:r>
          </w:p>
          <w:p w:rsidR="009F29BC" w:rsidRPr="00020EEB" w:rsidRDefault="009F29BC" w:rsidP="00EA30F5">
            <w:pPr>
              <w:rPr>
                <w:b/>
                <w:szCs w:val="20"/>
              </w:rPr>
            </w:pPr>
            <w:r w:rsidRPr="00020EEB">
              <w:rPr>
                <w:b/>
                <w:szCs w:val="20"/>
              </w:rPr>
              <w:t>a příprava</w:t>
            </w:r>
          </w:p>
          <w:p w:rsidR="009F29BC" w:rsidRPr="00020EEB" w:rsidRDefault="009F29BC" w:rsidP="00EA30F5">
            <w:pPr>
              <w:rPr>
                <w:b/>
                <w:szCs w:val="20"/>
              </w:rPr>
            </w:pPr>
          </w:p>
        </w:tc>
        <w:tc>
          <w:tcPr>
            <w:tcW w:w="6107" w:type="dxa"/>
          </w:tcPr>
          <w:p w:rsidR="00805F50" w:rsidRPr="00242F3B" w:rsidRDefault="00805F50" w:rsidP="00EA30F5">
            <w:pPr>
              <w:rPr>
                <w:rFonts w:cs="Calibri"/>
                <w:szCs w:val="20"/>
              </w:rPr>
            </w:pPr>
            <w:r w:rsidRPr="0078389C">
              <w:rPr>
                <w:rFonts w:cs="Calibri"/>
                <w:b/>
                <w:szCs w:val="20"/>
              </w:rPr>
              <w:t>Stáže:</w:t>
            </w:r>
            <w:r w:rsidRPr="00242F3B">
              <w:rPr>
                <w:rFonts w:cs="Calibri"/>
                <w:b/>
                <w:szCs w:val="20"/>
              </w:rPr>
              <w:t xml:space="preserve"> </w:t>
            </w:r>
            <w:r w:rsidRPr="00242F3B">
              <w:rPr>
                <w:rFonts w:cs="Calibri"/>
                <w:szCs w:val="20"/>
              </w:rPr>
              <w:t xml:space="preserve">V procesu stáže OZP nabývají praktické dovednosti pro výkon práce prostřednictvím plnění úkolů na pracovišti, </w:t>
            </w:r>
            <w:r w:rsidRPr="001C0B87">
              <w:rPr>
                <w:rFonts w:cs="Calibri"/>
                <w:b/>
                <w:szCs w:val="20"/>
              </w:rPr>
              <w:t>aniž by uzavíraly pracovní smlouvu se zaměstnavatelem</w:t>
            </w:r>
            <w:r w:rsidRPr="0078389C">
              <w:rPr>
                <w:rFonts w:cs="Calibri"/>
                <w:i/>
                <w:szCs w:val="20"/>
              </w:rPr>
              <w:t>.</w:t>
            </w:r>
            <w:r w:rsidRPr="00242F3B">
              <w:rPr>
                <w:rFonts w:cs="Calibri"/>
                <w:szCs w:val="20"/>
              </w:rPr>
              <w:t xml:space="preserve"> Stáž probíhá na základě dohody uzavřené mezi okresním úřadem práce, který nezaměstnanou OZP doporučil, a zaměstnavatelem, podle programu vymezeného v této dohodě. Doba stáže může činit: </w:t>
            </w:r>
          </w:p>
          <w:p w:rsidR="00805F50" w:rsidRPr="00242F3B" w:rsidRDefault="00805F50" w:rsidP="00EA30F5">
            <w:pPr>
              <w:pStyle w:val="Seznam2"/>
              <w:spacing w:after="120"/>
              <w:jc w:val="both"/>
              <w:rPr>
                <w:b/>
              </w:rPr>
            </w:pPr>
            <w:r w:rsidRPr="00242F3B">
              <w:t>3</w:t>
            </w:r>
            <w:r w:rsidR="001C0B87">
              <w:t>-</w:t>
            </w:r>
            <w:r w:rsidRPr="00242F3B">
              <w:t xml:space="preserve">6 měsíců v případě osob ve zvláštní situaci na trhu práce  - </w:t>
            </w:r>
            <w:r w:rsidRPr="001C0B87">
              <w:rPr>
                <w:b/>
              </w:rPr>
              <w:t>do této skupiny patří OZP;</w:t>
            </w:r>
          </w:p>
          <w:p w:rsidR="00805F50" w:rsidRPr="00242F3B" w:rsidRDefault="00805F50" w:rsidP="00EA30F5">
            <w:pPr>
              <w:pStyle w:val="Seznam2"/>
              <w:spacing w:after="120"/>
              <w:jc w:val="both"/>
            </w:pPr>
            <w:r w:rsidRPr="00242F3B">
              <w:lastRenderedPageBreak/>
              <w:t>3</w:t>
            </w:r>
            <w:r w:rsidR="001C0B87">
              <w:t>-</w:t>
            </w:r>
            <w:r w:rsidRPr="00242F3B">
              <w:t>12 měsíců v případě nezaměstnaných ve věku do 25 let/27 let, v době 12 měsíců ode dne ukončení vyšší odborné školy.</w:t>
            </w:r>
          </w:p>
          <w:p w:rsidR="009F29BC" w:rsidRPr="00020EEB" w:rsidRDefault="00805F50" w:rsidP="00EA30F5">
            <w:pPr>
              <w:pStyle w:val="Zkladntext3"/>
            </w:pPr>
            <w:r w:rsidRPr="0078389C">
              <w:rPr>
                <w:b/>
              </w:rPr>
              <w:t>Pracovní příprava dospělých:</w:t>
            </w:r>
            <w:r w:rsidRPr="00242F3B">
              <w:rPr>
                <w:b/>
              </w:rPr>
              <w:t xml:space="preserve"> </w:t>
            </w:r>
            <w:r w:rsidRPr="00242F3B">
              <w:t>Nástroj trhu práce, jehož cílem je příprava účastníků k získání kvalifikace nebo pracovních dovedností. Uskutečňuje se podle programu zaměřeného na nabytí praktických dovedností a získání teoretických znalostí nezbytných pro provádění pracovních úkolů. Příprava probíhá v mimoškolní formě s cílem výuky profese, rekvalifikace nebo zvýšení kvalifikace; po ukončení získá absolvent potvrzení ve formě osvědčení.</w:t>
            </w:r>
          </w:p>
          <w:p w:rsidR="009F29BC" w:rsidRPr="00020EEB" w:rsidRDefault="009F29BC" w:rsidP="00EA30F5">
            <w:pPr>
              <w:pStyle w:val="Odstavecseseznamem1"/>
              <w:ind w:left="0"/>
              <w:rPr>
                <w:rFonts w:cs="Calibri"/>
                <w:szCs w:val="20"/>
              </w:rPr>
            </w:pPr>
            <w:r w:rsidRPr="00020EEB">
              <w:rPr>
                <w:rFonts w:cs="Calibri"/>
                <w:szCs w:val="20"/>
              </w:rPr>
              <w:t>Podmínky účasti na pracovní přípravě OZP:</w:t>
            </w:r>
          </w:p>
          <w:p w:rsidR="009F29BC" w:rsidRPr="00020EEB" w:rsidRDefault="009F29BC" w:rsidP="00EA30F5">
            <w:pPr>
              <w:rPr>
                <w:rFonts w:cs="Calibri"/>
                <w:szCs w:val="20"/>
              </w:rPr>
            </w:pPr>
            <w:r w:rsidRPr="00020EEB">
              <w:rPr>
                <w:rFonts w:cs="Calibri"/>
                <w:szCs w:val="20"/>
              </w:rPr>
              <w:t>k účasti na pracovní přípravě doporučuje OZP vedoucí okresního úřadu práce</w:t>
            </w:r>
            <w:r w:rsidR="00805F50">
              <w:rPr>
                <w:rFonts w:cs="Calibri"/>
                <w:szCs w:val="20"/>
              </w:rPr>
              <w:t>:</w:t>
            </w:r>
          </w:p>
          <w:p w:rsidR="009F29BC" w:rsidRPr="00020EEB" w:rsidRDefault="009F29BC" w:rsidP="00EA30F5">
            <w:pPr>
              <w:pStyle w:val="Seznam"/>
              <w:spacing w:after="120"/>
            </w:pPr>
            <w:r w:rsidRPr="00020EEB">
              <w:t>z vlastní iniciativy nebo na základě rozhodnutí jiných kompetentních orgánů nebo</w:t>
            </w:r>
          </w:p>
          <w:p w:rsidR="009F29BC" w:rsidRPr="00020EEB" w:rsidRDefault="009F29BC" w:rsidP="00EA30F5">
            <w:pPr>
              <w:pStyle w:val="Seznam"/>
              <w:spacing w:after="120"/>
            </w:pPr>
            <w:r w:rsidRPr="00020EEB">
              <w:t>na žádost OZP, je-li pravděpodobné, že jí výcvik umožní získat zaměstnání a splní další podmínky stanovené v cílech výcviku.</w:t>
            </w:r>
          </w:p>
          <w:p w:rsidR="009F29BC" w:rsidRPr="00020EEB" w:rsidRDefault="009F29BC" w:rsidP="00EA30F5">
            <w:pPr>
              <w:rPr>
                <w:szCs w:val="20"/>
              </w:rPr>
            </w:pPr>
            <w:r w:rsidRPr="009F4B86">
              <w:rPr>
                <w:rFonts w:cs="Calibri"/>
                <w:szCs w:val="20"/>
              </w:rPr>
              <w:t>Pracovní příprava může být</w:t>
            </w:r>
            <w:r w:rsidRPr="00020EEB">
              <w:rPr>
                <w:rFonts w:cs="Calibri"/>
                <w:b/>
                <w:szCs w:val="20"/>
              </w:rPr>
              <w:t xml:space="preserve"> </w:t>
            </w:r>
            <w:r w:rsidRPr="001C0B87">
              <w:rPr>
                <w:rFonts w:cs="Calibri"/>
                <w:b/>
                <w:szCs w:val="20"/>
              </w:rPr>
              <w:t>organizována také zaměstnavateli.</w:t>
            </w:r>
            <w:r w:rsidRPr="00020EEB">
              <w:rPr>
                <w:rFonts w:cs="Calibri"/>
                <w:b/>
                <w:szCs w:val="20"/>
              </w:rPr>
              <w:t xml:space="preserve"> </w:t>
            </w:r>
            <w:r w:rsidRPr="00020EEB">
              <w:rPr>
                <w:rFonts w:cs="Calibri"/>
                <w:szCs w:val="20"/>
              </w:rPr>
              <w:t>V tom případě náleží organizátoru přípravy refundace nákladů z prostředků PFRON až do výše 90 %, max. však do výše dvojnásobku průměrné mzdy na jednoho účastníka.</w:t>
            </w:r>
            <w:r>
              <w:rPr>
                <w:rFonts w:cs="Calibri"/>
                <w:szCs w:val="20"/>
              </w:rPr>
              <w:t xml:space="preserve"> </w:t>
            </w:r>
            <w:r w:rsidRPr="00020EEB">
              <w:rPr>
                <w:rFonts w:cs="Calibri"/>
                <w:b/>
                <w:szCs w:val="20"/>
              </w:rPr>
              <w:t>Náklady</w:t>
            </w:r>
            <w:r w:rsidRPr="00020EEB">
              <w:rPr>
                <w:rFonts w:cs="Calibri"/>
                <w:szCs w:val="20"/>
              </w:rPr>
              <w:t xml:space="preserve"> na zřízení, činnost a provádění úkolů specializovaného střediska </w:t>
            </w:r>
            <w:r w:rsidRPr="001C0B87">
              <w:rPr>
                <w:rFonts w:cs="Calibri"/>
                <w:b/>
                <w:szCs w:val="20"/>
              </w:rPr>
              <w:t>jsou</w:t>
            </w:r>
            <w:r w:rsidRPr="0078389C">
              <w:rPr>
                <w:rFonts w:cs="Calibri"/>
                <w:i/>
                <w:szCs w:val="20"/>
              </w:rPr>
              <w:t xml:space="preserve"> </w:t>
            </w:r>
            <w:r w:rsidRPr="001C0B87">
              <w:rPr>
                <w:rFonts w:cs="Calibri"/>
                <w:b/>
                <w:szCs w:val="20"/>
              </w:rPr>
              <w:t>hrazeny z prostředků PFRON.</w:t>
            </w:r>
          </w:p>
        </w:tc>
      </w:tr>
      <w:tr w:rsidR="009F29BC" w:rsidRPr="00020EEB" w:rsidTr="00EA30F5">
        <w:tc>
          <w:tcPr>
            <w:tcW w:w="9004" w:type="dxa"/>
            <w:gridSpan w:val="2"/>
          </w:tcPr>
          <w:p w:rsidR="009F29BC" w:rsidRPr="00E141DE" w:rsidRDefault="009F29BC" w:rsidP="00EA30F5">
            <w:pPr>
              <w:pStyle w:val="Nadpis8"/>
              <w:spacing w:after="200"/>
              <w:rPr>
                <w:szCs w:val="22"/>
              </w:rPr>
            </w:pPr>
            <w:r w:rsidRPr="00E141DE">
              <w:rPr>
                <w:szCs w:val="22"/>
              </w:rPr>
              <w:lastRenderedPageBreak/>
              <w:t>Otevřený trh práce</w:t>
            </w:r>
          </w:p>
        </w:tc>
      </w:tr>
      <w:tr w:rsidR="009F29BC" w:rsidRPr="00020EEB" w:rsidTr="00EA30F5">
        <w:tc>
          <w:tcPr>
            <w:tcW w:w="2897" w:type="dxa"/>
          </w:tcPr>
          <w:p w:rsidR="009F29BC" w:rsidRPr="00020EEB" w:rsidRDefault="009F29BC" w:rsidP="00EA30F5">
            <w:pPr>
              <w:jc w:val="left"/>
              <w:rPr>
                <w:b/>
                <w:szCs w:val="20"/>
              </w:rPr>
            </w:pPr>
            <w:r w:rsidRPr="00020EEB">
              <w:rPr>
                <w:szCs w:val="20"/>
              </w:rPr>
              <w:t xml:space="preserve">- </w:t>
            </w:r>
            <w:r w:rsidRPr="00020EEB">
              <w:rPr>
                <w:b/>
                <w:szCs w:val="20"/>
              </w:rPr>
              <w:t>povinnosti zaměstnavatelů</w:t>
            </w:r>
          </w:p>
          <w:p w:rsidR="009F29BC" w:rsidRPr="00020EEB" w:rsidRDefault="009F29BC" w:rsidP="00EA30F5">
            <w:pPr>
              <w:rPr>
                <w:b/>
                <w:szCs w:val="20"/>
              </w:rPr>
            </w:pPr>
          </w:p>
        </w:tc>
        <w:tc>
          <w:tcPr>
            <w:tcW w:w="6107" w:type="dxa"/>
          </w:tcPr>
          <w:p w:rsidR="009F29BC" w:rsidRPr="001C0B87" w:rsidRDefault="00106647" w:rsidP="00EA30F5">
            <w:pPr>
              <w:rPr>
                <w:rFonts w:cs="Calibri"/>
                <w:szCs w:val="20"/>
              </w:rPr>
            </w:pPr>
            <w:r w:rsidRPr="00242F3B">
              <w:rPr>
                <w:b/>
                <w:szCs w:val="20"/>
              </w:rPr>
              <w:t xml:space="preserve">Systém „povinného podílu": </w:t>
            </w:r>
            <w:r w:rsidRPr="00242F3B">
              <w:rPr>
                <w:rFonts w:cs="Calibri"/>
                <w:szCs w:val="20"/>
              </w:rPr>
              <w:t xml:space="preserve">Pro veřejný i soukromý sektor je stanovena povinnost zaměstnavatelů plnit tzv. povinný podíl, což znamená, že zaměstnavatelé zaměstnávající alespoň 25 zaměstnanců (v pracovním poměru) v přepočtu na plný pracovní úvazek, jsou povinni zaměstnávat určitý počet OZP ve výši </w:t>
            </w:r>
            <w:r w:rsidRPr="001C0B87">
              <w:rPr>
                <w:rFonts w:cs="Calibri"/>
                <w:b/>
                <w:szCs w:val="20"/>
              </w:rPr>
              <w:t>povinného podílu těchto osob na celkovém počtu zaměstnanců. Povinný podíl činí ve většině případů 6 %, v nižší výměře 2 %.</w:t>
            </w:r>
            <w:r w:rsidR="009F29BC" w:rsidRPr="001C0B87">
              <w:rPr>
                <w:rFonts w:cs="Calibri"/>
                <w:szCs w:val="20"/>
              </w:rPr>
              <w:t xml:space="preserve"> </w:t>
            </w:r>
          </w:p>
          <w:p w:rsidR="009F29BC" w:rsidRPr="00020EEB" w:rsidRDefault="009F29BC" w:rsidP="00EA30F5">
            <w:pPr>
              <w:rPr>
                <w:szCs w:val="20"/>
              </w:rPr>
            </w:pPr>
            <w:r w:rsidRPr="00321D26">
              <w:rPr>
                <w:b/>
                <w:szCs w:val="20"/>
              </w:rPr>
              <w:t>Vynětí z povinnosti odvádět povinný podíl.</w:t>
            </w:r>
            <w:r w:rsidRPr="00020EEB">
              <w:rPr>
                <w:b/>
                <w:szCs w:val="20"/>
              </w:rPr>
              <w:t xml:space="preserve"> </w:t>
            </w:r>
            <w:r w:rsidRPr="00020EEB">
              <w:rPr>
                <w:szCs w:val="20"/>
              </w:rPr>
              <w:t>Některé veřejné i neveřejné organizační jednotky, jejichž cílem není zisk a výlučným předmětem činnosti je léčebná a sociální rehabilitace, vzdělávání/školení OZP nebo péče o OZP</w:t>
            </w:r>
            <w:r w:rsidR="001C0B87">
              <w:rPr>
                <w:szCs w:val="20"/>
              </w:rPr>
              <w:t>,</w:t>
            </w:r>
            <w:r w:rsidRPr="00020EEB">
              <w:rPr>
                <w:szCs w:val="20"/>
              </w:rPr>
              <w:t xml:space="preserve"> jsou vyjmuty z povinnosti odvádět povinný podíl.</w:t>
            </w:r>
          </w:p>
          <w:p w:rsidR="009F29BC" w:rsidRPr="00020EEB" w:rsidRDefault="009F29BC" w:rsidP="00EA30F5">
            <w:pPr>
              <w:rPr>
                <w:rFonts w:cs="Calibri"/>
                <w:szCs w:val="20"/>
              </w:rPr>
            </w:pPr>
            <w:r w:rsidRPr="00321D26">
              <w:rPr>
                <w:b/>
                <w:szCs w:val="20"/>
              </w:rPr>
              <w:t>Povinnost zaměstnavatelů, kteří neplní povinný podíl</w:t>
            </w:r>
            <w:r w:rsidRPr="00321D26">
              <w:rPr>
                <w:szCs w:val="20"/>
              </w:rPr>
              <w:t xml:space="preserve"> </w:t>
            </w:r>
            <w:r w:rsidRPr="00321D26">
              <w:rPr>
                <w:b/>
                <w:szCs w:val="20"/>
              </w:rPr>
              <w:t>odvádět do Státního fondu pro rehabilitaci OZP (PFRON) zákonem stanovenou částku (penále)</w:t>
            </w:r>
            <w:r w:rsidRPr="008249C3">
              <w:rPr>
                <w:b/>
                <w:i/>
                <w:szCs w:val="20"/>
              </w:rPr>
              <w:t>.</w:t>
            </w:r>
            <w:r w:rsidRPr="00020EEB">
              <w:rPr>
                <w:b/>
                <w:szCs w:val="20"/>
              </w:rPr>
              <w:t xml:space="preserve"> </w:t>
            </w:r>
            <w:r w:rsidRPr="00020EEB">
              <w:rPr>
                <w:rFonts w:cs="Calibri"/>
                <w:szCs w:val="20"/>
              </w:rPr>
              <w:t xml:space="preserve">V případě, že zaměstnavatel povinný podíl neplní, je povinen odvádět do Státního fondu pro rehabilitaci </w:t>
            </w:r>
            <w:r w:rsidRPr="00020EEB">
              <w:rPr>
                <w:rFonts w:cs="Calibri"/>
                <w:szCs w:val="20"/>
              </w:rPr>
              <w:lastRenderedPageBreak/>
              <w:t>zdravotně postižených os</w:t>
            </w:r>
            <w:r w:rsidR="00106647">
              <w:rPr>
                <w:rFonts w:cs="Calibri"/>
                <w:szCs w:val="20"/>
              </w:rPr>
              <w:t xml:space="preserve">ob (PFRON) stanovený příspěvek. </w:t>
            </w:r>
            <w:r w:rsidRPr="00020EEB">
              <w:rPr>
                <w:rFonts w:cs="Calibri"/>
                <w:szCs w:val="20"/>
              </w:rPr>
              <w:t>Příspěvek je stanoven ve výši kvóty představující 40,65 % průměrné mzdy a počtu pracovníků odpovídajícímu rozdílu mezi stanoveným podílem zaměstnávaných OZP ve výš</w:t>
            </w:r>
            <w:r w:rsidR="00734FDF">
              <w:rPr>
                <w:rFonts w:cs="Calibri"/>
                <w:szCs w:val="20"/>
              </w:rPr>
              <w:t>i</w:t>
            </w:r>
            <w:r w:rsidRPr="00020EEB">
              <w:rPr>
                <w:rFonts w:cs="Calibri"/>
                <w:szCs w:val="20"/>
              </w:rPr>
              <w:t xml:space="preserve"> 6</w:t>
            </w:r>
            <w:r w:rsidR="00734FDF">
              <w:rPr>
                <w:rFonts w:cs="Calibri"/>
                <w:szCs w:val="20"/>
              </w:rPr>
              <w:t xml:space="preserve"> </w:t>
            </w:r>
            <w:r w:rsidRPr="00020EEB">
              <w:rPr>
                <w:rFonts w:cs="Calibri"/>
                <w:szCs w:val="20"/>
              </w:rPr>
              <w:t>% a skutečným počtem zaměstnaných OZP.</w:t>
            </w:r>
          </w:p>
          <w:p w:rsidR="009F29BC" w:rsidRPr="00106647" w:rsidRDefault="009F29BC" w:rsidP="00EA30F5">
            <w:pPr>
              <w:rPr>
                <w:rFonts w:cs="Calibri"/>
                <w:b/>
                <w:szCs w:val="20"/>
              </w:rPr>
            </w:pPr>
            <w:r w:rsidRPr="00321D26">
              <w:rPr>
                <w:b/>
                <w:szCs w:val="20"/>
              </w:rPr>
              <w:t xml:space="preserve">Možnost odkoupení výrobků nebo služeb </w:t>
            </w:r>
            <w:r w:rsidRPr="00020EEB">
              <w:rPr>
                <w:szCs w:val="20"/>
              </w:rPr>
              <w:t xml:space="preserve">od podniků splňujících povinný podíl – </w:t>
            </w:r>
            <w:r w:rsidRPr="007D030F">
              <w:rPr>
                <w:b/>
                <w:szCs w:val="20"/>
              </w:rPr>
              <w:t>snížení výše odvodu do PFRON.</w:t>
            </w:r>
          </w:p>
        </w:tc>
      </w:tr>
      <w:tr w:rsidR="009F29BC" w:rsidRPr="00020EEB" w:rsidTr="00EA30F5">
        <w:tc>
          <w:tcPr>
            <w:tcW w:w="2897" w:type="dxa"/>
            <w:tcBorders>
              <w:bottom w:val="single" w:sz="4" w:space="0" w:color="auto"/>
            </w:tcBorders>
          </w:tcPr>
          <w:p w:rsidR="009F29BC" w:rsidRPr="00020EEB" w:rsidRDefault="009F29BC" w:rsidP="00EA30F5">
            <w:pPr>
              <w:jc w:val="left"/>
              <w:rPr>
                <w:b/>
                <w:szCs w:val="20"/>
              </w:rPr>
            </w:pPr>
            <w:r w:rsidRPr="00020EEB">
              <w:rPr>
                <w:szCs w:val="20"/>
              </w:rPr>
              <w:lastRenderedPageBreak/>
              <w:t xml:space="preserve">- </w:t>
            </w:r>
            <w:r w:rsidRPr="00020EEB">
              <w:rPr>
                <w:b/>
                <w:szCs w:val="20"/>
              </w:rPr>
              <w:t>podpora zaměstnavatelů</w:t>
            </w:r>
            <w:r w:rsidRPr="00020EEB">
              <w:rPr>
                <w:b/>
                <w:szCs w:val="20"/>
              </w:rPr>
              <w:tab/>
            </w:r>
            <w:r w:rsidRPr="00020EEB">
              <w:rPr>
                <w:b/>
                <w:szCs w:val="20"/>
              </w:rPr>
              <w:tab/>
            </w:r>
            <w:r w:rsidRPr="00020EEB">
              <w:rPr>
                <w:b/>
                <w:szCs w:val="20"/>
              </w:rPr>
              <w:tab/>
            </w:r>
            <w:r w:rsidRPr="00020EEB">
              <w:rPr>
                <w:b/>
                <w:szCs w:val="20"/>
              </w:rPr>
              <w:tab/>
            </w:r>
          </w:p>
        </w:tc>
        <w:tc>
          <w:tcPr>
            <w:tcW w:w="6107" w:type="dxa"/>
            <w:tcBorders>
              <w:bottom w:val="single" w:sz="4" w:space="0" w:color="auto"/>
            </w:tcBorders>
          </w:tcPr>
          <w:p w:rsidR="00FA2B06" w:rsidRPr="00020EEB" w:rsidRDefault="00FA2B06" w:rsidP="00EA30F5">
            <w:pPr>
              <w:rPr>
                <w:rFonts w:cs="Calibri"/>
                <w:szCs w:val="20"/>
              </w:rPr>
            </w:pPr>
            <w:r w:rsidRPr="00020EEB">
              <w:rPr>
                <w:rFonts w:cs="Calibri"/>
                <w:szCs w:val="20"/>
              </w:rPr>
              <w:t>Zaměstnavateli, který provozuje hospodářskou činnost a zaměstná po dobu nejméně 36 měsíců OZP</w:t>
            </w:r>
            <w:r>
              <w:rPr>
                <w:rFonts w:cs="Calibri"/>
                <w:szCs w:val="20"/>
              </w:rPr>
              <w:t xml:space="preserve">, která je </w:t>
            </w:r>
            <w:r w:rsidRPr="00020EEB">
              <w:rPr>
                <w:rFonts w:cs="Calibri"/>
                <w:szCs w:val="20"/>
              </w:rPr>
              <w:t>zaregistrova</w:t>
            </w:r>
            <w:r>
              <w:rPr>
                <w:rFonts w:cs="Calibri"/>
                <w:szCs w:val="20"/>
              </w:rPr>
              <w:t>ná</w:t>
            </w:r>
            <w:r w:rsidRPr="00020EEB">
              <w:rPr>
                <w:rFonts w:cs="Calibri"/>
                <w:szCs w:val="20"/>
              </w:rPr>
              <w:t xml:space="preserve"> u okresního úřadu práce jako nezaměstnaná</w:t>
            </w:r>
            <w:r>
              <w:rPr>
                <w:rFonts w:cs="Calibri"/>
                <w:szCs w:val="20"/>
              </w:rPr>
              <w:t>,</w:t>
            </w:r>
            <w:r w:rsidRPr="00020EEB">
              <w:rPr>
                <w:rFonts w:cs="Calibri"/>
                <w:szCs w:val="20"/>
              </w:rPr>
              <w:t xml:space="preserve"> nebo uchazeč</w:t>
            </w:r>
            <w:r w:rsidR="0024443F">
              <w:rPr>
                <w:rFonts w:cs="Calibri"/>
                <w:szCs w:val="20"/>
              </w:rPr>
              <w:t>e</w:t>
            </w:r>
            <w:r w:rsidRPr="00020EEB">
              <w:rPr>
                <w:rFonts w:cs="Calibri"/>
                <w:szCs w:val="20"/>
              </w:rPr>
              <w:t xml:space="preserve"> o zaměstnání, který není zaměstnán, může být poskytnuta:  </w:t>
            </w:r>
          </w:p>
          <w:p w:rsidR="00FA2B06" w:rsidRPr="005C2011" w:rsidRDefault="00FA2B06" w:rsidP="00EA30F5">
            <w:pPr>
              <w:pStyle w:val="Seznam"/>
              <w:spacing w:after="120"/>
            </w:pPr>
            <w:r w:rsidRPr="005C2011">
              <w:t>úhrada nákladů na úpravu prostor podniku v závislosti na potřebách OZP;</w:t>
            </w:r>
          </w:p>
          <w:p w:rsidR="00FA2B06" w:rsidRDefault="00FA2B06" w:rsidP="00EA30F5">
            <w:pPr>
              <w:pStyle w:val="Seznam"/>
              <w:rPr>
                <w:rFonts w:cs="Calibri"/>
              </w:rPr>
            </w:pPr>
            <w:r w:rsidRPr="005C2011">
              <w:t>úhrada nákladů na vybavení a přizpůsobení existujícího nebo nově vytvářeného pracovního místa a jeho okolí podle potřeb OZP vyplývajících z jejích postižení (výše náhrady může činit až patnáctinásobek průměrné měsíční mzdy v národním hospodářství v předchozím čtvrtletí za každé přizpůsobené pracovní místo);</w:t>
            </w:r>
          </w:p>
          <w:p w:rsidR="00FA2B06" w:rsidRPr="005C2011" w:rsidRDefault="00FA2B06" w:rsidP="00EA30F5">
            <w:pPr>
              <w:pStyle w:val="Seznam"/>
              <w:spacing w:after="120"/>
            </w:pPr>
            <w:r w:rsidRPr="005C2011">
              <w:t xml:space="preserve">úhrada nákladů na adaptaci nebo pořízení zařízení umožňujícího OZP vykonávání práce nebo funkce v podniku; </w:t>
            </w:r>
          </w:p>
          <w:p w:rsidR="00FA2B06" w:rsidRPr="005C2011" w:rsidRDefault="00FA2B06" w:rsidP="00EA30F5">
            <w:pPr>
              <w:pStyle w:val="Seznam"/>
              <w:spacing w:after="120"/>
            </w:pPr>
            <w:r w:rsidRPr="005C2011">
              <w:t>úhrada nákladů na zakoupení a autorizaci softwaru pro využití OZP, jakož i technických zařízení pomáhajících OZP nebo na přizpůsobení těchto zařízení potřebám OZP;</w:t>
            </w:r>
          </w:p>
          <w:p w:rsidR="00FA2B06" w:rsidRPr="005C2011" w:rsidRDefault="00FA2B06" w:rsidP="00EA30F5">
            <w:pPr>
              <w:pStyle w:val="Seznam"/>
              <w:spacing w:after="120"/>
            </w:pPr>
            <w:r w:rsidRPr="005C2011">
              <w:t>náhrada nákladů na zaměstnávání osoby pomáhající OZP na pracovišti (pracovního asistenta/kouče) při komunikaci s okolím, při provádění činností, které OZP není schopna samostatně provádět nebo jejichž samostatný výkon je pro ni obtížný;</w:t>
            </w:r>
          </w:p>
          <w:p w:rsidR="00FA2B06" w:rsidRPr="005C2011" w:rsidRDefault="00FA2B06" w:rsidP="00EA30F5">
            <w:pPr>
              <w:pStyle w:val="Seznam"/>
              <w:spacing w:after="120"/>
            </w:pPr>
            <w:r w:rsidRPr="005C2011">
              <w:t>úhrada nákladů na odbornou přípravu (školení, zácvik);</w:t>
            </w:r>
          </w:p>
          <w:p w:rsidR="00FA2B06" w:rsidRPr="00943593" w:rsidRDefault="00FA2B06" w:rsidP="00EA30F5">
            <w:pPr>
              <w:pStyle w:val="Seznam"/>
              <w:rPr>
                <w:rFonts w:cs="Calibri"/>
                <w:b/>
              </w:rPr>
            </w:pPr>
            <w:r w:rsidRPr="005C2011">
              <w:t>úhrada nákladů na mzdy – dofinancování mezd zaměstnaným OZP, které nedosáhly důchodového věku a jsou v evidenci zaměstnaných OZP vedené PFRON; výše částky je závislá na typu zaměstnavatele a stupni a druhu postižení pracovníka</w:t>
            </w:r>
            <w:r w:rsidR="00943593">
              <w:t>;</w:t>
            </w:r>
            <w:r w:rsidRPr="005C2011">
              <w:t xml:space="preserve"> </w:t>
            </w:r>
            <w:r w:rsidR="00943593" w:rsidRPr="00943593">
              <w:rPr>
                <w:b/>
              </w:rPr>
              <w:t>m</w:t>
            </w:r>
            <w:r w:rsidRPr="00943593">
              <w:rPr>
                <w:rFonts w:cs="Calibri"/>
                <w:b/>
              </w:rPr>
              <w:t>ěsíční částka úhrady mzdy OZP zá</w:t>
            </w:r>
            <w:r w:rsidR="00943593">
              <w:rPr>
                <w:rFonts w:cs="Calibri"/>
                <w:b/>
              </w:rPr>
              <w:t>visí na stupni a typu postižení</w:t>
            </w:r>
            <w:r w:rsidR="00943593">
              <w:rPr>
                <w:rFonts w:cs="Calibri"/>
              </w:rPr>
              <w:t>;</w:t>
            </w:r>
          </w:p>
          <w:p w:rsidR="00FA2B06" w:rsidRPr="005C2011" w:rsidRDefault="00FA2B06" w:rsidP="00EA30F5">
            <w:pPr>
              <w:pStyle w:val="Seznam"/>
              <w:spacing w:after="120"/>
            </w:pPr>
            <w:r w:rsidRPr="005C2011">
              <w:t>úhrada větší části nákladů na sociální pojištění zaměstnaných OZP;</w:t>
            </w:r>
          </w:p>
          <w:p w:rsidR="00FA2B06" w:rsidRPr="005C2011" w:rsidRDefault="00FA2B06" w:rsidP="00EA30F5">
            <w:pPr>
              <w:pStyle w:val="Seznam"/>
              <w:spacing w:after="120"/>
            </w:pPr>
            <w:r w:rsidRPr="005C2011">
              <w:t xml:space="preserve">úhrada nákladů souvisejících s využitím služeb pracovního lékařství ke stanovení potřeb zaměstnanců </w:t>
            </w:r>
            <w:r w:rsidRPr="005C2011">
              <w:lastRenderedPageBreak/>
              <w:t xml:space="preserve">se ZP vyplývajících z jejich postižení (max. 15 % nákladů na úpravu pracoviště); </w:t>
            </w:r>
          </w:p>
          <w:p w:rsidR="00FA2B06" w:rsidRPr="005C2011" w:rsidRDefault="00FA2B06" w:rsidP="00EA30F5">
            <w:pPr>
              <w:pStyle w:val="Seznam"/>
              <w:spacing w:after="120"/>
            </w:pPr>
            <w:r w:rsidRPr="005C2011">
              <w:t>refundace nákladů na zaměstnání nezaměstnané OZP v rámci intervenčních a veřejných prací;</w:t>
            </w:r>
          </w:p>
          <w:p w:rsidR="00FA2B06" w:rsidRPr="00FA2B06" w:rsidRDefault="00FA2B06" w:rsidP="00EA30F5">
            <w:pPr>
              <w:pStyle w:val="Seznam"/>
              <w:spacing w:after="120"/>
              <w:rPr>
                <w:rFonts w:cs="Calibri"/>
              </w:rPr>
            </w:pPr>
            <w:r w:rsidRPr="005C2011">
              <w:t>refundace nákladů na přijetí nezaměstnané OZP na</w:t>
            </w:r>
            <w:r w:rsidRPr="00443E7F">
              <w:rPr>
                <w:i/>
              </w:rPr>
              <w:t xml:space="preserve"> </w:t>
            </w:r>
            <w:r w:rsidRPr="00242F3B">
              <w:t>pracovní přípravu dospělých.</w:t>
            </w:r>
          </w:p>
          <w:p w:rsidR="00FA2B06" w:rsidRPr="00943593" w:rsidRDefault="00FA2B06" w:rsidP="00EA30F5">
            <w:pPr>
              <w:pStyle w:val="kurzva-bold"/>
              <w:outlineLvl w:val="9"/>
              <w:rPr>
                <w:rFonts w:cs="Calibri"/>
                <w:bCs w:val="0"/>
                <w:i w:val="0"/>
                <w:iCs w:val="0"/>
                <w:lang w:val="cs-CZ"/>
              </w:rPr>
            </w:pPr>
            <w:r w:rsidRPr="00943593">
              <w:rPr>
                <w:rFonts w:cs="Calibri"/>
                <w:bCs w:val="0"/>
                <w:i w:val="0"/>
                <w:iCs w:val="0"/>
                <w:lang w:val="cs-CZ"/>
              </w:rPr>
              <w:t>Náhrada nákladů se týká OZP:</w:t>
            </w:r>
          </w:p>
          <w:p w:rsidR="00FA2B06" w:rsidRPr="005C2011" w:rsidRDefault="00FA2B06" w:rsidP="00EA30F5">
            <w:pPr>
              <w:pStyle w:val="Seznam"/>
              <w:spacing w:after="120"/>
            </w:pPr>
            <w:r w:rsidRPr="005C2011">
              <w:t>nezaměstnaných nebo uchazečů o zaměstnání, kteří nepracují, doporučených k přijetí do zaměstnání okresním úřadem práce;</w:t>
            </w:r>
          </w:p>
          <w:p w:rsidR="009F29BC" w:rsidRPr="00FA2B06" w:rsidRDefault="00FA2B06" w:rsidP="00EA30F5">
            <w:pPr>
              <w:pStyle w:val="Seznam"/>
              <w:spacing w:after="120"/>
              <w:rPr>
                <w:rFonts w:cs="Calibri"/>
              </w:rPr>
            </w:pPr>
            <w:r w:rsidRPr="005C2011">
              <w:t>jsoucích v zaměstnání u zaměstnavatele ucházejícího se o náhradu nákladů, jestliže zdravotní postižení těchto osob vzniklo v době jejich zaměstnání u tohoto zaměstnavatele, s výjimkou případů, kdy příčina vzniku zdravotního postižení byla zaviněna zaměstnavatelem nebo pracovníkem v důsledku porušení předpisů, včetně předpisů pracovního práva.</w:t>
            </w:r>
          </w:p>
        </w:tc>
      </w:tr>
      <w:tr w:rsidR="009F29BC" w:rsidRPr="00020EEB" w:rsidTr="008F1959">
        <w:tc>
          <w:tcPr>
            <w:tcW w:w="2897" w:type="dxa"/>
            <w:tcBorders>
              <w:bottom w:val="single" w:sz="2" w:space="0" w:color="auto"/>
            </w:tcBorders>
          </w:tcPr>
          <w:p w:rsidR="009F29BC" w:rsidRPr="00020EEB" w:rsidRDefault="009F29BC" w:rsidP="00EA30F5">
            <w:pPr>
              <w:rPr>
                <w:b/>
                <w:szCs w:val="20"/>
              </w:rPr>
            </w:pPr>
            <w:r w:rsidRPr="00020EEB">
              <w:rPr>
                <w:szCs w:val="20"/>
              </w:rPr>
              <w:lastRenderedPageBreak/>
              <w:t xml:space="preserve">- </w:t>
            </w:r>
            <w:r w:rsidRPr="00020EEB">
              <w:rPr>
                <w:b/>
                <w:szCs w:val="20"/>
              </w:rPr>
              <w:t>podpora OZP</w:t>
            </w:r>
          </w:p>
          <w:p w:rsidR="009F29BC" w:rsidRPr="00020EEB" w:rsidRDefault="009F29BC" w:rsidP="00EA30F5">
            <w:pPr>
              <w:rPr>
                <w:b/>
                <w:szCs w:val="20"/>
              </w:rPr>
            </w:pPr>
          </w:p>
        </w:tc>
        <w:tc>
          <w:tcPr>
            <w:tcW w:w="6107" w:type="dxa"/>
            <w:tcBorders>
              <w:bottom w:val="single" w:sz="2" w:space="0" w:color="auto"/>
            </w:tcBorders>
          </w:tcPr>
          <w:p w:rsidR="009F29BC" w:rsidRPr="00321D26" w:rsidRDefault="009F29BC" w:rsidP="00EA30F5">
            <w:pPr>
              <w:rPr>
                <w:rFonts w:cs="Calibri"/>
                <w:b/>
                <w:szCs w:val="20"/>
              </w:rPr>
            </w:pPr>
            <w:r w:rsidRPr="00321D26">
              <w:rPr>
                <w:rFonts w:cs="Calibri"/>
                <w:b/>
                <w:szCs w:val="20"/>
              </w:rPr>
              <w:t>Aktivní formy pomoci OZP na trhu práce:</w:t>
            </w:r>
            <w:r w:rsidRPr="00321D26">
              <w:rPr>
                <w:rFonts w:cs="Calibri"/>
                <w:szCs w:val="20"/>
              </w:rPr>
              <w:t xml:space="preserve"> </w:t>
            </w:r>
            <w:r w:rsidRPr="00321D26">
              <w:rPr>
                <w:rFonts w:cs="Calibri"/>
                <w:b/>
                <w:szCs w:val="20"/>
              </w:rPr>
              <w:t xml:space="preserve"> </w:t>
            </w:r>
          </w:p>
          <w:p w:rsidR="009F29BC" w:rsidRPr="00020EEB" w:rsidRDefault="009F29BC" w:rsidP="00EA30F5">
            <w:pPr>
              <w:pStyle w:val="Zkladntext3"/>
            </w:pPr>
            <w:r w:rsidRPr="00020EEB">
              <w:t xml:space="preserve">V posledních letech došlo k několika důležitým změnám legislativy upravující situaci OZP v zaměstnání. Novelizace </w:t>
            </w:r>
            <w:r w:rsidR="0073635F">
              <w:t>zákoníku práce a z</w:t>
            </w:r>
            <w:r w:rsidRPr="00020EEB">
              <w:t>ákona o podpoře zaměstnanosti posílila ochranu OZP proti diskriminaci v zaměstnání a v přístupu k odb</w:t>
            </w:r>
            <w:r w:rsidR="00FA2B06">
              <w:t xml:space="preserve">ornému vzdělávání a poradenství a </w:t>
            </w:r>
            <w:r w:rsidRPr="00020EEB">
              <w:t>umožňují OZP registrovaným u OÚP jako uchazeči o zaměstnání využívat některé instrumenty a programy trhu práce, které dříve byly přístupné pouze OZP registrovaným jako nezaměstnané.</w:t>
            </w:r>
          </w:p>
          <w:p w:rsidR="009F29BC" w:rsidRPr="00D0505A" w:rsidRDefault="009F29BC" w:rsidP="00EA30F5">
            <w:pPr>
              <w:rPr>
                <w:rFonts w:cs="Calibri"/>
                <w:b/>
                <w:szCs w:val="20"/>
              </w:rPr>
            </w:pPr>
            <w:r w:rsidRPr="00FA2B06">
              <w:rPr>
                <w:rFonts w:cs="Calibri"/>
                <w:szCs w:val="20"/>
              </w:rPr>
              <w:t>Šlo o důležité změny, protože předchozí úprava omezovala přístup k programům a nástrojům trhu práce OZP, které měly nárok na pen</w:t>
            </w:r>
            <w:r w:rsidR="00755071">
              <w:rPr>
                <w:rFonts w:cs="Calibri"/>
                <w:szCs w:val="20"/>
              </w:rPr>
              <w:t>z</w:t>
            </w:r>
            <w:r w:rsidRPr="00FA2B06">
              <w:rPr>
                <w:rFonts w:cs="Calibri"/>
                <w:szCs w:val="20"/>
              </w:rPr>
              <w:t>i z důvodů neschopnosti k práci nebo na sociální důchod, protože v důsledku toho se nesměly registrovat jako nezaměstnané</w:t>
            </w:r>
            <w:r w:rsidRPr="00D0505A">
              <w:rPr>
                <w:rFonts w:cs="Calibri"/>
                <w:b/>
                <w:szCs w:val="20"/>
              </w:rPr>
              <w:t xml:space="preserve">. </w:t>
            </w:r>
          </w:p>
          <w:p w:rsidR="009F29BC" w:rsidRDefault="009F29BC" w:rsidP="00EA30F5">
            <w:pPr>
              <w:rPr>
                <w:rFonts w:cs="Calibri"/>
                <w:b/>
                <w:szCs w:val="20"/>
              </w:rPr>
            </w:pPr>
            <w:r w:rsidRPr="00020EEB">
              <w:rPr>
                <w:rFonts w:cs="Calibri"/>
                <w:b/>
                <w:szCs w:val="20"/>
              </w:rPr>
              <w:t xml:space="preserve">Práva OZP na pracovním trhu </w:t>
            </w:r>
            <w:r w:rsidRPr="00755071">
              <w:rPr>
                <w:rFonts w:cs="Calibri"/>
                <w:szCs w:val="20"/>
              </w:rPr>
              <w:t>-</w:t>
            </w:r>
            <w:r w:rsidRPr="00020EEB">
              <w:rPr>
                <w:rFonts w:cs="Calibri"/>
                <w:b/>
                <w:szCs w:val="20"/>
              </w:rPr>
              <w:t xml:space="preserve"> </w:t>
            </w:r>
            <w:r w:rsidRPr="00FA2B06">
              <w:rPr>
                <w:rFonts w:cs="Calibri"/>
                <w:szCs w:val="20"/>
              </w:rPr>
              <w:t>z</w:t>
            </w:r>
            <w:r w:rsidRPr="00020EEB">
              <w:rPr>
                <w:rFonts w:cs="Calibri"/>
                <w:szCs w:val="20"/>
              </w:rPr>
              <w:t xml:space="preserve">ákladní principy dle </w:t>
            </w:r>
            <w:r w:rsidR="00755071">
              <w:rPr>
                <w:rFonts w:cs="Calibri"/>
                <w:szCs w:val="20"/>
              </w:rPr>
              <w:t>z</w:t>
            </w:r>
            <w:r w:rsidRPr="00020EEB">
              <w:rPr>
                <w:rFonts w:cs="Calibri"/>
                <w:szCs w:val="20"/>
              </w:rPr>
              <w:t>ákoníku práce:</w:t>
            </w:r>
            <w:r w:rsidRPr="00020EEB">
              <w:rPr>
                <w:rFonts w:cs="Calibri"/>
                <w:b/>
                <w:szCs w:val="20"/>
              </w:rPr>
              <w:t xml:space="preserve"> </w:t>
            </w:r>
          </w:p>
          <w:p w:rsidR="00FA2B06" w:rsidRPr="00020EEB" w:rsidRDefault="00755071" w:rsidP="00EA30F5">
            <w:pPr>
              <w:pStyle w:val="Seznam"/>
              <w:spacing w:after="120"/>
              <w:rPr>
                <w:b/>
              </w:rPr>
            </w:pPr>
            <w:r>
              <w:rPr>
                <w:b/>
                <w:i/>
              </w:rPr>
              <w:t>n</w:t>
            </w:r>
            <w:r w:rsidR="00FA2B06" w:rsidRPr="00A16329">
              <w:rPr>
                <w:b/>
                <w:i/>
              </w:rPr>
              <w:t>árok na stejná práva</w:t>
            </w:r>
            <w:r w:rsidR="00FA2B06" w:rsidRPr="00020EEB">
              <w:rPr>
                <w:b/>
              </w:rPr>
              <w:t xml:space="preserve"> </w:t>
            </w:r>
            <w:r w:rsidR="00FA2B06" w:rsidRPr="00020EEB">
              <w:t>jako všechny</w:t>
            </w:r>
            <w:r w:rsidR="00FA2B06" w:rsidRPr="00020EEB">
              <w:rPr>
                <w:b/>
              </w:rPr>
              <w:t xml:space="preserve"> </w:t>
            </w:r>
            <w:r w:rsidR="00FA2B06" w:rsidRPr="00020EEB">
              <w:t>osoby ucházející se o zaměstnání:</w:t>
            </w:r>
          </w:p>
          <w:p w:rsidR="00FA2B06" w:rsidRPr="00020EEB" w:rsidRDefault="00FA2B06" w:rsidP="00EA30F5">
            <w:pPr>
              <w:pStyle w:val="Seznam2"/>
              <w:spacing w:after="120"/>
              <w:jc w:val="both"/>
              <w:rPr>
                <w:b/>
              </w:rPr>
            </w:pPr>
            <w:r w:rsidRPr="00020EEB">
              <w:t>právo být zaměstnán na otevřeném trhu práce</w:t>
            </w:r>
            <w:r w:rsidR="00755071">
              <w:t>,</w:t>
            </w:r>
          </w:p>
          <w:p w:rsidR="00FA2B06" w:rsidRPr="00020EEB" w:rsidRDefault="00FA2B06" w:rsidP="00EA30F5">
            <w:pPr>
              <w:pStyle w:val="Seznam2"/>
              <w:spacing w:after="120"/>
              <w:jc w:val="both"/>
              <w:rPr>
                <w:b/>
              </w:rPr>
            </w:pPr>
            <w:r w:rsidRPr="00020EEB">
              <w:t>právo být zaměstnán na stejných principech jako jiní pracovníci</w:t>
            </w:r>
            <w:r w:rsidR="00755071">
              <w:t>,</w:t>
            </w:r>
          </w:p>
          <w:p w:rsidR="00FA2B06" w:rsidRPr="00020EEB" w:rsidRDefault="00FA2B06" w:rsidP="00EA30F5">
            <w:pPr>
              <w:pStyle w:val="Seznam2"/>
              <w:spacing w:after="120"/>
              <w:jc w:val="both"/>
              <w:rPr>
                <w:b/>
              </w:rPr>
            </w:pPr>
            <w:r w:rsidRPr="00020EEB">
              <w:t>právo účastnit se odborné přípravy</w:t>
            </w:r>
            <w:r w:rsidR="00755071">
              <w:t>,</w:t>
            </w:r>
          </w:p>
          <w:p w:rsidR="00FA2B06" w:rsidRPr="00020EEB" w:rsidRDefault="00FA2B06" w:rsidP="00EA30F5">
            <w:pPr>
              <w:pStyle w:val="Seznam2"/>
              <w:spacing w:after="120"/>
              <w:jc w:val="both"/>
              <w:rPr>
                <w:b/>
              </w:rPr>
            </w:pPr>
            <w:r w:rsidRPr="00020EEB">
              <w:t>právo na kariérní postup.</w:t>
            </w:r>
          </w:p>
          <w:p w:rsidR="00FA2B06" w:rsidRPr="00020EEB" w:rsidRDefault="00FA2B06" w:rsidP="00EA30F5">
            <w:pPr>
              <w:rPr>
                <w:rFonts w:cs="Calibri"/>
                <w:szCs w:val="20"/>
              </w:rPr>
            </w:pPr>
            <w:r w:rsidRPr="00020EEB">
              <w:rPr>
                <w:rFonts w:cs="Calibri"/>
                <w:szCs w:val="20"/>
              </w:rPr>
              <w:t>OZP zaregistrovaným u OÚP jako nezaměstnané nebo jako uchazeči o zaměstnání nemající zaměstnání se poskytuje:</w:t>
            </w:r>
          </w:p>
          <w:p w:rsidR="00FA2B06" w:rsidRPr="00020EEB" w:rsidRDefault="00FA2B06" w:rsidP="00EA30F5">
            <w:pPr>
              <w:pStyle w:val="Seznam2"/>
              <w:spacing w:after="120"/>
              <w:jc w:val="both"/>
            </w:pPr>
            <w:r w:rsidRPr="00020EEB">
              <w:lastRenderedPageBreak/>
              <w:t>pomoc při aktivním hledání zaměstnání</w:t>
            </w:r>
            <w:r w:rsidR="00755071">
              <w:t>,</w:t>
            </w:r>
          </w:p>
          <w:p w:rsidR="00FA2B06" w:rsidRPr="00020EEB" w:rsidRDefault="00FA2B06" w:rsidP="00EA30F5">
            <w:pPr>
              <w:pStyle w:val="Seznam2"/>
              <w:spacing w:after="120"/>
              <w:jc w:val="both"/>
            </w:pPr>
            <w:r w:rsidRPr="00020EEB">
              <w:t>zprostředkování zaměstnání</w:t>
            </w:r>
            <w:r w:rsidR="00755071">
              <w:t>,</w:t>
            </w:r>
          </w:p>
          <w:p w:rsidR="00FA2B06" w:rsidRPr="00020EEB" w:rsidRDefault="00FA2B06" w:rsidP="00EA30F5">
            <w:pPr>
              <w:pStyle w:val="Seznam2"/>
              <w:spacing w:after="120"/>
              <w:jc w:val="both"/>
            </w:pPr>
            <w:r w:rsidRPr="00020EEB">
              <w:t>pracovní poradenství</w:t>
            </w:r>
            <w:r w:rsidR="00755071">
              <w:t>,</w:t>
            </w:r>
          </w:p>
          <w:p w:rsidR="00FA2B06" w:rsidRPr="00020EEB" w:rsidRDefault="00FA2B06" w:rsidP="00EA30F5">
            <w:pPr>
              <w:pStyle w:val="Seznam2"/>
              <w:spacing w:after="120"/>
              <w:jc w:val="both"/>
            </w:pPr>
            <w:r w:rsidRPr="00020EEB">
              <w:t>služby EURES</w:t>
            </w:r>
            <w:r w:rsidR="00755071">
              <w:t>,</w:t>
            </w:r>
          </w:p>
          <w:p w:rsidR="00FA2B06" w:rsidRDefault="00FA2B06" w:rsidP="00EA30F5">
            <w:pPr>
              <w:pStyle w:val="Seznam2"/>
              <w:spacing w:after="120"/>
              <w:rPr>
                <w:rFonts w:cs="Calibri"/>
                <w:b/>
              </w:rPr>
            </w:pPr>
            <w:r w:rsidRPr="00020EEB">
              <w:t>odborná příprava.</w:t>
            </w:r>
          </w:p>
          <w:p w:rsidR="00FA2B06" w:rsidRPr="00755071" w:rsidRDefault="00FA2B06" w:rsidP="00EA30F5">
            <w:pPr>
              <w:pStyle w:val="Seznam"/>
              <w:spacing w:after="120"/>
            </w:pPr>
            <w:r w:rsidRPr="00755071">
              <w:rPr>
                <w:b/>
              </w:rPr>
              <w:t>Zvláštní pracovní podmínky OZP</w:t>
            </w:r>
            <w:r w:rsidRPr="00755071">
              <w:t xml:space="preserve">: </w:t>
            </w:r>
          </w:p>
          <w:p w:rsidR="00FA2B06" w:rsidRPr="00755071" w:rsidRDefault="00FA2B06" w:rsidP="00EA30F5">
            <w:pPr>
              <w:rPr>
                <w:rFonts w:cs="Calibri"/>
                <w:b/>
                <w:szCs w:val="20"/>
              </w:rPr>
            </w:pPr>
            <w:r w:rsidRPr="0011490C">
              <w:rPr>
                <w:rFonts w:cs="Calibri"/>
                <w:szCs w:val="20"/>
              </w:rPr>
              <w:t xml:space="preserve">OZP mají specifická práva týkající se úpravy </w:t>
            </w:r>
            <w:r w:rsidRPr="00755071">
              <w:rPr>
                <w:rFonts w:cs="Calibri"/>
                <w:b/>
                <w:szCs w:val="20"/>
              </w:rPr>
              <w:t>pracovní doby.</w:t>
            </w:r>
          </w:p>
          <w:p w:rsidR="00FA2B06" w:rsidRPr="00A16329" w:rsidRDefault="00FA2B06" w:rsidP="00EA30F5">
            <w:pPr>
              <w:pStyle w:val="Seznam"/>
              <w:spacing w:after="120"/>
              <w:rPr>
                <w:rFonts w:cs="Calibri"/>
                <w:i/>
              </w:rPr>
            </w:pPr>
            <w:r w:rsidRPr="00755071">
              <w:rPr>
                <w:b/>
              </w:rPr>
              <w:t xml:space="preserve">Finanční pomoc a příspěvky </w:t>
            </w:r>
            <w:r w:rsidR="00755071">
              <w:rPr>
                <w:b/>
              </w:rPr>
              <w:t xml:space="preserve"> </w:t>
            </w:r>
            <w:proofErr w:type="gramStart"/>
            <w:r w:rsidRPr="00755071">
              <w:rPr>
                <w:b/>
              </w:rPr>
              <w:t>na</w:t>
            </w:r>
            <w:proofErr w:type="gramEnd"/>
            <w:r w:rsidRPr="00755071">
              <w:t>:</w:t>
            </w:r>
            <w:r w:rsidRPr="00A16329">
              <w:rPr>
                <w:i/>
              </w:rPr>
              <w:t xml:space="preserve"> </w:t>
            </w:r>
          </w:p>
          <w:p w:rsidR="00755071" w:rsidRDefault="00FA2B06" w:rsidP="00EA30F5">
            <w:pPr>
              <w:pStyle w:val="Seznam2"/>
              <w:spacing w:after="120"/>
              <w:jc w:val="both"/>
            </w:pPr>
            <w:r w:rsidRPr="0011490C">
              <w:t>nákup zařízení a vybavení</w:t>
            </w:r>
            <w:r w:rsidRPr="00020EEB">
              <w:t xml:space="preserve"> pomáhající OZP v samostatné existenci a účasti na společenském životě</w:t>
            </w:r>
            <w:r w:rsidR="00755071">
              <w:t>,</w:t>
            </w:r>
          </w:p>
          <w:p w:rsidR="00FA2B06" w:rsidRPr="00020EEB" w:rsidRDefault="00FA2B06" w:rsidP="00EA30F5">
            <w:pPr>
              <w:pStyle w:val="Seznam2"/>
              <w:spacing w:after="120"/>
              <w:jc w:val="both"/>
            </w:pPr>
            <w:r w:rsidRPr="0011490C">
              <w:t>pomoc při přípravě, budování, rekonstrukci a</w:t>
            </w:r>
            <w:r w:rsidRPr="00020EEB">
              <w:t xml:space="preserve"> zařízení individuálních i kolektivních forem </w:t>
            </w:r>
            <w:r w:rsidRPr="0011490C">
              <w:t>chráněného bydlení</w:t>
            </w:r>
            <w:r w:rsidR="00755071">
              <w:t>,</w:t>
            </w:r>
          </w:p>
          <w:p w:rsidR="00FA2B06" w:rsidRPr="001D7A3B" w:rsidRDefault="00FA2B06" w:rsidP="00EA30F5">
            <w:pPr>
              <w:pStyle w:val="Seznam2"/>
              <w:spacing w:after="120"/>
              <w:jc w:val="both"/>
            </w:pPr>
            <w:r w:rsidRPr="0011490C">
              <w:t>účast v rehabilitačních turnuse</w:t>
            </w:r>
            <w:r w:rsidRPr="00436547">
              <w:t xml:space="preserve">ch </w:t>
            </w:r>
            <w:r w:rsidRPr="001D7A3B">
              <w:t>a dílnách pracovní terapie</w:t>
            </w:r>
            <w:r w:rsidR="00755071">
              <w:t>,</w:t>
            </w:r>
            <w:r w:rsidRPr="001D7A3B">
              <w:t xml:space="preserve">  </w:t>
            </w:r>
          </w:p>
          <w:p w:rsidR="00FA2B06" w:rsidRDefault="00FA2B06" w:rsidP="00EA30F5">
            <w:pPr>
              <w:pStyle w:val="Seznam2"/>
              <w:spacing w:after="120"/>
              <w:jc w:val="both"/>
            </w:pPr>
            <w:r w:rsidRPr="0011490C">
              <w:t>doškolování, rekvalifikaci a odbornou přípravu</w:t>
            </w:r>
            <w:r w:rsidR="00755071">
              <w:t>,</w:t>
            </w:r>
            <w:r w:rsidRPr="00436547">
              <w:t xml:space="preserve"> </w:t>
            </w:r>
          </w:p>
          <w:p w:rsidR="00FA2B06" w:rsidRPr="0011490C" w:rsidRDefault="00FA2B06" w:rsidP="00EA30F5">
            <w:pPr>
              <w:pStyle w:val="Seznam2"/>
              <w:spacing w:after="120"/>
              <w:jc w:val="both"/>
            </w:pPr>
            <w:r w:rsidRPr="0011490C">
              <w:t>služby tlumočníka znakového jazyk</w:t>
            </w:r>
            <w:r>
              <w:t>a a další</w:t>
            </w:r>
            <w:r w:rsidR="00755071">
              <w:t>,</w:t>
            </w:r>
            <w:r w:rsidRPr="0011490C">
              <w:t xml:space="preserve"> </w:t>
            </w:r>
          </w:p>
          <w:p w:rsidR="00755071" w:rsidRPr="00755071" w:rsidRDefault="00FA2B06" w:rsidP="00EA30F5">
            <w:pPr>
              <w:pStyle w:val="Seznam2"/>
              <w:spacing w:after="120"/>
              <w:jc w:val="both"/>
            </w:pPr>
            <w:r w:rsidRPr="0011490C">
              <w:t>úv</w:t>
            </w:r>
            <w:r w:rsidRPr="00755071">
              <w:rPr>
                <w:rFonts w:cs="Calibri"/>
              </w:rPr>
              <w:t>ěr na odbornou přípravu</w:t>
            </w:r>
            <w:r w:rsidR="00755071">
              <w:rPr>
                <w:rFonts w:cs="Calibri"/>
              </w:rPr>
              <w:t>,</w:t>
            </w:r>
          </w:p>
          <w:p w:rsidR="00FA2B06" w:rsidRDefault="00FA2B06" w:rsidP="00EA30F5">
            <w:pPr>
              <w:pStyle w:val="Seznam2"/>
              <w:spacing w:after="120"/>
              <w:jc w:val="both"/>
            </w:pPr>
            <w:r w:rsidRPr="00755071">
              <w:rPr>
                <w:rFonts w:cs="Calibri"/>
              </w:rPr>
              <w:t>financování nákladů na zkoušky a licence</w:t>
            </w:r>
            <w:r w:rsidR="00FC37B0">
              <w:rPr>
                <w:rFonts w:cs="Calibri"/>
              </w:rPr>
              <w:t>,</w:t>
            </w:r>
          </w:p>
          <w:p w:rsidR="00FA2B06" w:rsidRPr="00C53E12" w:rsidRDefault="00FA2B06" w:rsidP="00EA30F5">
            <w:pPr>
              <w:pStyle w:val="Seznam2"/>
              <w:spacing w:after="120"/>
              <w:jc w:val="both"/>
            </w:pPr>
            <w:r w:rsidRPr="0011490C">
              <w:rPr>
                <w:rFonts w:cs="Calibri"/>
              </w:rPr>
              <w:t>financování postgraduálních studií</w:t>
            </w:r>
            <w:r w:rsidR="00FC37B0">
              <w:rPr>
                <w:rFonts w:cs="Calibri"/>
              </w:rPr>
              <w:t>,</w:t>
            </w:r>
          </w:p>
          <w:p w:rsidR="00FC37B0" w:rsidRPr="00FC37B0" w:rsidRDefault="00FA2B06" w:rsidP="00EA30F5">
            <w:pPr>
              <w:pStyle w:val="Seznam2"/>
              <w:spacing w:after="120"/>
              <w:jc w:val="both"/>
            </w:pPr>
            <w:r w:rsidRPr="00FC37B0">
              <w:rPr>
                <w:rFonts w:cs="Calibri"/>
              </w:rPr>
              <w:t>stipendium z titulu zahájení dalšího studia</w:t>
            </w:r>
            <w:r w:rsidR="00FC37B0">
              <w:rPr>
                <w:rFonts w:cs="Calibri"/>
              </w:rPr>
              <w:t>,</w:t>
            </w:r>
          </w:p>
          <w:p w:rsidR="00FA2B06" w:rsidRPr="00C53E12" w:rsidRDefault="00FA2B06" w:rsidP="00EA30F5">
            <w:pPr>
              <w:pStyle w:val="Seznam2"/>
              <w:spacing w:after="120"/>
              <w:jc w:val="both"/>
            </w:pPr>
            <w:r w:rsidRPr="00FC37B0">
              <w:rPr>
                <w:rFonts w:cs="Calibri"/>
              </w:rPr>
              <w:t>úhradu nákladů na dojíždění a ubytování</w:t>
            </w:r>
            <w:r w:rsidR="00FC37B0">
              <w:rPr>
                <w:rFonts w:cs="Calibri"/>
              </w:rPr>
              <w:t>,</w:t>
            </w:r>
          </w:p>
          <w:p w:rsidR="009F29BC" w:rsidRPr="00020EEB" w:rsidRDefault="00FA2B06" w:rsidP="00FC37B0">
            <w:pPr>
              <w:pStyle w:val="Seznam2"/>
              <w:spacing w:after="120"/>
              <w:jc w:val="both"/>
            </w:pPr>
            <w:r w:rsidRPr="001D7A3B">
              <w:t>m</w:t>
            </w:r>
            <w:r w:rsidRPr="00C53E12">
              <w:t>ožnost úhrady</w:t>
            </w:r>
            <w:r>
              <w:t xml:space="preserve"> </w:t>
            </w:r>
            <w:r w:rsidRPr="00C53E12">
              <w:t>č</w:t>
            </w:r>
            <w:r>
              <w:t xml:space="preserve">ásti nákladů spojených s péčí o dítě nebo děti do 7 let nebo </w:t>
            </w:r>
            <w:r w:rsidRPr="00020EEB">
              <w:t>závislou osobu, která vzhledem ke zdravotnímu stavu nebo věku vyžaduje stálou péči a je v příbuzenském vztahu nebo bydlí ve společné domácnosti.</w:t>
            </w:r>
          </w:p>
        </w:tc>
      </w:tr>
    </w:tbl>
    <w:p w:rsidR="00072657" w:rsidRPr="00072657" w:rsidRDefault="00072657" w:rsidP="00072657">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01"/>
        <w:gridCol w:w="6103"/>
      </w:tblGrid>
      <w:tr w:rsidR="009F29BC" w:rsidRPr="00020EEB" w:rsidTr="008F1959">
        <w:tc>
          <w:tcPr>
            <w:tcW w:w="2901" w:type="dxa"/>
            <w:tcBorders>
              <w:top w:val="single" w:sz="2" w:space="0" w:color="auto"/>
            </w:tcBorders>
          </w:tcPr>
          <w:p w:rsidR="009F29BC" w:rsidRPr="00020EEB" w:rsidRDefault="009F29BC" w:rsidP="001F568F">
            <w:pPr>
              <w:jc w:val="left"/>
              <w:rPr>
                <w:b/>
                <w:szCs w:val="20"/>
              </w:rPr>
            </w:pPr>
            <w:r w:rsidRPr="00020EEB">
              <w:rPr>
                <w:b/>
                <w:szCs w:val="20"/>
              </w:rPr>
              <w:t>- zaměstnávání ve veřejném sektoru</w:t>
            </w:r>
          </w:p>
          <w:p w:rsidR="009F29BC" w:rsidRPr="00020EEB" w:rsidRDefault="009F29BC" w:rsidP="00AA12DE">
            <w:pPr>
              <w:rPr>
                <w:b/>
                <w:szCs w:val="20"/>
              </w:rPr>
            </w:pPr>
          </w:p>
        </w:tc>
        <w:tc>
          <w:tcPr>
            <w:tcW w:w="6103" w:type="dxa"/>
            <w:tcBorders>
              <w:top w:val="single" w:sz="2" w:space="0" w:color="auto"/>
            </w:tcBorders>
          </w:tcPr>
          <w:p w:rsidR="00443B7C" w:rsidRPr="00020EEB" w:rsidRDefault="00443B7C" w:rsidP="00443B7C">
            <w:pPr>
              <w:rPr>
                <w:szCs w:val="20"/>
              </w:rPr>
            </w:pPr>
            <w:r w:rsidRPr="00020EEB">
              <w:rPr>
                <w:b/>
                <w:szCs w:val="20"/>
              </w:rPr>
              <w:t>Nová zákonná úprava zajišťuje OZP přednost</w:t>
            </w:r>
            <w:r w:rsidRPr="00020EEB">
              <w:rPr>
                <w:szCs w:val="20"/>
              </w:rPr>
              <w:t xml:space="preserve"> při přijímání do zaměstnání ve státní službě za podmínek, že kandidát se ZP docílil umístění </w:t>
            </w:r>
            <w:proofErr w:type="gramStart"/>
            <w:r w:rsidRPr="00020EEB">
              <w:rPr>
                <w:szCs w:val="20"/>
              </w:rPr>
              <w:t>mezi</w:t>
            </w:r>
            <w:proofErr w:type="gramEnd"/>
            <w:r w:rsidRPr="00020EEB">
              <w:rPr>
                <w:szCs w:val="20"/>
              </w:rPr>
              <w:t>:</w:t>
            </w:r>
          </w:p>
          <w:p w:rsidR="00443B7C" w:rsidRPr="00020EEB" w:rsidRDefault="00443B7C" w:rsidP="00443B7C">
            <w:pPr>
              <w:pStyle w:val="Seznam"/>
              <w:spacing w:after="120"/>
            </w:pPr>
            <w:r w:rsidRPr="00020EEB">
              <w:t>5 nejlepšími kandidáty vybranými na volné pracovní místo, resp.</w:t>
            </w:r>
          </w:p>
          <w:p w:rsidR="00443B7C" w:rsidRPr="00020EEB" w:rsidRDefault="00443B7C" w:rsidP="00443B7C">
            <w:pPr>
              <w:pStyle w:val="Seznam"/>
              <w:spacing w:after="120"/>
            </w:pPr>
            <w:r w:rsidRPr="00020EEB">
              <w:t xml:space="preserve">2 nejlepšími kandidáty v případě, že jde o vyšší pozici ve státní službě, </w:t>
            </w:r>
          </w:p>
          <w:p w:rsidR="00443B7C" w:rsidRPr="006C03E7" w:rsidRDefault="00FC37B0" w:rsidP="00443B7C">
            <w:pPr>
              <w:pStyle w:val="Zkladntext3"/>
            </w:pPr>
            <w:r>
              <w:t xml:space="preserve">Kandidáti, </w:t>
            </w:r>
            <w:r w:rsidR="00443B7C" w:rsidRPr="006C03E7">
              <w:t xml:space="preserve">kteří splňují požadované předpoklady a v nejvyšší míře i doplňkové požadavky. </w:t>
            </w:r>
          </w:p>
          <w:p w:rsidR="00443B7C" w:rsidRPr="00020EEB" w:rsidRDefault="00443B7C" w:rsidP="00443B7C">
            <w:pPr>
              <w:rPr>
                <w:szCs w:val="20"/>
              </w:rPr>
            </w:pPr>
            <w:r w:rsidRPr="00020EEB">
              <w:rPr>
                <w:szCs w:val="20"/>
              </w:rPr>
              <w:t xml:space="preserve">Podmínkou nároku na přednost je, že ukazatel zaměstnanosti OZP v měsíci předcházejícím datu zveřejnění volného místa byl nižší než 6 %. </w:t>
            </w:r>
          </w:p>
          <w:p w:rsidR="009F29BC" w:rsidRPr="00020EEB" w:rsidRDefault="00443B7C" w:rsidP="00AA12DE">
            <w:pPr>
              <w:rPr>
                <w:b/>
                <w:szCs w:val="20"/>
              </w:rPr>
            </w:pPr>
            <w:r w:rsidRPr="00020EEB">
              <w:rPr>
                <w:szCs w:val="20"/>
              </w:rPr>
              <w:lastRenderedPageBreak/>
              <w:t>Uchazeči OZP, kteří chtějí využít právo přednosti, musí kromě ostatních požadovaných dokladů předložit kopii osvědčení o zdravotním postižení.</w:t>
            </w:r>
          </w:p>
        </w:tc>
      </w:tr>
      <w:tr w:rsidR="009F29BC" w:rsidRPr="00020EEB" w:rsidTr="00EA677C">
        <w:tc>
          <w:tcPr>
            <w:tcW w:w="2901" w:type="dxa"/>
          </w:tcPr>
          <w:p w:rsidR="009F29BC" w:rsidRPr="00020EEB" w:rsidRDefault="009F29BC" w:rsidP="00AA12DE">
            <w:pPr>
              <w:rPr>
                <w:b/>
                <w:szCs w:val="20"/>
              </w:rPr>
            </w:pPr>
            <w:r w:rsidRPr="00020EEB">
              <w:rPr>
                <w:b/>
                <w:szCs w:val="20"/>
              </w:rPr>
              <w:lastRenderedPageBreak/>
              <w:t>- práce z domova</w:t>
            </w:r>
          </w:p>
          <w:p w:rsidR="009F29BC" w:rsidRPr="00020EEB" w:rsidRDefault="009F29BC" w:rsidP="00AA12DE">
            <w:pPr>
              <w:ind w:left="360"/>
              <w:rPr>
                <w:b/>
                <w:szCs w:val="20"/>
              </w:rPr>
            </w:pPr>
          </w:p>
        </w:tc>
        <w:tc>
          <w:tcPr>
            <w:tcW w:w="6103" w:type="dxa"/>
          </w:tcPr>
          <w:p w:rsidR="009F29BC" w:rsidRPr="00020EEB" w:rsidRDefault="009F29BC" w:rsidP="00AA12DE">
            <w:pPr>
              <w:rPr>
                <w:rFonts w:cs="Calibri"/>
                <w:b/>
                <w:szCs w:val="20"/>
              </w:rPr>
            </w:pPr>
            <w:r w:rsidRPr="00020EEB">
              <w:rPr>
                <w:rFonts w:cs="Calibri"/>
                <w:szCs w:val="20"/>
              </w:rPr>
              <w:t>Nejčastější formou práce z domova v Polsku je</w:t>
            </w:r>
            <w:r w:rsidRPr="00020EEB">
              <w:rPr>
                <w:rFonts w:cs="Calibri"/>
                <w:b/>
                <w:szCs w:val="20"/>
              </w:rPr>
              <w:t xml:space="preserve"> </w:t>
            </w:r>
            <w:proofErr w:type="spellStart"/>
            <w:r w:rsidRPr="00020EEB">
              <w:rPr>
                <w:rFonts w:cs="Calibri"/>
                <w:b/>
                <w:szCs w:val="20"/>
              </w:rPr>
              <w:t>telepráce</w:t>
            </w:r>
            <w:proofErr w:type="spellEnd"/>
            <w:r w:rsidRPr="00020EEB">
              <w:rPr>
                <w:rFonts w:cs="Calibri"/>
                <w:szCs w:val="20"/>
              </w:rPr>
              <w:t xml:space="preserve"> (práce vykonávaná </w:t>
            </w:r>
            <w:r w:rsidRPr="00EF4D3B">
              <w:rPr>
                <w:rFonts w:cs="Calibri"/>
                <w:b/>
                <w:szCs w:val="20"/>
              </w:rPr>
              <w:t>pravidelně mimo sídlo podniku s využitím prostředků elektronické komunikace).</w:t>
            </w:r>
            <w:r w:rsidRPr="00020EEB">
              <w:rPr>
                <w:rFonts w:cs="Calibri"/>
                <w:b/>
                <w:szCs w:val="20"/>
              </w:rPr>
              <w:t xml:space="preserve"> </w:t>
            </w:r>
          </w:p>
          <w:p w:rsidR="009F29BC" w:rsidRPr="00020EEB" w:rsidRDefault="009F29BC" w:rsidP="00AA12DE">
            <w:pPr>
              <w:rPr>
                <w:rFonts w:cs="Calibri"/>
                <w:szCs w:val="20"/>
              </w:rPr>
            </w:pPr>
            <w:r w:rsidRPr="003D0F69">
              <w:rPr>
                <w:rFonts w:cs="Calibri"/>
                <w:b/>
                <w:szCs w:val="20"/>
              </w:rPr>
              <w:t xml:space="preserve">Podpora se </w:t>
            </w:r>
            <w:proofErr w:type="gramStart"/>
            <w:r w:rsidRPr="003D0F69">
              <w:rPr>
                <w:rFonts w:cs="Calibri"/>
                <w:b/>
                <w:szCs w:val="20"/>
              </w:rPr>
              <w:t>strany</w:t>
            </w:r>
            <w:proofErr w:type="gramEnd"/>
            <w:r w:rsidRPr="003D0F69">
              <w:rPr>
                <w:rFonts w:cs="Calibri"/>
                <w:b/>
                <w:szCs w:val="20"/>
              </w:rPr>
              <w:t xml:space="preserve"> státu:</w:t>
            </w:r>
            <w:r w:rsidRPr="00E569B7">
              <w:rPr>
                <w:rFonts w:cs="Calibri"/>
                <w:b/>
                <w:i/>
                <w:szCs w:val="20"/>
              </w:rPr>
              <w:t xml:space="preserve"> </w:t>
            </w:r>
            <w:r w:rsidRPr="00020EEB">
              <w:rPr>
                <w:rFonts w:cs="Calibri"/>
                <w:szCs w:val="20"/>
              </w:rPr>
              <w:t xml:space="preserve">V rámci programů organizovaných Státním fondem pro rehabilitaci OZP (PFRON) jsou poskytovány finanční příspěvky nevládním organizacím na projekty související s organizací a prováděním školení pro pracovníky i zaměstnavatele v povoláních, která mohou být prováděna formou </w:t>
            </w:r>
            <w:proofErr w:type="spellStart"/>
            <w:r w:rsidRPr="00020EEB">
              <w:rPr>
                <w:rFonts w:cs="Calibri"/>
                <w:szCs w:val="20"/>
              </w:rPr>
              <w:t>telepráce</w:t>
            </w:r>
            <w:proofErr w:type="spellEnd"/>
            <w:r w:rsidRPr="00020EEB">
              <w:rPr>
                <w:rFonts w:cs="Calibri"/>
                <w:szCs w:val="20"/>
              </w:rPr>
              <w:t xml:space="preserve">. </w:t>
            </w:r>
            <w:r w:rsidRPr="00020EEB">
              <w:rPr>
                <w:rFonts w:cs="Calibri"/>
                <w:b/>
                <w:szCs w:val="20"/>
              </w:rPr>
              <w:t xml:space="preserve">Prostřednictvím účastnických organizací </w:t>
            </w:r>
            <w:r w:rsidRPr="00020EEB">
              <w:rPr>
                <w:rFonts w:cs="Calibri"/>
                <w:szCs w:val="20"/>
              </w:rPr>
              <w:t>jsou poskytovány finanční prostředky také individuálním osobám v produktivním věku s přiznaným těžkým, mírným a lehkým stupněm postižení na zakoupení počítače, kancelářské techniky, softwaru a instalaci širokopásmového připojení k internetu.</w:t>
            </w:r>
          </w:p>
          <w:p w:rsidR="009F29BC" w:rsidRPr="00EF4D3B" w:rsidRDefault="009F29BC" w:rsidP="00321D26">
            <w:pPr>
              <w:pStyle w:val="kurzva-bold"/>
              <w:outlineLvl w:val="9"/>
              <w:rPr>
                <w:bCs w:val="0"/>
                <w:i w:val="0"/>
                <w:iCs w:val="0"/>
                <w:lang w:val="cs-CZ"/>
              </w:rPr>
            </w:pPr>
            <w:r w:rsidRPr="00EF4D3B">
              <w:rPr>
                <w:bCs w:val="0"/>
                <w:i w:val="0"/>
                <w:iCs w:val="0"/>
                <w:lang w:val="cs-CZ"/>
              </w:rPr>
              <w:t>Vzrůstající zájem zaměstnavatelů o tuto formu pracovního vztahu</w:t>
            </w:r>
            <w:r w:rsidR="003D0F69" w:rsidRPr="00EF4D3B">
              <w:rPr>
                <w:bCs w:val="0"/>
                <w:i w:val="0"/>
                <w:iCs w:val="0"/>
                <w:lang w:val="cs-CZ"/>
              </w:rPr>
              <w:t xml:space="preserve">. </w:t>
            </w:r>
          </w:p>
        </w:tc>
      </w:tr>
      <w:tr w:rsidR="009F29BC" w:rsidRPr="00020EEB" w:rsidTr="00EA677C">
        <w:tc>
          <w:tcPr>
            <w:tcW w:w="2901" w:type="dxa"/>
          </w:tcPr>
          <w:p w:rsidR="009F29BC" w:rsidRPr="00020EEB" w:rsidRDefault="009F29BC" w:rsidP="00AA12DE">
            <w:pPr>
              <w:rPr>
                <w:b/>
                <w:szCs w:val="20"/>
              </w:rPr>
            </w:pPr>
            <w:r>
              <w:rPr>
                <w:szCs w:val="20"/>
              </w:rPr>
              <w:t>-</w:t>
            </w:r>
            <w:r w:rsidRPr="00020EEB">
              <w:rPr>
                <w:szCs w:val="20"/>
              </w:rPr>
              <w:t xml:space="preserve"> </w:t>
            </w:r>
            <w:r w:rsidRPr="00020EEB">
              <w:rPr>
                <w:b/>
                <w:szCs w:val="20"/>
              </w:rPr>
              <w:t xml:space="preserve">podpora samostatné výdělečné činnosti </w:t>
            </w:r>
          </w:p>
          <w:p w:rsidR="009F29BC" w:rsidRPr="00020EEB" w:rsidRDefault="009F29BC" w:rsidP="00AA12DE">
            <w:pPr>
              <w:rPr>
                <w:b/>
                <w:szCs w:val="20"/>
              </w:rPr>
            </w:pPr>
          </w:p>
        </w:tc>
        <w:tc>
          <w:tcPr>
            <w:tcW w:w="6103" w:type="dxa"/>
          </w:tcPr>
          <w:p w:rsidR="009F29BC" w:rsidRPr="00321D26" w:rsidRDefault="009F29BC" w:rsidP="00AA12DE">
            <w:pPr>
              <w:rPr>
                <w:rFonts w:cs="Calibri"/>
                <w:b/>
                <w:szCs w:val="20"/>
              </w:rPr>
            </w:pPr>
            <w:r w:rsidRPr="00321D26">
              <w:rPr>
                <w:rFonts w:cs="Calibri"/>
                <w:b/>
                <w:szCs w:val="20"/>
              </w:rPr>
              <w:t>Jednorázový příspěvek na zahájení hospodářské nebo zemědělské činnosti nebo na složení vkladu do sociálního družstva:</w:t>
            </w:r>
          </w:p>
          <w:p w:rsidR="009F29BC" w:rsidRPr="00020EEB" w:rsidRDefault="009F29BC" w:rsidP="00AA12DE">
            <w:pPr>
              <w:rPr>
                <w:rFonts w:cs="Calibri"/>
                <w:szCs w:val="20"/>
              </w:rPr>
            </w:pPr>
            <w:r w:rsidRPr="00020EEB">
              <w:rPr>
                <w:rFonts w:cs="Calibri"/>
                <w:szCs w:val="20"/>
              </w:rPr>
              <w:t>Nezaměstnané OZP nebo uchazeči o zaměstnání registrovan</w:t>
            </w:r>
            <w:r w:rsidR="00BA1893">
              <w:rPr>
                <w:rFonts w:cs="Calibri"/>
                <w:szCs w:val="20"/>
              </w:rPr>
              <w:t>í</w:t>
            </w:r>
            <w:r w:rsidRPr="00020EEB">
              <w:rPr>
                <w:rFonts w:cs="Calibri"/>
                <w:szCs w:val="20"/>
              </w:rPr>
              <w:t xml:space="preserve"> u OÚP mohou získat:</w:t>
            </w:r>
          </w:p>
          <w:p w:rsidR="009F29BC" w:rsidRPr="00020EEB" w:rsidRDefault="009F29BC" w:rsidP="003D0F69">
            <w:pPr>
              <w:pStyle w:val="Seznam"/>
              <w:spacing w:after="120"/>
            </w:pPr>
            <w:r w:rsidRPr="00020EEB">
              <w:t>jednorázovou pomoc na zahájení činnosti nebo na složení vkladu do SD ve vý</w:t>
            </w:r>
            <w:r w:rsidR="00EF4D3B">
              <w:t>ši stanovené smlouvou – max. 15</w:t>
            </w:r>
            <w:r w:rsidRPr="00020EEB">
              <w:t xml:space="preserve">násobek </w:t>
            </w:r>
            <w:proofErr w:type="spellStart"/>
            <w:r w:rsidRPr="00020EEB">
              <w:t>prům</w:t>
            </w:r>
            <w:proofErr w:type="spellEnd"/>
            <w:r w:rsidRPr="00020EEB">
              <w:t xml:space="preserve">. </w:t>
            </w:r>
            <w:proofErr w:type="spellStart"/>
            <w:r w:rsidRPr="00020EEB">
              <w:t>měs</w:t>
            </w:r>
            <w:proofErr w:type="spellEnd"/>
            <w:r w:rsidRPr="00020EEB">
              <w:t xml:space="preserve">. </w:t>
            </w:r>
            <w:proofErr w:type="gramStart"/>
            <w:r w:rsidR="00EF4D3B">
              <w:t>m</w:t>
            </w:r>
            <w:r w:rsidRPr="00020EEB">
              <w:t>zdy</w:t>
            </w:r>
            <w:proofErr w:type="gramEnd"/>
            <w:r w:rsidR="00EF4D3B">
              <w:t>,</w:t>
            </w:r>
          </w:p>
          <w:p w:rsidR="009F29BC" w:rsidRPr="00020EEB" w:rsidRDefault="009F29BC" w:rsidP="003D0F69">
            <w:pPr>
              <w:pStyle w:val="Seznam"/>
            </w:pPr>
            <w:r w:rsidRPr="00020EEB">
              <w:t>po dobu jednoho roku příspěvek na úhradu pojistného na sociální (důchodové a úrazové) pojišt</w:t>
            </w:r>
            <w:r w:rsidR="003D0F69">
              <w:t>ění.</w:t>
            </w:r>
          </w:p>
          <w:p w:rsidR="003D0F69" w:rsidRDefault="003D0F69" w:rsidP="003D0F69">
            <w:pPr>
              <w:pStyle w:val="Odstavecseseznamem1"/>
              <w:spacing w:after="0"/>
              <w:ind w:left="0"/>
              <w:rPr>
                <w:rFonts w:cs="Calibri"/>
                <w:b/>
                <w:i/>
                <w:szCs w:val="20"/>
              </w:rPr>
            </w:pPr>
          </w:p>
          <w:p w:rsidR="009F29BC" w:rsidRPr="00321D26" w:rsidRDefault="009F29BC" w:rsidP="003D0F69">
            <w:pPr>
              <w:pStyle w:val="Odstavecseseznamem1"/>
              <w:ind w:left="0"/>
              <w:rPr>
                <w:rFonts w:cs="Calibri"/>
                <w:b/>
                <w:szCs w:val="20"/>
              </w:rPr>
            </w:pPr>
            <w:r w:rsidRPr="00321D26">
              <w:rPr>
                <w:rFonts w:cs="Calibri"/>
                <w:b/>
                <w:szCs w:val="20"/>
              </w:rPr>
              <w:t>Pomoc OZP, která již provozuje samostatnou činnost:</w:t>
            </w:r>
          </w:p>
          <w:p w:rsidR="009F29BC" w:rsidRPr="00020EEB" w:rsidRDefault="009F29BC" w:rsidP="003D0F69">
            <w:pPr>
              <w:pStyle w:val="Seznam"/>
              <w:spacing w:after="120"/>
            </w:pPr>
            <w:r w:rsidRPr="00020EEB">
              <w:t xml:space="preserve">příspěvek na splácení úroků z bankovního úvěru poskytnutého na pokračování hospodářské činnosti až </w:t>
            </w:r>
            <w:r w:rsidR="00EF4D3B">
              <w:t>do výše 50 % poskytnutého úvěru,</w:t>
            </w:r>
          </w:p>
          <w:p w:rsidR="009F29BC" w:rsidRPr="001D7A3B" w:rsidRDefault="009F29BC" w:rsidP="003D0F69">
            <w:pPr>
              <w:pStyle w:val="Seznam"/>
              <w:spacing w:after="120"/>
              <w:rPr>
                <w:rFonts w:cs="Calibri"/>
              </w:rPr>
            </w:pPr>
            <w:r w:rsidRPr="00020EEB">
              <w:t>refundace pojistného na</w:t>
            </w:r>
            <w:r w:rsidR="003D0F69">
              <w:t xml:space="preserve"> starobní a invalidní pojištění.</w:t>
            </w:r>
            <w:r w:rsidRPr="00020EEB">
              <w:t xml:space="preserve"> </w:t>
            </w:r>
          </w:p>
          <w:p w:rsidR="009F29BC" w:rsidRPr="00020EEB" w:rsidRDefault="009F29BC" w:rsidP="003A5C4D">
            <w:pPr>
              <w:pStyle w:val="Zhlav"/>
              <w:tabs>
                <w:tab w:val="clear" w:pos="4536"/>
                <w:tab w:val="clear" w:pos="9072"/>
              </w:tabs>
              <w:rPr>
                <w:u w:val="single"/>
              </w:rPr>
            </w:pPr>
            <w:r w:rsidRPr="003D0F69">
              <w:t xml:space="preserve">O refundaci pojistného se mohou ucházet rovněž OZP, které jsou zemědělci nebo zemědělci mající povinnost platit pojistné za rodinné příslušníky, kteří mají status OZP. </w:t>
            </w:r>
          </w:p>
        </w:tc>
      </w:tr>
      <w:tr w:rsidR="009F29BC" w:rsidRPr="00020EEB" w:rsidTr="00EA677C">
        <w:tc>
          <w:tcPr>
            <w:tcW w:w="2901" w:type="dxa"/>
          </w:tcPr>
          <w:p w:rsidR="009F29BC" w:rsidRPr="00020EEB" w:rsidRDefault="009F29BC" w:rsidP="001F568F">
            <w:pPr>
              <w:jc w:val="left"/>
              <w:rPr>
                <w:b/>
                <w:szCs w:val="20"/>
              </w:rPr>
            </w:pPr>
            <w:r w:rsidRPr="00020EEB">
              <w:rPr>
                <w:szCs w:val="20"/>
              </w:rPr>
              <w:t>-</w:t>
            </w:r>
            <w:r w:rsidRPr="00020EEB">
              <w:rPr>
                <w:b/>
                <w:szCs w:val="20"/>
              </w:rPr>
              <w:t xml:space="preserve"> podporované zaměstnávání</w:t>
            </w:r>
          </w:p>
          <w:p w:rsidR="009F29BC" w:rsidRPr="00020EEB" w:rsidRDefault="009F29BC" w:rsidP="00AA12DE">
            <w:pPr>
              <w:rPr>
                <w:b/>
                <w:szCs w:val="20"/>
              </w:rPr>
            </w:pPr>
          </w:p>
        </w:tc>
        <w:tc>
          <w:tcPr>
            <w:tcW w:w="6103" w:type="dxa"/>
          </w:tcPr>
          <w:p w:rsidR="009F29BC" w:rsidRPr="00020EEB" w:rsidRDefault="009F29BC" w:rsidP="00AA12DE">
            <w:pPr>
              <w:rPr>
                <w:rFonts w:cs="Calibri"/>
                <w:szCs w:val="20"/>
              </w:rPr>
            </w:pPr>
            <w:r w:rsidRPr="00020EEB">
              <w:rPr>
                <w:rFonts w:cs="Calibri"/>
                <w:szCs w:val="20"/>
              </w:rPr>
              <w:t xml:space="preserve">Podporované zaměstnávání je v Polsku definováno jako speciální forma zaměstnávání OZP, které nejsou schopny samy si najít práci a udržet se bez zvláštní podpory v zaměstnání na otevřeném trhu práce. Zahrnuje především </w:t>
            </w:r>
            <w:r w:rsidRPr="00020EEB">
              <w:rPr>
                <w:rFonts w:cs="Calibri"/>
                <w:b/>
                <w:szCs w:val="20"/>
              </w:rPr>
              <w:t>pomoc a podporu tzv. pracovního asistenta/pracovního kouče</w:t>
            </w:r>
            <w:r w:rsidR="00EF4D3B">
              <w:rPr>
                <w:rFonts w:cs="Calibri"/>
                <w:szCs w:val="20"/>
              </w:rPr>
              <w:t>.</w:t>
            </w:r>
            <w:r w:rsidRPr="00020EEB">
              <w:rPr>
                <w:rFonts w:cs="Calibri"/>
                <w:b/>
                <w:szCs w:val="20"/>
              </w:rPr>
              <w:t xml:space="preserve"> </w:t>
            </w:r>
          </w:p>
          <w:p w:rsidR="009F29BC" w:rsidRPr="00020EEB" w:rsidRDefault="009F29BC" w:rsidP="00AA12DE">
            <w:pPr>
              <w:rPr>
                <w:szCs w:val="20"/>
              </w:rPr>
            </w:pPr>
            <w:r w:rsidRPr="00020EEB">
              <w:rPr>
                <w:rFonts w:cs="Calibri"/>
                <w:szCs w:val="20"/>
              </w:rPr>
              <w:lastRenderedPageBreak/>
              <w:t>Jeho posláním je pomáhat pracovníkovi se ZP při plnění jeho úkolů a současně sloužit jako poradce zaměstnavateli při řešení problémů spojených se zaměstnáváním pracovníka se ZP.</w:t>
            </w:r>
            <w:r w:rsidRPr="00020EEB">
              <w:rPr>
                <w:rFonts w:cs="Calibri"/>
                <w:b/>
                <w:szCs w:val="20"/>
              </w:rPr>
              <w:t xml:space="preserve"> </w:t>
            </w:r>
            <w:r w:rsidRPr="00020EEB">
              <w:rPr>
                <w:rFonts w:cs="Calibri"/>
                <w:szCs w:val="20"/>
              </w:rPr>
              <w:t>Náklady na zaměstnávání pracovního asistenta jsou hrazeny z prostředků Státního fondu pro rehabilitaci OZP.</w:t>
            </w:r>
          </w:p>
        </w:tc>
      </w:tr>
      <w:tr w:rsidR="009F29BC" w:rsidRPr="00020EEB" w:rsidTr="00EA677C">
        <w:tc>
          <w:tcPr>
            <w:tcW w:w="2901" w:type="dxa"/>
          </w:tcPr>
          <w:p w:rsidR="009F29BC" w:rsidRPr="00020EEB" w:rsidRDefault="009F29BC" w:rsidP="003A5C4D">
            <w:pPr>
              <w:spacing w:after="0"/>
              <w:rPr>
                <w:b/>
                <w:szCs w:val="20"/>
              </w:rPr>
            </w:pPr>
            <w:r w:rsidRPr="00020EEB">
              <w:rPr>
                <w:b/>
                <w:szCs w:val="20"/>
              </w:rPr>
              <w:lastRenderedPageBreak/>
              <w:t xml:space="preserve">- pracovní asistence, </w:t>
            </w:r>
          </w:p>
          <w:p w:rsidR="009F29BC" w:rsidRPr="00020EEB" w:rsidRDefault="009F29BC" w:rsidP="003A5C4D">
            <w:pPr>
              <w:spacing w:after="0"/>
              <w:rPr>
                <w:b/>
                <w:szCs w:val="20"/>
              </w:rPr>
            </w:pPr>
            <w:r w:rsidRPr="00020EEB">
              <w:rPr>
                <w:b/>
                <w:szCs w:val="20"/>
              </w:rPr>
              <w:t>event. osobní asistence na pracovišti</w:t>
            </w:r>
          </w:p>
          <w:p w:rsidR="009F29BC" w:rsidRPr="00020EEB" w:rsidRDefault="009F29BC" w:rsidP="00AA12DE">
            <w:pPr>
              <w:rPr>
                <w:b/>
                <w:szCs w:val="20"/>
              </w:rPr>
            </w:pPr>
          </w:p>
        </w:tc>
        <w:tc>
          <w:tcPr>
            <w:tcW w:w="6103" w:type="dxa"/>
          </w:tcPr>
          <w:p w:rsidR="009F29BC" w:rsidRPr="00020EEB" w:rsidRDefault="009F29BC" w:rsidP="00FC2E5B">
            <w:r w:rsidRPr="00321D26">
              <w:rPr>
                <w:b/>
              </w:rPr>
              <w:t>Pracovní asistent/kouč</w:t>
            </w:r>
            <w:r w:rsidRPr="00020EEB">
              <w:t xml:space="preserve"> pomáhá OZP přizpůsobit se provádění pracovních úkolů a povinností, jakož i fyzickému a sociálnímu prostředí v zaměstnání. Pracovní asistent pracuje s OZP tak dlouho, jak to vyžaduje její pracovní situace (obvykle ne déle než 6 měsíců) s tím, že jeho činnost, která je na počátku intenzivní a trvá po celou pracovní dobu, je postupně omezována v závislosti na stupni osamostatňování se OZP, až do úplného ukončení. Ukončením bezprostřední pomoci OZP činnost pracovního asistenta nekončí, v následující době pomáhá v případě potřeby při řešení event. problémů, a to jak pracovníkovi, tak zaměstnavateli. Jeho pomoc trvá až do úplné stabilizace pracovní pozice OZP v zaměstnání.</w:t>
            </w:r>
          </w:p>
          <w:p w:rsidR="009F29BC" w:rsidRPr="00020EEB" w:rsidRDefault="009F29BC" w:rsidP="00AA12DE">
            <w:pPr>
              <w:rPr>
                <w:rFonts w:cs="Calibri"/>
                <w:szCs w:val="20"/>
              </w:rPr>
            </w:pPr>
            <w:r w:rsidRPr="00E569B7">
              <w:rPr>
                <w:rFonts w:cs="Calibri"/>
                <w:szCs w:val="20"/>
              </w:rPr>
              <w:t xml:space="preserve">Na rozdíl </w:t>
            </w:r>
            <w:r w:rsidRPr="00BA003B">
              <w:rPr>
                <w:rFonts w:cs="Calibri"/>
                <w:szCs w:val="20"/>
              </w:rPr>
              <w:t>od služeb pracovního asistenta služby</w:t>
            </w:r>
            <w:r w:rsidRPr="00020EEB">
              <w:rPr>
                <w:rFonts w:cs="Calibri"/>
                <w:b/>
                <w:szCs w:val="20"/>
              </w:rPr>
              <w:t xml:space="preserve"> </w:t>
            </w:r>
            <w:r w:rsidRPr="00321D26">
              <w:rPr>
                <w:rFonts w:cs="Calibri"/>
                <w:b/>
                <w:szCs w:val="20"/>
              </w:rPr>
              <w:t>osobního asistenta</w:t>
            </w:r>
            <w:r w:rsidRPr="00020EEB">
              <w:rPr>
                <w:rFonts w:cs="Calibri"/>
                <w:b/>
                <w:szCs w:val="20"/>
              </w:rPr>
              <w:t xml:space="preserve"> </w:t>
            </w:r>
            <w:r w:rsidRPr="00BA003B">
              <w:rPr>
                <w:rFonts w:cs="Calibri"/>
                <w:szCs w:val="20"/>
              </w:rPr>
              <w:t>spočívají</w:t>
            </w:r>
            <w:r w:rsidRPr="00020EEB">
              <w:rPr>
                <w:rFonts w:cs="Calibri"/>
                <w:szCs w:val="20"/>
              </w:rPr>
              <w:t xml:space="preserve"> především</w:t>
            </w:r>
            <w:r w:rsidRPr="00020EEB">
              <w:rPr>
                <w:rFonts w:cs="Calibri"/>
                <w:b/>
                <w:szCs w:val="20"/>
              </w:rPr>
              <w:t xml:space="preserve"> v sociální a pracovní</w:t>
            </w:r>
            <w:r w:rsidRPr="00020EEB">
              <w:rPr>
                <w:rFonts w:cs="Calibri"/>
                <w:szCs w:val="20"/>
              </w:rPr>
              <w:t xml:space="preserve"> </w:t>
            </w:r>
            <w:r w:rsidRPr="00020EEB">
              <w:rPr>
                <w:rFonts w:cs="Calibri"/>
                <w:b/>
                <w:szCs w:val="20"/>
              </w:rPr>
              <w:t>aktivizaci OZP</w:t>
            </w:r>
            <w:r w:rsidRPr="00020EEB">
              <w:rPr>
                <w:rFonts w:cs="Calibri"/>
                <w:szCs w:val="20"/>
              </w:rPr>
              <w:t xml:space="preserve">. Úkolem </w:t>
            </w:r>
            <w:r>
              <w:rPr>
                <w:rFonts w:cs="Calibri"/>
                <w:szCs w:val="20"/>
              </w:rPr>
              <w:t xml:space="preserve">osobního </w:t>
            </w:r>
            <w:r w:rsidRPr="00020EEB">
              <w:rPr>
                <w:rFonts w:cs="Calibri"/>
                <w:szCs w:val="20"/>
              </w:rPr>
              <w:t>asistenta je pomoc OZP v činnostech každodenního života, zaměřená zejména na osamostatňování a integraci OZP a zabránění jejich společenské izolaci.</w:t>
            </w:r>
          </w:p>
          <w:p w:rsidR="009F29BC" w:rsidRPr="00D02103" w:rsidRDefault="009F29BC" w:rsidP="00321D26">
            <w:pPr>
              <w:pStyle w:val="kurzva-bold"/>
              <w:outlineLvl w:val="9"/>
              <w:rPr>
                <w:rFonts w:cs="Calibri"/>
                <w:bCs w:val="0"/>
                <w:i w:val="0"/>
                <w:iCs w:val="0"/>
                <w:lang w:val="cs-CZ"/>
              </w:rPr>
            </w:pPr>
            <w:r w:rsidRPr="00D02103">
              <w:rPr>
                <w:rFonts w:cs="Calibri"/>
                <w:bCs w:val="0"/>
                <w:i w:val="0"/>
                <w:iCs w:val="0"/>
                <w:lang w:val="cs-CZ"/>
              </w:rPr>
              <w:t>Ve výjimečných případech může funkci asistenta zastávat také osoba z rodiny OZP.</w:t>
            </w:r>
          </w:p>
          <w:p w:rsidR="009F29BC" w:rsidRPr="00020EEB" w:rsidRDefault="009F29BC" w:rsidP="00AA12DE">
            <w:pPr>
              <w:rPr>
                <w:szCs w:val="20"/>
              </w:rPr>
            </w:pPr>
            <w:r w:rsidRPr="00020EEB">
              <w:rPr>
                <w:rFonts w:cs="Calibri"/>
                <w:szCs w:val="20"/>
              </w:rPr>
              <w:t>Předpokladem pro poskytnutí služby je, že žadatel vlastní osvědčení o stupni zdravotního postižení (značném nebo mírném), stupni invalidity (I, II) nebo osvědčení o neschopnosti k práci a samostatné existenci.</w:t>
            </w:r>
          </w:p>
        </w:tc>
      </w:tr>
      <w:tr w:rsidR="009F29BC" w:rsidRPr="00020EEB" w:rsidTr="00EA677C">
        <w:tc>
          <w:tcPr>
            <w:tcW w:w="2901" w:type="dxa"/>
          </w:tcPr>
          <w:p w:rsidR="009F29BC" w:rsidRPr="00020EEB" w:rsidRDefault="009F29BC" w:rsidP="00FD402C">
            <w:pPr>
              <w:spacing w:after="0"/>
              <w:rPr>
                <w:b/>
                <w:szCs w:val="20"/>
              </w:rPr>
            </w:pPr>
            <w:r w:rsidRPr="00020EEB">
              <w:rPr>
                <w:b/>
                <w:szCs w:val="20"/>
              </w:rPr>
              <w:t>- sociální podniky/</w:t>
            </w:r>
          </w:p>
          <w:p w:rsidR="009F29BC" w:rsidRPr="00020EEB" w:rsidRDefault="009F29BC" w:rsidP="00FD402C">
            <w:pPr>
              <w:spacing w:after="0"/>
              <w:rPr>
                <w:b/>
                <w:szCs w:val="20"/>
              </w:rPr>
            </w:pPr>
            <w:r w:rsidRPr="00020EEB">
              <w:rPr>
                <w:b/>
                <w:szCs w:val="20"/>
              </w:rPr>
              <w:t>integrační podniky</w:t>
            </w:r>
          </w:p>
        </w:tc>
        <w:tc>
          <w:tcPr>
            <w:tcW w:w="6103" w:type="dxa"/>
          </w:tcPr>
          <w:p w:rsidR="009F29BC" w:rsidRPr="00020EEB" w:rsidRDefault="009F29BC" w:rsidP="00AA12DE">
            <w:pPr>
              <w:rPr>
                <w:rFonts w:cs="Calibri"/>
                <w:szCs w:val="20"/>
              </w:rPr>
            </w:pPr>
            <w:r w:rsidRPr="00321D26">
              <w:rPr>
                <w:rFonts w:cs="Calibri"/>
                <w:b/>
                <w:szCs w:val="20"/>
              </w:rPr>
              <w:t>Sociální podnik</w:t>
            </w:r>
            <w:r w:rsidRPr="00E569B7">
              <w:rPr>
                <w:rFonts w:cs="Calibri"/>
                <w:b/>
                <w:i/>
                <w:szCs w:val="20"/>
              </w:rPr>
              <w:t xml:space="preserve"> </w:t>
            </w:r>
            <w:r w:rsidRPr="00020EEB">
              <w:rPr>
                <w:rFonts w:cs="Calibri"/>
                <w:szCs w:val="20"/>
              </w:rPr>
              <w:t>je instituce provádějící hospodářskou činnost, která si vytyčuje striktně sociální cíle a která investuje získané přebytky v souladu s vyt</w:t>
            </w:r>
            <w:r w:rsidR="00D02103">
              <w:rPr>
                <w:rFonts w:cs="Calibri"/>
                <w:szCs w:val="20"/>
              </w:rPr>
              <w:t>y</w:t>
            </w:r>
            <w:r w:rsidRPr="00020EEB">
              <w:rPr>
                <w:rFonts w:cs="Calibri"/>
                <w:szCs w:val="20"/>
              </w:rPr>
              <w:t xml:space="preserve">čenými cíli do činnosti nebo do společenství, namísto snahy o dosažení maximálního zisku ve prospěch akcionářů nebo vlastníků. </w:t>
            </w:r>
          </w:p>
          <w:p w:rsidR="009F29BC" w:rsidRPr="00FD402C" w:rsidRDefault="009F29BC" w:rsidP="00FD402C">
            <w:pPr>
              <w:rPr>
                <w:rFonts w:cs="Calibri"/>
                <w:szCs w:val="20"/>
              </w:rPr>
            </w:pPr>
            <w:r w:rsidRPr="00FD402C">
              <w:rPr>
                <w:rFonts w:cs="Calibri"/>
                <w:szCs w:val="20"/>
              </w:rPr>
              <w:t xml:space="preserve">Posláním sociálního podniku je vytvářet pracovní příležitosti pro obtížně zaměstnatelné skupiny. </w:t>
            </w:r>
          </w:p>
          <w:p w:rsidR="009F29BC" w:rsidRPr="00D02103" w:rsidRDefault="009F29BC" w:rsidP="00AA12DE">
            <w:pPr>
              <w:rPr>
                <w:rFonts w:cs="Calibri"/>
                <w:b/>
                <w:szCs w:val="20"/>
              </w:rPr>
            </w:pPr>
            <w:r w:rsidRPr="00020EEB">
              <w:rPr>
                <w:rFonts w:cs="Calibri"/>
                <w:szCs w:val="20"/>
              </w:rPr>
              <w:t>Příkladem sociálního podniku</w:t>
            </w:r>
            <w:r w:rsidRPr="00020EEB">
              <w:rPr>
                <w:rFonts w:cs="Calibri"/>
                <w:b/>
                <w:szCs w:val="20"/>
              </w:rPr>
              <w:t xml:space="preserve"> </w:t>
            </w:r>
            <w:r w:rsidRPr="00020EEB">
              <w:rPr>
                <w:rFonts w:cs="Calibri"/>
                <w:szCs w:val="20"/>
              </w:rPr>
              <w:t>je</w:t>
            </w:r>
            <w:r>
              <w:rPr>
                <w:rFonts w:cs="Calibri"/>
                <w:szCs w:val="20"/>
              </w:rPr>
              <w:t xml:space="preserve"> </w:t>
            </w:r>
            <w:r w:rsidRPr="00321D26">
              <w:rPr>
                <w:rFonts w:cs="Calibri"/>
                <w:b/>
                <w:szCs w:val="20"/>
              </w:rPr>
              <w:t>sociální družstvo</w:t>
            </w:r>
            <w:r w:rsidRPr="00020EEB">
              <w:rPr>
                <w:rFonts w:cs="Calibri"/>
                <w:b/>
                <w:szCs w:val="20"/>
              </w:rPr>
              <w:t xml:space="preserve"> </w:t>
            </w:r>
            <w:r w:rsidRPr="00D02103">
              <w:rPr>
                <w:rFonts w:cs="Calibri"/>
                <w:szCs w:val="20"/>
              </w:rPr>
              <w:t>-</w:t>
            </w:r>
            <w:r w:rsidRPr="00020EEB">
              <w:rPr>
                <w:rFonts w:cs="Calibri"/>
                <w:szCs w:val="20"/>
              </w:rPr>
              <w:t xml:space="preserve"> právní forma subjektu kombinujícího vlastnosti funkce podniku a nevládní organizace. Má umožnit svým členům, </w:t>
            </w:r>
            <w:r w:rsidRPr="00D02103">
              <w:rPr>
                <w:rFonts w:cs="Calibri"/>
                <w:b/>
                <w:szCs w:val="20"/>
              </w:rPr>
              <w:t>jimiž musí být z 50 % osoby ohrožené sociálním vyloučením,</w:t>
            </w:r>
            <w:r w:rsidRPr="00020EEB">
              <w:rPr>
                <w:rFonts w:cs="Calibri"/>
                <w:szCs w:val="20"/>
              </w:rPr>
              <w:t xml:space="preserve"> návrat do regulovaného sociálního života a k účasti na trhu práce. Sociální družstvo, jako druh pracovního družstva, je založeno na zásadě </w:t>
            </w:r>
            <w:r w:rsidRPr="00D02103">
              <w:rPr>
                <w:rFonts w:cs="Calibri"/>
                <w:b/>
                <w:szCs w:val="20"/>
              </w:rPr>
              <w:t xml:space="preserve">osobního výkonu práce jeho členy. </w:t>
            </w:r>
          </w:p>
          <w:p w:rsidR="00321D26" w:rsidRDefault="00321D26" w:rsidP="00FD402C">
            <w:pPr>
              <w:rPr>
                <w:rFonts w:cs="Calibri"/>
                <w:i/>
                <w:szCs w:val="20"/>
              </w:rPr>
            </w:pPr>
          </w:p>
          <w:p w:rsidR="00D02103" w:rsidRDefault="00D02103" w:rsidP="00FD402C">
            <w:pPr>
              <w:rPr>
                <w:rFonts w:cs="Calibri"/>
                <w:i/>
                <w:szCs w:val="20"/>
              </w:rPr>
            </w:pPr>
          </w:p>
          <w:p w:rsidR="00FD402C" w:rsidRPr="00E569B7" w:rsidRDefault="00FD402C" w:rsidP="00FD402C">
            <w:pPr>
              <w:rPr>
                <w:rFonts w:cs="Calibri"/>
                <w:b/>
                <w:i/>
                <w:szCs w:val="20"/>
              </w:rPr>
            </w:pPr>
            <w:r w:rsidRPr="00E569B7">
              <w:rPr>
                <w:rFonts w:cs="Calibri"/>
                <w:i/>
                <w:szCs w:val="20"/>
              </w:rPr>
              <w:lastRenderedPageBreak/>
              <w:t xml:space="preserve">Finanční podpora se </w:t>
            </w:r>
            <w:proofErr w:type="gramStart"/>
            <w:r w:rsidRPr="00E569B7">
              <w:rPr>
                <w:rFonts w:cs="Calibri"/>
                <w:i/>
                <w:szCs w:val="20"/>
              </w:rPr>
              <w:t>strany</w:t>
            </w:r>
            <w:proofErr w:type="gramEnd"/>
            <w:r w:rsidRPr="00E569B7">
              <w:rPr>
                <w:rFonts w:cs="Calibri"/>
                <w:i/>
                <w:szCs w:val="20"/>
              </w:rPr>
              <w:t xml:space="preserve"> státu:</w:t>
            </w:r>
            <w:r w:rsidRPr="00E569B7">
              <w:rPr>
                <w:rFonts w:cs="Calibri"/>
                <w:b/>
                <w:i/>
                <w:szCs w:val="20"/>
              </w:rPr>
              <w:t xml:space="preserve"> </w:t>
            </w:r>
          </w:p>
          <w:p w:rsidR="00FD402C" w:rsidRPr="00020EEB" w:rsidRDefault="00FD402C" w:rsidP="00FD402C">
            <w:pPr>
              <w:pStyle w:val="Seznam"/>
              <w:spacing w:after="120"/>
            </w:pPr>
            <w:r w:rsidRPr="00020EEB">
              <w:t>zakladatelé družstva jsou osvobozeni od registračních poplatků</w:t>
            </w:r>
            <w:r>
              <w:t>;</w:t>
            </w:r>
          </w:p>
          <w:p w:rsidR="00FD402C" w:rsidRPr="00020EEB" w:rsidRDefault="00FD402C" w:rsidP="00FD402C">
            <w:pPr>
              <w:pStyle w:val="Seznam"/>
              <w:spacing w:after="120"/>
            </w:pPr>
            <w:r w:rsidRPr="00020EEB">
              <w:t>osoby zamýšlející založit sociální družstvo mohou obdržet jednorázové prostředky z Fondu práce na zahájení hospodářské činnosti</w:t>
            </w:r>
            <w:r>
              <w:t>;</w:t>
            </w:r>
          </w:p>
          <w:p w:rsidR="00FD402C" w:rsidRPr="00020EEB" w:rsidRDefault="00FD402C" w:rsidP="00FD402C">
            <w:pPr>
              <w:pStyle w:val="Seznam"/>
              <w:spacing w:after="120"/>
            </w:pPr>
            <w:r w:rsidRPr="00020EEB">
              <w:t>osoby, které hodlají vstoupit do již existujícího družstva, mohou získat prostředky z Fondu práce ve výši 3násobku průměrné mzdy na každého člena;</w:t>
            </w:r>
          </w:p>
          <w:p w:rsidR="00FD402C" w:rsidRPr="00020EEB" w:rsidRDefault="00FD402C" w:rsidP="00FD402C">
            <w:pPr>
              <w:pStyle w:val="Seznam"/>
              <w:spacing w:after="120"/>
            </w:pPr>
            <w:r w:rsidRPr="00020EEB">
              <w:t>OZP zaregistrovaná u Okresního úřadu práce jako nezaměstnaná anebo uchazeč o zaměstnání může obdržet z prostředků PFRON prostředky na složení vkladu do sociálního družstva</w:t>
            </w:r>
            <w:r>
              <w:t>;</w:t>
            </w:r>
          </w:p>
          <w:p w:rsidR="00FD402C" w:rsidRDefault="00FD402C" w:rsidP="00FD402C">
            <w:pPr>
              <w:pStyle w:val="Seznam"/>
              <w:spacing w:after="120"/>
              <w:rPr>
                <w:rFonts w:cs="Calibri"/>
                <w:b/>
              </w:rPr>
            </w:pPr>
            <w:r w:rsidRPr="00020EEB">
              <w:t xml:space="preserve">příjmy družstva vynaložené na sociální a pracovní reintegraci jeho členů ve fiskálním roce jsou </w:t>
            </w:r>
            <w:r w:rsidR="00577C0D">
              <w:t>-</w:t>
            </w:r>
            <w:r w:rsidRPr="00020EEB">
              <w:t xml:space="preserve"> v části nezahrnuté do nákladů na získání příjmů - osvobozeny od</w:t>
            </w:r>
            <w:r>
              <w:t xml:space="preserve"> daně z příjmů právnických osob.</w:t>
            </w:r>
          </w:p>
          <w:p w:rsidR="009F29BC" w:rsidRDefault="009F29BC" w:rsidP="00FD402C">
            <w:pPr>
              <w:rPr>
                <w:rFonts w:cs="Calibri"/>
                <w:szCs w:val="20"/>
              </w:rPr>
            </w:pPr>
            <w:r w:rsidRPr="00020EEB">
              <w:rPr>
                <w:rFonts w:cs="Calibri"/>
                <w:szCs w:val="20"/>
              </w:rPr>
              <w:t>Sociální družstvo se může ucházet o financování pojistného na starobní, invalidní a úrazové</w:t>
            </w:r>
            <w:r w:rsidRPr="00020EEB">
              <w:rPr>
                <w:rFonts w:cs="Calibri"/>
                <w:b/>
                <w:szCs w:val="20"/>
              </w:rPr>
              <w:t xml:space="preserve"> </w:t>
            </w:r>
            <w:r w:rsidRPr="00020EEB">
              <w:rPr>
                <w:rFonts w:cs="Calibri"/>
                <w:szCs w:val="20"/>
              </w:rPr>
              <w:t>pojištění z Fondu práce.</w:t>
            </w:r>
          </w:p>
          <w:p w:rsidR="009F29BC" w:rsidRPr="00321D26" w:rsidRDefault="009F29BC" w:rsidP="00AA12DE">
            <w:pPr>
              <w:pStyle w:val="Nadpis6"/>
              <w:rPr>
                <w:i w:val="0"/>
              </w:rPr>
            </w:pPr>
            <w:r w:rsidRPr="00321D26">
              <w:rPr>
                <w:i w:val="0"/>
              </w:rPr>
              <w:t xml:space="preserve">Integrační podniky </w:t>
            </w:r>
          </w:p>
          <w:p w:rsidR="009F29BC" w:rsidRPr="00020EEB" w:rsidRDefault="009F29BC" w:rsidP="00AA12DE">
            <w:pPr>
              <w:rPr>
                <w:rFonts w:cs="Calibri"/>
                <w:szCs w:val="20"/>
              </w:rPr>
            </w:pPr>
            <w:r w:rsidRPr="00020EEB">
              <w:rPr>
                <w:rFonts w:cs="Calibri"/>
                <w:szCs w:val="20"/>
              </w:rPr>
              <w:t xml:space="preserve">Na základě novelizace </w:t>
            </w:r>
            <w:r w:rsidRPr="00577C0D">
              <w:rPr>
                <w:rFonts w:cs="Calibri"/>
                <w:szCs w:val="20"/>
              </w:rPr>
              <w:t>Zákona o sociálním zaměstnávání</w:t>
            </w:r>
            <w:r w:rsidRPr="00020EEB">
              <w:rPr>
                <w:rFonts w:cs="Calibri"/>
                <w:szCs w:val="20"/>
              </w:rPr>
              <w:t xml:space="preserve"> z 15. 6. 2007 </w:t>
            </w:r>
            <w:r w:rsidRPr="00020EEB">
              <w:rPr>
                <w:rFonts w:cs="Calibri"/>
                <w:b/>
                <w:szCs w:val="20"/>
              </w:rPr>
              <w:t>byly OZP zahrnuty do okruhu 8 skupin osob</w:t>
            </w:r>
            <w:r w:rsidRPr="00577C0D">
              <w:rPr>
                <w:rFonts w:cs="Calibri"/>
                <w:szCs w:val="20"/>
              </w:rPr>
              <w:t>,</w:t>
            </w:r>
            <w:r w:rsidRPr="00020EEB">
              <w:rPr>
                <w:rFonts w:cs="Calibri"/>
                <w:szCs w:val="20"/>
              </w:rPr>
              <w:t xml:space="preserve"> na něž se vztahují opatření tohoto zákona a podpora v něm citovaná. Sociálním zaměstnáváním se rozumí zaměstnávání prováděné:</w:t>
            </w:r>
          </w:p>
          <w:p w:rsidR="009F29BC" w:rsidRPr="00020EEB" w:rsidRDefault="009F29BC" w:rsidP="00FD402C">
            <w:pPr>
              <w:pStyle w:val="Odstavecseseznamem1"/>
              <w:numPr>
                <w:ilvl w:val="0"/>
                <w:numId w:val="94"/>
              </w:numPr>
              <w:jc w:val="left"/>
              <w:rPr>
                <w:rFonts w:cs="Calibri"/>
                <w:szCs w:val="20"/>
              </w:rPr>
            </w:pPr>
            <w:r>
              <w:rPr>
                <w:rFonts w:cs="Calibri"/>
                <w:b/>
                <w:szCs w:val="20"/>
              </w:rPr>
              <w:t xml:space="preserve">ve </w:t>
            </w:r>
            <w:r w:rsidRPr="00020EEB">
              <w:rPr>
                <w:rFonts w:cs="Calibri"/>
                <w:b/>
                <w:szCs w:val="20"/>
              </w:rPr>
              <w:t>střediscích sociální integrace</w:t>
            </w:r>
            <w:r w:rsidR="00577C0D">
              <w:rPr>
                <w:rFonts w:cs="Calibri"/>
                <w:szCs w:val="20"/>
              </w:rPr>
              <w:t>,</w:t>
            </w:r>
          </w:p>
          <w:p w:rsidR="009F29BC" w:rsidRPr="00020EEB" w:rsidRDefault="009F29BC" w:rsidP="00FD402C">
            <w:pPr>
              <w:pStyle w:val="Odstavecseseznamem1"/>
              <w:numPr>
                <w:ilvl w:val="0"/>
                <w:numId w:val="94"/>
              </w:numPr>
              <w:jc w:val="left"/>
              <w:rPr>
                <w:rFonts w:cs="Calibri"/>
                <w:szCs w:val="20"/>
              </w:rPr>
            </w:pPr>
            <w:r>
              <w:rPr>
                <w:rFonts w:cs="Calibri"/>
                <w:b/>
                <w:szCs w:val="20"/>
              </w:rPr>
              <w:t xml:space="preserve">v </w:t>
            </w:r>
            <w:r w:rsidRPr="00020EEB">
              <w:rPr>
                <w:rFonts w:cs="Calibri"/>
                <w:b/>
                <w:szCs w:val="20"/>
              </w:rPr>
              <w:t>klubech sociální integrace</w:t>
            </w:r>
            <w:r w:rsidR="00577C0D">
              <w:rPr>
                <w:rFonts w:cs="Calibri"/>
                <w:szCs w:val="20"/>
              </w:rPr>
              <w:t>,</w:t>
            </w:r>
            <w:r w:rsidRPr="00020EEB">
              <w:rPr>
                <w:rFonts w:cs="Calibri"/>
                <w:szCs w:val="20"/>
              </w:rPr>
              <w:t xml:space="preserve"> </w:t>
            </w:r>
          </w:p>
          <w:p w:rsidR="009F29BC" w:rsidRPr="00020EEB" w:rsidRDefault="009F29BC" w:rsidP="00FD402C">
            <w:pPr>
              <w:pStyle w:val="Odstavecseseznamem1"/>
              <w:numPr>
                <w:ilvl w:val="0"/>
                <w:numId w:val="94"/>
              </w:numPr>
              <w:jc w:val="left"/>
              <w:rPr>
                <w:rFonts w:cs="Calibri"/>
                <w:szCs w:val="20"/>
              </w:rPr>
            </w:pPr>
            <w:r>
              <w:rPr>
                <w:rFonts w:cs="Calibri"/>
                <w:szCs w:val="20"/>
              </w:rPr>
              <w:t xml:space="preserve">v </w:t>
            </w:r>
            <w:r w:rsidRPr="00020EEB">
              <w:rPr>
                <w:rFonts w:cs="Calibri"/>
                <w:szCs w:val="20"/>
              </w:rPr>
              <w:t>rámci podporovaného</w:t>
            </w:r>
            <w:r w:rsidRPr="00020EEB">
              <w:rPr>
                <w:rFonts w:cs="Calibri"/>
                <w:b/>
                <w:szCs w:val="20"/>
              </w:rPr>
              <w:t xml:space="preserve"> sociálního zaměstnávání</w:t>
            </w:r>
            <w:r w:rsidRPr="00577C0D">
              <w:rPr>
                <w:rFonts w:cs="Calibri"/>
                <w:szCs w:val="20"/>
              </w:rPr>
              <w:t>.</w:t>
            </w:r>
          </w:p>
          <w:p w:rsidR="009F29BC" w:rsidRPr="00020EEB" w:rsidRDefault="00677619" w:rsidP="00AA12DE">
            <w:pPr>
              <w:rPr>
                <w:rFonts w:cs="Calibri"/>
                <w:szCs w:val="20"/>
              </w:rPr>
            </w:pPr>
            <w:r w:rsidRPr="00321D26">
              <w:rPr>
                <w:b/>
                <w:szCs w:val="20"/>
              </w:rPr>
              <w:t>Střediska sociální integrace</w:t>
            </w:r>
            <w:r w:rsidRPr="00827A14">
              <w:rPr>
                <w:szCs w:val="20"/>
              </w:rPr>
              <w:t xml:space="preserve"> mohou být zakládána starostou (na úrovni okresu, obce)</w:t>
            </w:r>
            <w:r w:rsidR="00577C0D">
              <w:rPr>
                <w:szCs w:val="20"/>
              </w:rPr>
              <w:t>,</w:t>
            </w:r>
            <w:r w:rsidRPr="00827A14">
              <w:rPr>
                <w:szCs w:val="20"/>
              </w:rPr>
              <w:t xml:space="preserve"> tj. příslušným orgánem územní samosprávy nebo nevládními organizacemi. Status střediska se přiznává na dobu 5 let. Činnost středisek je zaměřena na sociální a pracovní reintegraci klientů.</w:t>
            </w:r>
            <w:r w:rsidR="009F29BC" w:rsidRPr="00020EEB">
              <w:rPr>
                <w:rFonts w:cs="Calibri"/>
                <w:szCs w:val="20"/>
              </w:rPr>
              <w:t xml:space="preserve"> </w:t>
            </w:r>
          </w:p>
          <w:p w:rsidR="009F29BC" w:rsidRDefault="009F29BC" w:rsidP="00AA12DE">
            <w:pPr>
              <w:pStyle w:val="Zkladntext3"/>
            </w:pPr>
            <w:r w:rsidRPr="00020EEB">
              <w:t>V rámci pracovní reintegrace může středisko provádět výrobní činnost, obchodní činnost nebo poskytovat služby nebo provádět výrobní činnost v zemědělství (není povoleno realizovat činnost spočívající ve výrobě či o</w:t>
            </w:r>
            <w:r w:rsidR="00577C0D">
              <w:t>b</w:t>
            </w:r>
            <w:r w:rsidRPr="00020EEB">
              <w:t>chodu s výrobky palivového průmyslu, tabákového průmyslu a ve výrobě alkoholu a ušlechtilých ocelí).</w:t>
            </w:r>
          </w:p>
          <w:p w:rsidR="009F29BC" w:rsidRPr="00020EEB" w:rsidRDefault="00677619" w:rsidP="00677619">
            <w:pPr>
              <w:pStyle w:val="Zkladntext3"/>
            </w:pPr>
            <w:r w:rsidRPr="007C24EE">
              <w:t>Účast ve Středisku sociální integrace</w:t>
            </w:r>
            <w:r>
              <w:t xml:space="preserve"> </w:t>
            </w:r>
            <w:r w:rsidRPr="00020EEB">
              <w:t>je m</w:t>
            </w:r>
            <w:r w:rsidR="00577C0D">
              <w:t>ožná na základě vlastní žádosti</w:t>
            </w:r>
            <w:r w:rsidRPr="00020EEB">
              <w:t xml:space="preserve"> nebo žádosti podané </w:t>
            </w:r>
            <w:r w:rsidR="00577C0D">
              <w:t>po</w:t>
            </w:r>
            <w:r w:rsidRPr="00020EEB">
              <w:t> dohodě s</w:t>
            </w:r>
            <w:r>
              <w:t> </w:t>
            </w:r>
            <w:r w:rsidRPr="00020EEB">
              <w:t>klientem</w:t>
            </w:r>
            <w:r>
              <w:t xml:space="preserve"> </w:t>
            </w:r>
            <w:r w:rsidRPr="00677619">
              <w:t>některým z kompetentních orgánů.</w:t>
            </w:r>
            <w:r>
              <w:t xml:space="preserve"> </w:t>
            </w:r>
            <w:r w:rsidR="009F29BC" w:rsidRPr="00020EEB">
              <w:t>K přijetí do Střediska dochází po podepsání individuálního plánu/programu sociálního zaměstnání.</w:t>
            </w:r>
          </w:p>
          <w:p w:rsidR="009F29BC" w:rsidRPr="00020EEB" w:rsidRDefault="009F29BC" w:rsidP="00AA12DE">
            <w:pPr>
              <w:rPr>
                <w:rFonts w:cs="Calibri"/>
                <w:szCs w:val="20"/>
              </w:rPr>
            </w:pPr>
            <w:r w:rsidRPr="00020EEB">
              <w:rPr>
                <w:rFonts w:cs="Calibri"/>
                <w:szCs w:val="20"/>
              </w:rPr>
              <w:lastRenderedPageBreak/>
              <w:t>Účastníci se podílí na pracích Střediska a pobírají integrační příspěvek ve výši 50 % podpory v nezaměstnanosti v prvním (zkušebním) měsíci, v dalším období ve výši podpory v</w:t>
            </w:r>
            <w:r w:rsidR="007E0CCA">
              <w:rPr>
                <w:rFonts w:cs="Calibri"/>
                <w:szCs w:val="20"/>
              </w:rPr>
              <w:t> </w:t>
            </w:r>
            <w:r w:rsidRPr="00020EEB">
              <w:rPr>
                <w:rFonts w:cs="Calibri"/>
                <w:szCs w:val="20"/>
              </w:rPr>
              <w:t>nezaměstnanosti</w:t>
            </w:r>
            <w:r w:rsidR="007E0CCA">
              <w:rPr>
                <w:rFonts w:cs="Calibri"/>
                <w:szCs w:val="20"/>
              </w:rPr>
              <w:t>.</w:t>
            </w:r>
            <w:r w:rsidRPr="00020EEB">
              <w:rPr>
                <w:rFonts w:cs="Calibri"/>
                <w:szCs w:val="20"/>
              </w:rPr>
              <w:t xml:space="preserve"> Mají též nárok na jedno jídlo denně. První měsíc je zkušebním měsícem. Čas denního pobytu ve středisku nesmí být kratší než 6 hodin. Vedoucí střediska může přiznat účastníkům zaměstnání motivační integrační prémii, přičemž vychází z aktivního přístupu a pokroků dosahovaných klientem v sociální a pracovní reintegraci.</w:t>
            </w:r>
          </w:p>
          <w:p w:rsidR="009F29BC" w:rsidRDefault="009F29BC" w:rsidP="00AA12DE">
            <w:pPr>
              <w:rPr>
                <w:rFonts w:cs="Calibri"/>
                <w:szCs w:val="20"/>
              </w:rPr>
            </w:pPr>
            <w:r w:rsidRPr="00020EEB">
              <w:rPr>
                <w:rFonts w:cs="Calibri"/>
                <w:szCs w:val="20"/>
              </w:rPr>
              <w:t>Po odchodu ze Střediska (po 12, resp. výjimečně po 18 měsících) jsou účastníci povinni orientovat se na podporovaný trh práce. Mohou přijmout zaměstnání (podporované) u zaměstnavatele nebo zahájit samostatnou hospodářskou činnost, prováděnou v rámci sociálního družstva. Mohou též zamířit rovnou na otevřený trh práce, tzn. zahájit pracovní činnost bez další pomoci.</w:t>
            </w:r>
          </w:p>
          <w:p w:rsidR="00677619" w:rsidRPr="006C03E7" w:rsidRDefault="00677619" w:rsidP="00677619">
            <w:pPr>
              <w:pStyle w:val="Nadpis7"/>
              <w:jc w:val="both"/>
            </w:pPr>
            <w:r w:rsidRPr="00321D26">
              <w:rPr>
                <w:b/>
                <w:u w:val="none"/>
              </w:rPr>
              <w:t>Podporované sociální zaměstnávání:</w:t>
            </w:r>
            <w:r w:rsidRPr="00677619">
              <w:rPr>
                <w:b/>
                <w:i/>
                <w:u w:val="none"/>
              </w:rPr>
              <w:t xml:space="preserve"> </w:t>
            </w:r>
            <w:r w:rsidRPr="00677619">
              <w:rPr>
                <w:u w:val="none"/>
              </w:rPr>
              <w:t xml:space="preserve">Po ukončení zaměstnání ve Středisku sociální integrace (ev. v některých odůvodnitelných případech před jeho ukončením) okresní úřad práce umísťuje pracovníka ZP do zaměstnání buď u </w:t>
            </w:r>
            <w:proofErr w:type="gramStart"/>
            <w:r w:rsidRPr="00677619">
              <w:rPr>
                <w:u w:val="none"/>
              </w:rPr>
              <w:t>zaměstnavatele nebo</w:t>
            </w:r>
            <w:proofErr w:type="gramEnd"/>
            <w:r w:rsidRPr="00677619">
              <w:rPr>
                <w:u w:val="none"/>
              </w:rPr>
              <w:t xml:space="preserve"> ve Středisku. Úřad refunduje po dobu 12 měsíců určité procento mzdy pracovníka (100 % podpory v nezaměstnanosti po dobu prvních 3 měsíců + pojistné na sociální pojištění, 80 % podpory v nezaměstnanosti + pojistné na sociální pojištění v následujících 3 měsících a 60 % podpory v nezaměstnanosti + pojistné na sociální pojištění ve zbývajících 6 měsících). Zaměstnavatel nebo Středisko se zavazují zaměstnávat příslušného pracovníka nejméně po dobu 12 měsíců. Úřad práce může rovněž poskytnout účastníkům Střediska finanční podporu při zakládání sociálního družstva. Podpora spočívá v refundaci 80 % nákladů na právní pomoc, konzultace a poradenství při zahájení činnosti, její maximální výše však nesmí překročit částku průměrné mzdy.</w:t>
            </w:r>
          </w:p>
          <w:p w:rsidR="009F29BC" w:rsidRPr="009537ED" w:rsidRDefault="00677619" w:rsidP="00677619">
            <w:pPr>
              <w:pStyle w:val="Odstavecseseznamem1"/>
              <w:ind w:left="0"/>
              <w:rPr>
                <w:rFonts w:cs="Calibri"/>
                <w:szCs w:val="20"/>
              </w:rPr>
            </w:pPr>
            <w:r w:rsidRPr="00321D26">
              <w:rPr>
                <w:rFonts w:cs="Calibri"/>
                <w:b/>
                <w:szCs w:val="20"/>
              </w:rPr>
              <w:t>Klub sociální integrace</w:t>
            </w:r>
            <w:r w:rsidRPr="006C03E7">
              <w:rPr>
                <w:rFonts w:cs="Calibri"/>
                <w:szCs w:val="20"/>
              </w:rPr>
              <w:t xml:space="preserve"> může zřídit obec nebo nevládní organizace. Kluby sociální integrace se zabývají činností terapeutického, pracovního a svépomocného char</w:t>
            </w:r>
            <w:r w:rsidRPr="00677619">
              <w:t>akteru. Podmínkou účasti v klubu je uzavření sociální smlouvy. Rozsah účasti je stanovován pro každého účastníka individuálně.</w:t>
            </w:r>
          </w:p>
        </w:tc>
      </w:tr>
      <w:tr w:rsidR="009F29BC" w:rsidRPr="00020EEB" w:rsidTr="00EA677C">
        <w:tc>
          <w:tcPr>
            <w:tcW w:w="2901" w:type="dxa"/>
          </w:tcPr>
          <w:p w:rsidR="009F29BC" w:rsidRPr="00020EEB" w:rsidRDefault="009F29BC" w:rsidP="00AA12DE">
            <w:pPr>
              <w:rPr>
                <w:b/>
                <w:szCs w:val="20"/>
              </w:rPr>
            </w:pPr>
            <w:r w:rsidRPr="00020EEB">
              <w:rPr>
                <w:b/>
                <w:szCs w:val="20"/>
              </w:rPr>
              <w:lastRenderedPageBreak/>
              <w:t>Chráněná práce</w:t>
            </w:r>
          </w:p>
          <w:p w:rsidR="009F29BC" w:rsidRPr="00020EEB" w:rsidRDefault="009F29BC" w:rsidP="00AA12DE">
            <w:pPr>
              <w:rPr>
                <w:szCs w:val="20"/>
              </w:rPr>
            </w:pPr>
          </w:p>
        </w:tc>
        <w:tc>
          <w:tcPr>
            <w:tcW w:w="6103" w:type="dxa"/>
          </w:tcPr>
          <w:p w:rsidR="009F29BC" w:rsidRPr="007E0CCA" w:rsidRDefault="009F29BC" w:rsidP="00AA12DE">
            <w:pPr>
              <w:pStyle w:val="Zkladntext2"/>
            </w:pPr>
            <w:r w:rsidRPr="007E0CCA">
              <w:t>Existují 2 formy chráněné práce:</w:t>
            </w:r>
          </w:p>
          <w:p w:rsidR="00C678B1" w:rsidRPr="00321D26" w:rsidRDefault="00C678B1" w:rsidP="00C678B1">
            <w:pPr>
              <w:pStyle w:val="Seznam"/>
              <w:spacing w:after="120"/>
              <w:rPr>
                <w:b/>
              </w:rPr>
            </w:pPr>
            <w:r w:rsidRPr="00321D26">
              <w:rPr>
                <w:b/>
              </w:rPr>
              <w:t>Podnik chráněné práce:</w:t>
            </w:r>
          </w:p>
          <w:p w:rsidR="00C678B1" w:rsidRPr="00020EEB" w:rsidRDefault="00C678B1" w:rsidP="00C678B1">
            <w:pPr>
              <w:pStyle w:val="Seznam2"/>
              <w:spacing w:after="120"/>
              <w:jc w:val="both"/>
            </w:pPr>
            <w:r w:rsidRPr="00020EEB">
              <w:t>provozuje hospodářskou činnost alespoň 12 měsíců</w:t>
            </w:r>
            <w:r w:rsidR="007E0CCA">
              <w:t>,</w:t>
            </w:r>
          </w:p>
          <w:p w:rsidR="00C678B1" w:rsidRPr="00020EEB" w:rsidRDefault="00C678B1" w:rsidP="00C678B1">
            <w:pPr>
              <w:pStyle w:val="Seznam2"/>
              <w:spacing w:after="120"/>
              <w:jc w:val="both"/>
            </w:pPr>
            <w:r w:rsidRPr="00020EEB">
              <w:t>zaměstnává alespoň 25 pracovníků v přepočtu na plný pracovní úvazek</w:t>
            </w:r>
            <w:r w:rsidR="007E0CCA">
              <w:t>,</w:t>
            </w:r>
          </w:p>
          <w:p w:rsidR="00C678B1" w:rsidRPr="00020EEB" w:rsidRDefault="00C678B1" w:rsidP="00C678B1">
            <w:pPr>
              <w:pStyle w:val="Seznam2"/>
              <w:spacing w:after="120"/>
              <w:jc w:val="both"/>
            </w:pPr>
            <w:r w:rsidRPr="00020EEB">
              <w:t xml:space="preserve">nejméně po dobu 6 měsíců podíl zaměstnaných OZP </w:t>
            </w:r>
            <w:r w:rsidRPr="00020EEB">
              <w:lastRenderedPageBreak/>
              <w:t>činí:</w:t>
            </w:r>
          </w:p>
          <w:p w:rsidR="00C678B1" w:rsidRPr="00020EEB" w:rsidRDefault="00C678B1" w:rsidP="00C678B1">
            <w:pPr>
              <w:pStyle w:val="Odstavecseseznamem1"/>
              <w:numPr>
                <w:ilvl w:val="0"/>
                <w:numId w:val="23"/>
              </w:numPr>
              <w:rPr>
                <w:rFonts w:cs="Calibri"/>
                <w:szCs w:val="20"/>
              </w:rPr>
            </w:pPr>
            <w:r w:rsidRPr="00020EEB">
              <w:rPr>
                <w:rFonts w:cs="Calibri"/>
                <w:szCs w:val="20"/>
              </w:rPr>
              <w:t xml:space="preserve">alespoň 40 % (v r. 2012 – 50 %) všech zaměstnanců a z toho nejméně 10 % (v r. 2012 – 20 %) jsou osoby s těžkým nebo mírným stupněm zdravotního </w:t>
            </w:r>
            <w:proofErr w:type="gramStart"/>
            <w:r w:rsidRPr="00020EEB">
              <w:rPr>
                <w:rFonts w:cs="Calibri"/>
                <w:szCs w:val="20"/>
              </w:rPr>
              <w:t>postižení  nebo</w:t>
            </w:r>
            <w:proofErr w:type="gramEnd"/>
          </w:p>
          <w:p w:rsidR="00C678B1" w:rsidRPr="00020EEB" w:rsidRDefault="00C678B1" w:rsidP="00C678B1">
            <w:pPr>
              <w:pStyle w:val="Odstavecseseznamem1"/>
              <w:numPr>
                <w:ilvl w:val="0"/>
                <w:numId w:val="23"/>
              </w:numPr>
              <w:rPr>
                <w:rFonts w:cs="Calibri"/>
                <w:szCs w:val="20"/>
              </w:rPr>
            </w:pPr>
            <w:r w:rsidRPr="00020EEB">
              <w:rPr>
                <w:rFonts w:cs="Calibri"/>
                <w:szCs w:val="20"/>
              </w:rPr>
              <w:t>alespoň 30 % osob nevidomých, duševně nemocných nebo osob s mentálním postižením zařazených do těžkého nebo mírného stupně postižení</w:t>
            </w:r>
            <w:r w:rsidR="007E0CCA">
              <w:rPr>
                <w:rFonts w:cs="Calibri"/>
                <w:szCs w:val="20"/>
              </w:rPr>
              <w:t>,</w:t>
            </w:r>
          </w:p>
          <w:p w:rsidR="00C678B1" w:rsidRPr="00020EEB" w:rsidRDefault="00C678B1" w:rsidP="00C678B1">
            <w:pPr>
              <w:pStyle w:val="Seznam2"/>
              <w:spacing w:after="120"/>
              <w:jc w:val="both"/>
            </w:pPr>
            <w:r w:rsidRPr="00020EEB">
              <w:t>používané objekty a prostory odpovídají předpisům a zásadám bezpečnosti a hygieny práce a zohledňují potřeby OZP</w:t>
            </w:r>
            <w:r w:rsidR="007E0CCA">
              <w:t>,</w:t>
            </w:r>
          </w:p>
          <w:p w:rsidR="00C678B1" w:rsidRPr="00020EEB" w:rsidRDefault="00C678B1" w:rsidP="00C678B1">
            <w:pPr>
              <w:pStyle w:val="Seznam2"/>
              <w:spacing w:after="120"/>
              <w:jc w:val="both"/>
            </w:pPr>
            <w:r w:rsidRPr="00020EEB">
              <w:t>je zajištěna všeobecná i speciální lékařská péče, poradenství a rehabilitační služby</w:t>
            </w:r>
            <w:r>
              <w:t>.</w:t>
            </w:r>
          </w:p>
          <w:p w:rsidR="00C678B1" w:rsidRPr="00321D26" w:rsidRDefault="00C678B1" w:rsidP="00C678B1">
            <w:pPr>
              <w:pStyle w:val="Seznam"/>
              <w:spacing w:after="120"/>
            </w:pPr>
            <w:r w:rsidRPr="00321D26">
              <w:rPr>
                <w:b/>
              </w:rPr>
              <w:t>Podnik pracovní aktivity</w:t>
            </w:r>
            <w:r w:rsidRPr="007E0CCA">
              <w:rPr>
                <w:b/>
              </w:rPr>
              <w:t>:</w:t>
            </w:r>
          </w:p>
          <w:p w:rsidR="00C678B1" w:rsidRPr="007E0CCA" w:rsidRDefault="00C678B1" w:rsidP="00C678B1">
            <w:pPr>
              <w:pStyle w:val="Seznam2"/>
              <w:spacing w:after="120"/>
              <w:jc w:val="both"/>
              <w:rPr>
                <w:b/>
              </w:rPr>
            </w:pPr>
            <w:r w:rsidRPr="00794F21">
              <w:t xml:space="preserve">zaměstnává alespoň 70 % OZP, </w:t>
            </w:r>
            <w:r w:rsidRPr="007E0CCA">
              <w:rPr>
                <w:b/>
              </w:rPr>
              <w:t>zejména OZP doporučených OÚP:</w:t>
            </w:r>
          </w:p>
          <w:p w:rsidR="00C678B1" w:rsidRPr="00C678B1" w:rsidRDefault="00C678B1" w:rsidP="00C678B1">
            <w:pPr>
              <w:pStyle w:val="Odstavecseseznamem1"/>
              <w:numPr>
                <w:ilvl w:val="0"/>
                <w:numId w:val="26"/>
              </w:numPr>
              <w:ind w:left="1434" w:hanging="357"/>
              <w:rPr>
                <w:rFonts w:cs="Calibri"/>
                <w:szCs w:val="20"/>
              </w:rPr>
            </w:pPr>
            <w:r w:rsidRPr="00C678B1">
              <w:rPr>
                <w:rFonts w:cs="Calibri"/>
                <w:szCs w:val="20"/>
              </w:rPr>
              <w:t>zařazených do těžkého stupně postižení</w:t>
            </w:r>
            <w:r w:rsidR="007E0CCA">
              <w:rPr>
                <w:rFonts w:cs="Calibri"/>
                <w:szCs w:val="20"/>
              </w:rPr>
              <w:t>,</w:t>
            </w:r>
          </w:p>
          <w:p w:rsidR="00C678B1" w:rsidRPr="00C678B1" w:rsidRDefault="00C678B1" w:rsidP="00C678B1">
            <w:pPr>
              <w:pStyle w:val="p22"/>
              <w:numPr>
                <w:ilvl w:val="0"/>
                <w:numId w:val="26"/>
              </w:numPr>
              <w:shd w:val="clear" w:color="auto" w:fill="FFFFFF"/>
              <w:spacing w:after="120"/>
              <w:ind w:left="1434" w:hanging="357"/>
              <w:jc w:val="both"/>
              <w:rPr>
                <w:rFonts w:ascii="Verdana" w:hAnsi="Verdana" w:cs="Tahoma"/>
                <w:color w:val="2C2C2C"/>
                <w:sz w:val="20"/>
                <w:szCs w:val="20"/>
              </w:rPr>
            </w:pPr>
            <w:r w:rsidRPr="00C678B1">
              <w:rPr>
                <w:rFonts w:ascii="Verdana" w:hAnsi="Verdana" w:cs="Calibri"/>
                <w:sz w:val="20"/>
                <w:szCs w:val="20"/>
              </w:rPr>
              <w:t>zařazených do mírného stupně postižení, u nichž byl potvrzen autismus, mentální postižení nebo duševní choroba, zejména OZP doporučených dílnami pracovní terapie, včetně těch, u nichž programová rada podniku doporučila přijetí zaměstnání a pokračování rehabilitace v podmínkách chráněné práce</w:t>
            </w:r>
            <w:r w:rsidRPr="00C678B1">
              <w:rPr>
                <w:rFonts w:ascii="Verdana" w:hAnsi="Verdana" w:cs="Tahoma"/>
                <w:color w:val="2C2C2C"/>
                <w:sz w:val="20"/>
                <w:szCs w:val="20"/>
              </w:rPr>
              <w:t>; p</w:t>
            </w:r>
            <w:r w:rsidRPr="00C678B1">
              <w:rPr>
                <w:rFonts w:ascii="Verdana" w:hAnsi="Verdana" w:cs="Calibri"/>
                <w:color w:val="2C2C2C"/>
                <w:sz w:val="20"/>
                <w:szCs w:val="20"/>
              </w:rPr>
              <w:t>odíl osob s mírným stupněm postižení nesmí překročit 35 % OZP</w:t>
            </w:r>
            <w:r w:rsidR="007E0CCA">
              <w:rPr>
                <w:rFonts w:ascii="Verdana" w:hAnsi="Verdana" w:cs="Calibri"/>
                <w:color w:val="2C2C2C"/>
                <w:sz w:val="20"/>
                <w:szCs w:val="20"/>
              </w:rPr>
              <w:t>,</w:t>
            </w:r>
          </w:p>
          <w:p w:rsidR="00C678B1" w:rsidRPr="00020EEB" w:rsidRDefault="00C678B1" w:rsidP="00C678B1">
            <w:pPr>
              <w:pStyle w:val="Seznam2"/>
              <w:spacing w:after="120"/>
              <w:jc w:val="both"/>
            </w:pPr>
            <w:r w:rsidRPr="00020EEB">
              <w:t>splňuje, stejně jako podnik chráněné práce, podmínky týkající se využívaných objektů a prostorů, pokud jde o zásady bezpečnosti a hygieny práce, vybavení a přizpůsobení pracovišť;</w:t>
            </w:r>
          </w:p>
          <w:p w:rsidR="00C678B1" w:rsidRPr="00020EEB" w:rsidRDefault="00C678B1" w:rsidP="00C678B1">
            <w:pPr>
              <w:pStyle w:val="Seznam2"/>
              <w:spacing w:after="120"/>
              <w:jc w:val="both"/>
            </w:pPr>
            <w:r w:rsidRPr="00020EEB">
              <w:t>využívá získané příjmy na cíle související s pracovní aktivitou OZP</w:t>
            </w:r>
            <w:r w:rsidR="007E0CCA">
              <w:t>,</w:t>
            </w:r>
          </w:p>
          <w:p w:rsidR="00C678B1" w:rsidRPr="00020EEB" w:rsidRDefault="00C678B1" w:rsidP="00C678B1">
            <w:pPr>
              <w:pStyle w:val="Seznam2"/>
              <w:spacing w:after="120"/>
              <w:jc w:val="both"/>
            </w:pPr>
            <w:r w:rsidRPr="00020EEB">
              <w:t>obdržel kladné vyjádření starosty o potřebě založení podniku pracovní aktivity.</w:t>
            </w:r>
          </w:p>
          <w:p w:rsidR="00C678B1" w:rsidRPr="00321D26" w:rsidRDefault="00C678B1" w:rsidP="00C678B1">
            <w:pPr>
              <w:rPr>
                <w:rFonts w:cs="Calibri"/>
                <w:b/>
                <w:szCs w:val="20"/>
              </w:rPr>
            </w:pPr>
            <w:r w:rsidRPr="00321D26">
              <w:rPr>
                <w:rFonts w:cs="Calibri"/>
                <w:b/>
                <w:szCs w:val="20"/>
              </w:rPr>
              <w:t>Úlevy pro provozovatele podniků chráněné práce a podniků pracovní aktivity:</w:t>
            </w:r>
          </w:p>
          <w:p w:rsidR="00C678B1" w:rsidRPr="00020EEB" w:rsidRDefault="00C678B1" w:rsidP="00C678B1">
            <w:pPr>
              <w:rPr>
                <w:rFonts w:cs="Calibri"/>
                <w:szCs w:val="20"/>
              </w:rPr>
            </w:pPr>
            <w:r w:rsidRPr="00020EEB">
              <w:rPr>
                <w:rFonts w:cs="Calibri"/>
                <w:szCs w:val="20"/>
              </w:rPr>
              <w:t xml:space="preserve">Provozovatelé PCHP a PPA jsou osvobozeni </w:t>
            </w:r>
            <w:proofErr w:type="gramStart"/>
            <w:r w:rsidRPr="00020EEB">
              <w:rPr>
                <w:rFonts w:cs="Calibri"/>
                <w:szCs w:val="20"/>
              </w:rPr>
              <w:t>od</w:t>
            </w:r>
            <w:proofErr w:type="gramEnd"/>
            <w:r w:rsidRPr="00020EEB">
              <w:rPr>
                <w:rFonts w:cs="Calibri"/>
                <w:szCs w:val="20"/>
              </w:rPr>
              <w:t>:</w:t>
            </w:r>
          </w:p>
          <w:p w:rsidR="007E0CCA" w:rsidRPr="007E0CCA" w:rsidRDefault="00C678B1" w:rsidP="007E0CCA">
            <w:pPr>
              <w:pStyle w:val="Seznam"/>
              <w:spacing w:after="120"/>
              <w:rPr>
                <w:rFonts w:cs="Calibri"/>
              </w:rPr>
            </w:pPr>
            <w:r>
              <w:t xml:space="preserve">daní: </w:t>
            </w:r>
            <w:r w:rsidRPr="00020EEB">
              <w:t xml:space="preserve">od daně z nemovitostí, daně zemědělské a daně lesní </w:t>
            </w:r>
            <w:r w:rsidR="007E0CCA">
              <w:t>-</w:t>
            </w:r>
            <w:r w:rsidRPr="00020EEB">
              <w:t xml:space="preserve"> podle zásad vymezených v příslušných předpisech</w:t>
            </w:r>
            <w:r>
              <w:t xml:space="preserve">); </w:t>
            </w:r>
            <w:r w:rsidRPr="00020EEB">
              <w:t>od daně z činností civilněprávních, jestliže vykonávaná činnost bezprostředně souvisí s provozováním PCHP/PPA</w:t>
            </w:r>
            <w:r w:rsidR="007E0CCA">
              <w:t>,</w:t>
            </w:r>
          </w:p>
          <w:p w:rsidR="009F29BC" w:rsidRPr="009537ED" w:rsidRDefault="00C678B1" w:rsidP="007E0CCA">
            <w:pPr>
              <w:pStyle w:val="Seznam"/>
              <w:spacing w:after="120"/>
              <w:rPr>
                <w:rFonts w:cs="Calibri"/>
              </w:rPr>
            </w:pPr>
            <w:r w:rsidRPr="009537ED">
              <w:t xml:space="preserve">poplatků, s výjimkou poplatků fiskálních a těch, které </w:t>
            </w:r>
            <w:r w:rsidRPr="009537ED">
              <w:lastRenderedPageBreak/>
              <w:t>mají sankční charakter.</w:t>
            </w:r>
          </w:p>
        </w:tc>
      </w:tr>
      <w:tr w:rsidR="009F29BC" w:rsidRPr="00020EEB" w:rsidTr="00EA677C">
        <w:tc>
          <w:tcPr>
            <w:tcW w:w="2901" w:type="dxa"/>
          </w:tcPr>
          <w:p w:rsidR="009F29BC" w:rsidRPr="00020EEB" w:rsidRDefault="009F29BC" w:rsidP="00AA12DE">
            <w:pPr>
              <w:rPr>
                <w:b/>
                <w:szCs w:val="20"/>
              </w:rPr>
            </w:pPr>
            <w:r w:rsidRPr="00020EEB">
              <w:rPr>
                <w:b/>
                <w:szCs w:val="20"/>
              </w:rPr>
              <w:lastRenderedPageBreak/>
              <w:t>Zdroje financování</w:t>
            </w:r>
          </w:p>
          <w:p w:rsidR="009F29BC" w:rsidRPr="00020EEB" w:rsidRDefault="009F29BC" w:rsidP="00AA12DE">
            <w:pPr>
              <w:rPr>
                <w:b/>
                <w:szCs w:val="20"/>
              </w:rPr>
            </w:pPr>
          </w:p>
        </w:tc>
        <w:tc>
          <w:tcPr>
            <w:tcW w:w="6103" w:type="dxa"/>
          </w:tcPr>
          <w:p w:rsidR="005E20C4" w:rsidRPr="000C2E6B" w:rsidRDefault="005E20C4" w:rsidP="005E20C4">
            <w:pPr>
              <w:pStyle w:val="Seznam"/>
              <w:spacing w:after="120"/>
              <w:rPr>
                <w:b/>
              </w:rPr>
            </w:pPr>
            <w:r w:rsidRPr="000C2E6B">
              <w:rPr>
                <w:b/>
              </w:rPr>
              <w:t>Státní fond pro rehabilitaci OZP (PFRON)</w:t>
            </w:r>
          </w:p>
          <w:p w:rsidR="005E20C4" w:rsidRPr="000C2E6B" w:rsidRDefault="005E20C4" w:rsidP="005E20C4">
            <w:pPr>
              <w:pStyle w:val="Seznam"/>
              <w:spacing w:after="120"/>
              <w:rPr>
                <w:b/>
              </w:rPr>
            </w:pPr>
            <w:r w:rsidRPr="000C2E6B">
              <w:rPr>
                <w:b/>
              </w:rPr>
              <w:t xml:space="preserve">Rozpočty orgánů územní samosprávy </w:t>
            </w:r>
          </w:p>
          <w:p w:rsidR="005E20C4" w:rsidRPr="000C2E6B" w:rsidRDefault="005E20C4" w:rsidP="005E20C4">
            <w:pPr>
              <w:pStyle w:val="Seznam"/>
              <w:spacing w:after="120"/>
              <w:rPr>
                <w:b/>
              </w:rPr>
            </w:pPr>
            <w:r w:rsidRPr="000C2E6B">
              <w:rPr>
                <w:b/>
              </w:rPr>
              <w:t>Fond práce</w:t>
            </w:r>
          </w:p>
          <w:p w:rsidR="005E20C4" w:rsidRPr="000C2E6B" w:rsidRDefault="005E20C4" w:rsidP="005E20C4">
            <w:pPr>
              <w:pStyle w:val="Seznam"/>
              <w:spacing w:after="120"/>
              <w:rPr>
                <w:b/>
              </w:rPr>
            </w:pPr>
            <w:r w:rsidRPr="000C2E6B">
              <w:rPr>
                <w:b/>
              </w:rPr>
              <w:t>Podnikové fondy rehabilitace OZP (PFROZ)</w:t>
            </w:r>
          </w:p>
          <w:p w:rsidR="005E20C4" w:rsidRPr="006C03E7" w:rsidRDefault="005E20C4" w:rsidP="005E20C4">
            <w:pPr>
              <w:pStyle w:val="Zkladntext3"/>
            </w:pPr>
            <w:r w:rsidRPr="006C03E7">
              <w:t>Provozovatel podniku chráněné práce vytváří Podnikový fond rehabilitace OZP, jehož prostředky jsou určeny na financování pracovní, sociální a léčebné rehabilitace, v tom na individuální programy rehabilitace OZP vypracovávané rehabilitačními komisemi jmenovanými zaměstnavateli, jakož i na pojištění OZP, v souladu s podnikovými zásadami o využívání těchto prostředků.</w:t>
            </w:r>
          </w:p>
          <w:p w:rsidR="005E20C4" w:rsidRPr="000C2E6B" w:rsidRDefault="005E20C4" w:rsidP="005E20C4">
            <w:pPr>
              <w:pStyle w:val="Seznam"/>
              <w:spacing w:after="120"/>
              <w:rPr>
                <w:b/>
              </w:rPr>
            </w:pPr>
            <w:r w:rsidRPr="000C2E6B">
              <w:rPr>
                <w:b/>
              </w:rPr>
              <w:t>Podnikové fondy aktivity (PFA)</w:t>
            </w:r>
          </w:p>
          <w:p w:rsidR="005E20C4" w:rsidRPr="006C03E7" w:rsidRDefault="005E20C4" w:rsidP="005E20C4">
            <w:pPr>
              <w:pStyle w:val="Zkladntext3"/>
            </w:pPr>
            <w:r w:rsidRPr="006C03E7">
              <w:t>Provozovatel podniku pracovní aktivity vytváří Podnikový fond aktivity, jehož prostředky jsou určeny na uspokojování potřeb OZP např. na nákup zařízení a vybavení pomáhající OZP v samostatné existenci a účasti na společenském životě v místě bydliště, na pomoc při přípravě, budování, rekonstrukci a zařízení individuálních i kolektivních forem chráněného bydlení pro OZP a také na doškolování, rekvalifikaci, odbornou přípravu aj.</w:t>
            </w:r>
          </w:p>
          <w:p w:rsidR="005E20C4" w:rsidRPr="000C2E6B" w:rsidRDefault="005E20C4" w:rsidP="005E20C4">
            <w:pPr>
              <w:pStyle w:val="Seznam"/>
              <w:spacing w:after="120"/>
              <w:rPr>
                <w:b/>
              </w:rPr>
            </w:pPr>
            <w:r w:rsidRPr="000C2E6B">
              <w:rPr>
                <w:b/>
              </w:rPr>
              <w:t>Dobrovolné a charitativní organizace</w:t>
            </w:r>
          </w:p>
          <w:p w:rsidR="005E20C4" w:rsidRPr="000C2E6B" w:rsidRDefault="005E20C4" w:rsidP="005E20C4">
            <w:pPr>
              <w:pStyle w:val="Seznam"/>
              <w:spacing w:after="120"/>
              <w:rPr>
                <w:b/>
              </w:rPr>
            </w:pPr>
            <w:r w:rsidRPr="000C2E6B">
              <w:rPr>
                <w:b/>
              </w:rPr>
              <w:t xml:space="preserve">Fondy EÚ </w:t>
            </w:r>
          </w:p>
          <w:p w:rsidR="009F29BC" w:rsidRPr="005E20C4" w:rsidRDefault="005E20C4" w:rsidP="00171992">
            <w:pPr>
              <w:pStyle w:val="Seznam"/>
              <w:spacing w:after="120"/>
              <w:rPr>
                <w:b/>
              </w:rPr>
            </w:pPr>
            <w:r w:rsidRPr="005E20C4">
              <w:rPr>
                <w:b/>
              </w:rPr>
              <w:t>Jiné (prostředky získané sbírkami, dary ap</w:t>
            </w:r>
            <w:r w:rsidR="00171992">
              <w:rPr>
                <w:b/>
              </w:rPr>
              <w:t>od</w:t>
            </w:r>
            <w:r w:rsidRPr="005E20C4">
              <w:rPr>
                <w:b/>
              </w:rPr>
              <w:t>.)</w:t>
            </w:r>
          </w:p>
        </w:tc>
      </w:tr>
    </w:tbl>
    <w:p w:rsidR="002956D5" w:rsidRDefault="00295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01"/>
        <w:gridCol w:w="6103"/>
      </w:tblGrid>
      <w:tr w:rsidR="002D4F8C" w:rsidRPr="0063602B" w:rsidTr="002D4F8C">
        <w:tc>
          <w:tcPr>
            <w:tcW w:w="9004" w:type="dxa"/>
            <w:gridSpan w:val="2"/>
          </w:tcPr>
          <w:p w:rsidR="002D4F8C" w:rsidRPr="0063602B" w:rsidRDefault="002D4F8C" w:rsidP="00662746">
            <w:pPr>
              <w:spacing w:before="120" w:line="276" w:lineRule="auto"/>
              <w:jc w:val="center"/>
              <w:rPr>
                <w:rFonts w:cs="Calibri"/>
                <w:b/>
                <w:szCs w:val="20"/>
              </w:rPr>
            </w:pPr>
            <w:r w:rsidRPr="0063602B">
              <w:rPr>
                <w:rFonts w:cs="Calibri"/>
                <w:b/>
                <w:szCs w:val="20"/>
              </w:rPr>
              <w:lastRenderedPageBreak/>
              <w:t xml:space="preserve">Přehled opatření na úseku politiky zaměstnanosti osob se zdravotním postižením </w:t>
            </w:r>
          </w:p>
          <w:p w:rsidR="002D4F8C" w:rsidRPr="0063602B" w:rsidRDefault="002D4F8C" w:rsidP="00662746">
            <w:pPr>
              <w:pStyle w:val="Nadpis2"/>
              <w:rPr>
                <w:b w:val="0"/>
                <w:sz w:val="24"/>
                <w:szCs w:val="24"/>
              </w:rPr>
            </w:pPr>
            <w:bookmarkStart w:id="16" w:name="_Toc323543970"/>
            <w:bookmarkStart w:id="17" w:name="_Toc323544127"/>
            <w:bookmarkStart w:id="18" w:name="_Toc323555193"/>
            <w:r w:rsidRPr="008A14FF">
              <w:t>RAKOUSKO</w:t>
            </w:r>
            <w:bookmarkEnd w:id="16"/>
            <w:bookmarkEnd w:id="17"/>
            <w:bookmarkEnd w:id="18"/>
          </w:p>
        </w:tc>
      </w:tr>
      <w:tr w:rsidR="002D4F8C" w:rsidRPr="0063602B" w:rsidTr="00EA677C">
        <w:tc>
          <w:tcPr>
            <w:tcW w:w="2901" w:type="dxa"/>
          </w:tcPr>
          <w:p w:rsidR="002D4F8C" w:rsidRPr="0063602B" w:rsidRDefault="002D4F8C" w:rsidP="00AA12DE">
            <w:pPr>
              <w:spacing w:line="276" w:lineRule="auto"/>
              <w:rPr>
                <w:b/>
                <w:szCs w:val="20"/>
              </w:rPr>
            </w:pPr>
            <w:r w:rsidRPr="0063602B">
              <w:rPr>
                <w:b/>
                <w:szCs w:val="20"/>
              </w:rPr>
              <w:t>Legislativní rámec</w:t>
            </w:r>
          </w:p>
          <w:p w:rsidR="002D4F8C" w:rsidRPr="0063602B" w:rsidRDefault="002D4F8C" w:rsidP="00AA12DE">
            <w:pPr>
              <w:spacing w:line="276" w:lineRule="auto"/>
              <w:rPr>
                <w:szCs w:val="20"/>
              </w:rPr>
            </w:pPr>
          </w:p>
        </w:tc>
        <w:tc>
          <w:tcPr>
            <w:tcW w:w="6103" w:type="dxa"/>
          </w:tcPr>
          <w:p w:rsidR="002D4F8C" w:rsidRPr="008D1707" w:rsidRDefault="002D4F8C" w:rsidP="00B51C15">
            <w:pPr>
              <w:numPr>
                <w:ilvl w:val="0"/>
                <w:numId w:val="73"/>
              </w:numPr>
              <w:jc w:val="left"/>
              <w:rPr>
                <w:i/>
                <w:szCs w:val="20"/>
              </w:rPr>
            </w:pPr>
            <w:r w:rsidRPr="008D1707">
              <w:rPr>
                <w:i/>
                <w:szCs w:val="20"/>
              </w:rPr>
              <w:t xml:space="preserve">Spolkový zákon o osobách s postižením </w:t>
            </w:r>
          </w:p>
          <w:p w:rsidR="00662746" w:rsidRPr="00662746" w:rsidRDefault="002D4F8C" w:rsidP="00662746">
            <w:pPr>
              <w:numPr>
                <w:ilvl w:val="0"/>
                <w:numId w:val="73"/>
              </w:numPr>
              <w:spacing w:after="0"/>
              <w:jc w:val="left"/>
              <w:rPr>
                <w:szCs w:val="20"/>
              </w:rPr>
            </w:pPr>
            <w:r w:rsidRPr="008D1707">
              <w:rPr>
                <w:i/>
                <w:szCs w:val="20"/>
              </w:rPr>
              <w:t xml:space="preserve">Spolkový zákon o rovném zacházení s osobami </w:t>
            </w:r>
          </w:p>
          <w:p w:rsidR="002D4F8C" w:rsidRPr="0063602B" w:rsidRDefault="00662746" w:rsidP="00662746">
            <w:pPr>
              <w:jc w:val="left"/>
              <w:rPr>
                <w:szCs w:val="20"/>
              </w:rPr>
            </w:pPr>
            <w:r>
              <w:rPr>
                <w:i/>
                <w:szCs w:val="20"/>
              </w:rPr>
              <w:t xml:space="preserve">     </w:t>
            </w:r>
            <w:r w:rsidR="002D4F8C" w:rsidRPr="008D1707">
              <w:rPr>
                <w:i/>
                <w:szCs w:val="20"/>
              </w:rPr>
              <w:t xml:space="preserve">s postižením </w:t>
            </w:r>
          </w:p>
          <w:p w:rsidR="002D4F8C" w:rsidRPr="008D1707" w:rsidRDefault="002D4F8C" w:rsidP="00B51C15">
            <w:pPr>
              <w:numPr>
                <w:ilvl w:val="0"/>
                <w:numId w:val="73"/>
              </w:numPr>
              <w:jc w:val="left"/>
              <w:rPr>
                <w:i/>
                <w:szCs w:val="20"/>
              </w:rPr>
            </w:pPr>
            <w:r w:rsidRPr="008D1707">
              <w:rPr>
                <w:i/>
                <w:szCs w:val="20"/>
              </w:rPr>
              <w:t xml:space="preserve">Zákon o zaměstnávání osob s postižením </w:t>
            </w:r>
          </w:p>
          <w:p w:rsidR="002D4F8C" w:rsidRPr="0063602B" w:rsidRDefault="002D4F8C" w:rsidP="00B51C15">
            <w:pPr>
              <w:numPr>
                <w:ilvl w:val="0"/>
                <w:numId w:val="73"/>
              </w:numPr>
              <w:jc w:val="left"/>
              <w:rPr>
                <w:szCs w:val="20"/>
              </w:rPr>
            </w:pPr>
            <w:r w:rsidRPr="0063602B">
              <w:rPr>
                <w:szCs w:val="20"/>
              </w:rPr>
              <w:t xml:space="preserve">Odpovídající </w:t>
            </w:r>
            <w:r w:rsidRPr="008D1707">
              <w:rPr>
                <w:szCs w:val="20"/>
              </w:rPr>
              <w:t>směrnice Spolkového ministerstva práce, sociálních věcí a ochrany spotřebitele</w:t>
            </w:r>
            <w:r w:rsidRPr="0063602B">
              <w:rPr>
                <w:szCs w:val="20"/>
              </w:rPr>
              <w:t xml:space="preserve"> </w:t>
            </w:r>
          </w:p>
          <w:p w:rsidR="002D4F8C" w:rsidRPr="0063602B" w:rsidRDefault="002D4F8C" w:rsidP="00662746">
            <w:pPr>
              <w:numPr>
                <w:ilvl w:val="0"/>
                <w:numId w:val="73"/>
              </w:numPr>
              <w:rPr>
                <w:szCs w:val="20"/>
              </w:rPr>
            </w:pPr>
            <w:r w:rsidRPr="008D1707">
              <w:rPr>
                <w:i/>
                <w:szCs w:val="20"/>
              </w:rPr>
              <w:t>Spolková ústava Rakouska, čl. 7</w:t>
            </w:r>
            <w:r w:rsidRPr="0063602B">
              <w:rPr>
                <w:szCs w:val="20"/>
              </w:rPr>
              <w:t xml:space="preserve"> Obecná ustanovení byla v roce 1997 doplněna o zákaz diskriminace: </w:t>
            </w:r>
            <w:r w:rsidRPr="0063602B">
              <w:rPr>
                <w:rFonts w:eastAsia="TimesNewRoman"/>
                <w:szCs w:val="20"/>
              </w:rPr>
              <w:t>„nikdo nesmí být diskriminován z důvodu svého postižení. Republika (stát, země a obce) se hlásí k tomu, že zajistí rovné zacházení s postiženými a nepostiženými osobami ve všech oblastech každodenního života“.</w:t>
            </w:r>
            <w:r w:rsidRPr="0063602B">
              <w:rPr>
                <w:szCs w:val="20"/>
              </w:rPr>
              <w:t xml:space="preserve"> </w:t>
            </w:r>
          </w:p>
        </w:tc>
      </w:tr>
      <w:tr w:rsidR="002D4F8C" w:rsidRPr="0063602B" w:rsidTr="00EA677C">
        <w:tc>
          <w:tcPr>
            <w:tcW w:w="2901" w:type="dxa"/>
          </w:tcPr>
          <w:p w:rsidR="002D4F8C" w:rsidRPr="0063602B" w:rsidRDefault="002D4F8C" w:rsidP="00D65D1B">
            <w:pPr>
              <w:spacing w:after="0" w:line="276" w:lineRule="auto"/>
              <w:rPr>
                <w:b/>
                <w:szCs w:val="20"/>
              </w:rPr>
            </w:pPr>
            <w:r w:rsidRPr="0063602B">
              <w:rPr>
                <w:b/>
                <w:szCs w:val="20"/>
              </w:rPr>
              <w:t xml:space="preserve">Nejdůležitější orgány </w:t>
            </w:r>
          </w:p>
          <w:p w:rsidR="002D4F8C" w:rsidRPr="0063602B" w:rsidRDefault="002D4F8C" w:rsidP="00D65D1B">
            <w:pPr>
              <w:spacing w:after="0" w:line="276" w:lineRule="auto"/>
              <w:rPr>
                <w:b/>
                <w:szCs w:val="20"/>
              </w:rPr>
            </w:pPr>
            <w:r w:rsidRPr="0063602B">
              <w:rPr>
                <w:b/>
                <w:szCs w:val="20"/>
              </w:rPr>
              <w:t>a instituce</w:t>
            </w:r>
          </w:p>
        </w:tc>
        <w:tc>
          <w:tcPr>
            <w:tcW w:w="6103" w:type="dxa"/>
          </w:tcPr>
          <w:p w:rsidR="002D4F8C" w:rsidRPr="0063602B" w:rsidRDefault="002D4F8C" w:rsidP="00B51C15">
            <w:pPr>
              <w:numPr>
                <w:ilvl w:val="0"/>
                <w:numId w:val="74"/>
              </w:numPr>
              <w:jc w:val="left"/>
              <w:rPr>
                <w:szCs w:val="20"/>
              </w:rPr>
            </w:pPr>
            <w:r w:rsidRPr="0063602B">
              <w:rPr>
                <w:szCs w:val="20"/>
              </w:rPr>
              <w:t>Spolkové ministerstvo práce, sociálních věcí a ochrany spotřebitele</w:t>
            </w:r>
          </w:p>
          <w:p w:rsidR="002D4F8C" w:rsidRPr="0063602B" w:rsidRDefault="002D4F8C" w:rsidP="00B51C15">
            <w:pPr>
              <w:numPr>
                <w:ilvl w:val="0"/>
                <w:numId w:val="74"/>
              </w:numPr>
              <w:jc w:val="left"/>
              <w:rPr>
                <w:szCs w:val="20"/>
              </w:rPr>
            </w:pPr>
            <w:r w:rsidRPr="0063602B">
              <w:rPr>
                <w:szCs w:val="20"/>
              </w:rPr>
              <w:t>Spolkový úřad pro sociální záležitosti</w:t>
            </w:r>
          </w:p>
          <w:p w:rsidR="002D4F8C" w:rsidRPr="0063602B" w:rsidRDefault="002D4F8C" w:rsidP="00B51C15">
            <w:pPr>
              <w:numPr>
                <w:ilvl w:val="0"/>
                <w:numId w:val="74"/>
              </w:numPr>
              <w:jc w:val="left"/>
              <w:rPr>
                <w:szCs w:val="20"/>
              </w:rPr>
            </w:pPr>
            <w:r w:rsidRPr="0063602B">
              <w:rPr>
                <w:szCs w:val="20"/>
              </w:rPr>
              <w:t>Rakouský úřad práce</w:t>
            </w:r>
          </w:p>
          <w:p w:rsidR="002D4F8C" w:rsidRPr="0063602B" w:rsidRDefault="002D4F8C" w:rsidP="00B51C15">
            <w:pPr>
              <w:numPr>
                <w:ilvl w:val="0"/>
                <w:numId w:val="74"/>
              </w:numPr>
              <w:rPr>
                <w:szCs w:val="20"/>
              </w:rPr>
            </w:pPr>
            <w:r w:rsidRPr="0063602B">
              <w:rPr>
                <w:szCs w:val="20"/>
              </w:rPr>
              <w:t>Hospodářská komora Rakouska</w:t>
            </w:r>
          </w:p>
        </w:tc>
      </w:tr>
      <w:tr w:rsidR="002D4F8C" w:rsidRPr="0063602B" w:rsidTr="00EA677C">
        <w:tc>
          <w:tcPr>
            <w:tcW w:w="2901" w:type="dxa"/>
          </w:tcPr>
          <w:p w:rsidR="002D4F8C" w:rsidRPr="0063602B" w:rsidRDefault="002D4F8C" w:rsidP="00AA12DE">
            <w:pPr>
              <w:spacing w:line="276" w:lineRule="auto"/>
              <w:rPr>
                <w:b/>
                <w:szCs w:val="20"/>
              </w:rPr>
            </w:pPr>
            <w:r w:rsidRPr="0063602B">
              <w:rPr>
                <w:b/>
                <w:szCs w:val="20"/>
              </w:rPr>
              <w:t>Posudková činnost</w:t>
            </w:r>
          </w:p>
        </w:tc>
        <w:tc>
          <w:tcPr>
            <w:tcW w:w="6103" w:type="dxa"/>
          </w:tcPr>
          <w:p w:rsidR="002D4F8C" w:rsidRPr="0063602B" w:rsidRDefault="002D4F8C" w:rsidP="00AA12DE">
            <w:pPr>
              <w:rPr>
                <w:szCs w:val="20"/>
              </w:rPr>
            </w:pPr>
            <w:r w:rsidRPr="0063602B">
              <w:rPr>
                <w:szCs w:val="20"/>
              </w:rPr>
              <w:t xml:space="preserve">Návrh na stanovení stupně postižení se podává na </w:t>
            </w:r>
            <w:r w:rsidRPr="0063602B">
              <w:rPr>
                <w:b/>
                <w:szCs w:val="20"/>
              </w:rPr>
              <w:t>Spolkový úřad pro sociální záležitosti</w:t>
            </w:r>
            <w:r w:rsidRPr="0063602B">
              <w:rPr>
                <w:szCs w:val="20"/>
              </w:rPr>
              <w:t>. Navrhovatelé jsou pozváni k osobnímu pohovoru. Po předložení znaleckého posudku je vydáno tzv. „</w:t>
            </w:r>
            <w:r w:rsidRPr="0063602B">
              <w:rPr>
                <w:b/>
                <w:szCs w:val="20"/>
              </w:rPr>
              <w:t>rozhodnutí o stanovení</w:t>
            </w:r>
            <w:r w:rsidRPr="0063602B">
              <w:rPr>
                <w:szCs w:val="20"/>
              </w:rPr>
              <w:t>“.</w:t>
            </w:r>
          </w:p>
          <w:p w:rsidR="002D4F8C" w:rsidRPr="0063602B" w:rsidRDefault="002D4F8C" w:rsidP="00AA12DE">
            <w:pPr>
              <w:rPr>
                <w:szCs w:val="20"/>
              </w:rPr>
            </w:pPr>
            <w:r w:rsidRPr="0063602B">
              <w:rPr>
                <w:szCs w:val="20"/>
              </w:rPr>
              <w:t xml:space="preserve">Stupeň postižení, resp. bližší ustanovení o určení stupně postižení je upraveno tzv. </w:t>
            </w:r>
            <w:r w:rsidRPr="000C2A68">
              <w:rPr>
                <w:szCs w:val="20"/>
              </w:rPr>
              <w:t>„</w:t>
            </w:r>
            <w:r w:rsidRPr="000C2A68">
              <w:rPr>
                <w:b/>
                <w:szCs w:val="20"/>
              </w:rPr>
              <w:t>hodnotící vyhláškou</w:t>
            </w:r>
            <w:r w:rsidRPr="000C2A68">
              <w:rPr>
                <w:szCs w:val="20"/>
              </w:rPr>
              <w:t>“</w:t>
            </w:r>
            <w:r w:rsidRPr="0063602B">
              <w:rPr>
                <w:szCs w:val="20"/>
              </w:rPr>
              <w:t xml:space="preserve"> vydanou spolkovým ministrem práce, sociálních věcí a ochrany spotřebitele, která vstoupila v platnost </w:t>
            </w:r>
            <w:r w:rsidRPr="000C2A68">
              <w:rPr>
                <w:b/>
                <w:szCs w:val="20"/>
              </w:rPr>
              <w:t>1. září 2010.</w:t>
            </w:r>
            <w:r w:rsidRPr="0063602B">
              <w:rPr>
                <w:szCs w:val="20"/>
              </w:rPr>
              <w:t xml:space="preserve"> Základem pro hodnocení stupně postižení je posouzení omezení tělesných, duševních, smyslových a psychických funkcí formou znaleckého lékařského posudku.</w:t>
            </w:r>
          </w:p>
        </w:tc>
      </w:tr>
      <w:tr w:rsidR="002D4F8C" w:rsidRPr="0063602B" w:rsidTr="00EA677C">
        <w:tc>
          <w:tcPr>
            <w:tcW w:w="2901" w:type="dxa"/>
          </w:tcPr>
          <w:p w:rsidR="002D4F8C" w:rsidRPr="00EA677C" w:rsidRDefault="002D4F8C" w:rsidP="00414195">
            <w:pPr>
              <w:pStyle w:val="abstrakt"/>
            </w:pPr>
            <w:r w:rsidRPr="00EA677C">
              <w:t>Pracovní rehabilitace</w:t>
            </w:r>
            <w:r w:rsidRPr="00EA677C">
              <w:tab/>
            </w:r>
            <w:r w:rsidRPr="00EA677C">
              <w:tab/>
            </w:r>
            <w:r w:rsidRPr="00EA677C">
              <w:tab/>
            </w:r>
          </w:p>
        </w:tc>
        <w:tc>
          <w:tcPr>
            <w:tcW w:w="6103" w:type="dxa"/>
          </w:tcPr>
          <w:p w:rsidR="002D4F8C" w:rsidRPr="0063602B" w:rsidRDefault="002D4F8C" w:rsidP="00AA12DE">
            <w:pPr>
              <w:pStyle w:val="Odstavecseseznamem1"/>
              <w:ind w:left="0"/>
              <w:rPr>
                <w:szCs w:val="20"/>
              </w:rPr>
            </w:pPr>
            <w:r w:rsidRPr="0063602B">
              <w:rPr>
                <w:szCs w:val="20"/>
              </w:rPr>
              <w:t xml:space="preserve">Ve všeobecném zákonu o sociálním pojištění je zavedeno ustanovení, které povinně zavádí princip </w:t>
            </w:r>
            <w:r w:rsidRPr="000C2A68">
              <w:rPr>
                <w:szCs w:val="20"/>
              </w:rPr>
              <w:t>„</w:t>
            </w:r>
            <w:r w:rsidRPr="000C2A68">
              <w:rPr>
                <w:b/>
                <w:szCs w:val="20"/>
              </w:rPr>
              <w:t>raději rehabilitace než důchod</w:t>
            </w:r>
            <w:r w:rsidRPr="000C2A68">
              <w:rPr>
                <w:szCs w:val="20"/>
              </w:rPr>
              <w:t>“</w:t>
            </w:r>
            <w:r w:rsidRPr="0063602B">
              <w:rPr>
                <w:szCs w:val="20"/>
              </w:rPr>
              <w:t>. Jeho cílem je déle udržet lidi v zaměstnání a redukovat případy invalidity.</w:t>
            </w:r>
          </w:p>
          <w:p w:rsidR="002D4F8C" w:rsidRPr="0063602B" w:rsidRDefault="002D4F8C" w:rsidP="00AA12DE">
            <w:pPr>
              <w:pStyle w:val="Odstavecseseznamem1"/>
              <w:ind w:left="0"/>
              <w:rPr>
                <w:szCs w:val="20"/>
              </w:rPr>
            </w:pPr>
            <w:r w:rsidRPr="0063602B">
              <w:rPr>
                <w:szCs w:val="20"/>
              </w:rPr>
              <w:t xml:space="preserve">Žádá-li pojištěnec o invalidní důchod na základě svého zdravotního stavu, od </w:t>
            </w:r>
            <w:r w:rsidRPr="000C2A68">
              <w:rPr>
                <w:b/>
                <w:szCs w:val="20"/>
              </w:rPr>
              <w:t>1. ledna 2011</w:t>
            </w:r>
            <w:r w:rsidRPr="0063602B">
              <w:rPr>
                <w:szCs w:val="20"/>
              </w:rPr>
              <w:t xml:space="preserve"> je to primárně žádost</w:t>
            </w:r>
            <w:r w:rsidR="000C2A68">
              <w:rPr>
                <w:szCs w:val="20"/>
              </w:rPr>
              <w:t xml:space="preserve"> o</w:t>
            </w:r>
            <w:r w:rsidRPr="0063602B">
              <w:rPr>
                <w:szCs w:val="20"/>
              </w:rPr>
              <w:t xml:space="preserve"> </w:t>
            </w:r>
            <w:r w:rsidRPr="000C2A68">
              <w:rPr>
                <w:b/>
                <w:szCs w:val="20"/>
              </w:rPr>
              <w:t>zařazení do pracovní rehabilitace.</w:t>
            </w:r>
          </w:p>
        </w:tc>
      </w:tr>
      <w:tr w:rsidR="002D4F8C" w:rsidRPr="0063602B" w:rsidTr="00EA677C">
        <w:tc>
          <w:tcPr>
            <w:tcW w:w="2901" w:type="dxa"/>
          </w:tcPr>
          <w:p w:rsidR="002D4F8C" w:rsidRPr="0063602B" w:rsidRDefault="00EA677C" w:rsidP="00EA677C">
            <w:pPr>
              <w:pStyle w:val="Nadpis8"/>
              <w:spacing w:after="0"/>
            </w:pPr>
            <w:r>
              <w:lastRenderedPageBreak/>
              <w:br w:type="page"/>
            </w:r>
            <w:r w:rsidR="002D4F8C" w:rsidRPr="0063602B">
              <w:t xml:space="preserve">Odborné vzdělávání   </w:t>
            </w:r>
          </w:p>
          <w:p w:rsidR="002D4F8C" w:rsidRPr="0063602B" w:rsidRDefault="002D4F8C" w:rsidP="00AA12DE">
            <w:pPr>
              <w:rPr>
                <w:b/>
                <w:szCs w:val="20"/>
              </w:rPr>
            </w:pPr>
            <w:r w:rsidRPr="0063602B">
              <w:rPr>
                <w:b/>
                <w:szCs w:val="20"/>
              </w:rPr>
              <w:t>a příprava</w:t>
            </w:r>
          </w:p>
          <w:p w:rsidR="002D4F8C" w:rsidRPr="0063602B" w:rsidRDefault="002D4F8C" w:rsidP="00AA12DE">
            <w:pPr>
              <w:rPr>
                <w:b/>
                <w:szCs w:val="20"/>
              </w:rPr>
            </w:pPr>
          </w:p>
        </w:tc>
        <w:tc>
          <w:tcPr>
            <w:tcW w:w="6103" w:type="dxa"/>
          </w:tcPr>
          <w:p w:rsidR="002D4F8C" w:rsidRPr="0063602B" w:rsidRDefault="002D4F8C" w:rsidP="00AA12DE">
            <w:pPr>
              <w:rPr>
                <w:szCs w:val="20"/>
              </w:rPr>
            </w:pPr>
            <w:r w:rsidRPr="0063602B">
              <w:rPr>
                <w:szCs w:val="20"/>
              </w:rPr>
              <w:t xml:space="preserve">Vzdělávacím zařízením pro osoby s postižením jsou poskytovány prostředky z vyrovnávacího fondu </w:t>
            </w:r>
            <w:r w:rsidR="000C2A68">
              <w:rPr>
                <w:szCs w:val="20"/>
              </w:rPr>
              <w:t>(</w:t>
            </w:r>
            <w:r w:rsidR="000C2A68" w:rsidRPr="000C2A68">
              <w:rPr>
                <w:i/>
                <w:szCs w:val="20"/>
              </w:rPr>
              <w:t>viz dále</w:t>
            </w:r>
            <w:r w:rsidR="000C2A68">
              <w:rPr>
                <w:szCs w:val="20"/>
              </w:rPr>
              <w:t xml:space="preserve">) </w:t>
            </w:r>
            <w:r w:rsidRPr="0063602B">
              <w:rPr>
                <w:szCs w:val="20"/>
              </w:rPr>
              <w:t xml:space="preserve">formou </w:t>
            </w:r>
            <w:r w:rsidRPr="0063602B">
              <w:rPr>
                <w:b/>
                <w:szCs w:val="20"/>
              </w:rPr>
              <w:t>příplatků</w:t>
            </w:r>
            <w:r w:rsidRPr="0063602B">
              <w:rPr>
                <w:szCs w:val="20"/>
              </w:rPr>
              <w:t xml:space="preserve"> nebo </w:t>
            </w:r>
            <w:r w:rsidRPr="0063602B">
              <w:rPr>
                <w:b/>
                <w:szCs w:val="20"/>
              </w:rPr>
              <w:t>půjček</w:t>
            </w:r>
            <w:r w:rsidRPr="0063602B">
              <w:rPr>
                <w:szCs w:val="20"/>
              </w:rPr>
              <w:t xml:space="preserve">, a to za splnění </w:t>
            </w:r>
            <w:r w:rsidRPr="0063602B">
              <w:rPr>
                <w:b/>
                <w:szCs w:val="20"/>
              </w:rPr>
              <w:t>stanovených podmínek</w:t>
            </w:r>
            <w:r w:rsidRPr="0063602B">
              <w:rPr>
                <w:szCs w:val="20"/>
              </w:rPr>
              <w:t>.</w:t>
            </w:r>
          </w:p>
          <w:p w:rsidR="002D4F8C" w:rsidRPr="0063602B" w:rsidRDefault="002D4F8C" w:rsidP="00640721">
            <w:pPr>
              <w:pStyle w:val="Odstavecseseznamem1"/>
              <w:numPr>
                <w:ilvl w:val="0"/>
                <w:numId w:val="75"/>
              </w:numPr>
              <w:rPr>
                <w:szCs w:val="20"/>
              </w:rPr>
            </w:pPr>
            <w:r w:rsidRPr="0063602B">
              <w:rPr>
                <w:szCs w:val="20"/>
              </w:rPr>
              <w:t>Vzdělávací zařízení slouží především vzdělávání těžce postižených osob v učebních oborech, stanovených místně příslušným úřadem práce v  souladu se zásadami politiky trhu práce.</w:t>
            </w:r>
          </w:p>
          <w:p w:rsidR="002D4F8C" w:rsidRPr="0063602B" w:rsidRDefault="002D4F8C" w:rsidP="00640721">
            <w:pPr>
              <w:pStyle w:val="Odstavecseseznamem1"/>
              <w:numPr>
                <w:ilvl w:val="0"/>
                <w:numId w:val="75"/>
              </w:numPr>
              <w:rPr>
                <w:szCs w:val="20"/>
              </w:rPr>
            </w:pPr>
            <w:r w:rsidRPr="0063602B">
              <w:rPr>
                <w:szCs w:val="20"/>
              </w:rPr>
              <w:t xml:space="preserve">O přijetí osoby s postižením do vzdělávacího zařízení a poté o možnosti zaměstnání se rozhoduje na týmové poradě, které se zúčastní zástupce spolkové země, příslušného úřadu práce a Spolkového úřadu pro sociální záležitosti, jakož i ředitel vzdělávacího zařízení. V případě potřeby jsou přizvání i odborníci z oblasti rehabilitace, učitelé, u kterých postižená osoba absolvovala povinné vzdělání. </w:t>
            </w:r>
            <w:proofErr w:type="gramStart"/>
            <w:r w:rsidRPr="0063602B">
              <w:rPr>
                <w:szCs w:val="20"/>
              </w:rPr>
              <w:t>Do</w:t>
            </w:r>
            <w:proofErr w:type="gramEnd"/>
            <w:r w:rsidRPr="0063602B">
              <w:rPr>
                <w:szCs w:val="20"/>
              </w:rPr>
              <w:t xml:space="preserve"> vzdělávacího zařízení mohou být přijaty pouze osoby, </w:t>
            </w:r>
            <w:proofErr w:type="gramStart"/>
            <w:r w:rsidRPr="0063602B">
              <w:rPr>
                <w:szCs w:val="20"/>
              </w:rPr>
              <w:t>které</w:t>
            </w:r>
            <w:proofErr w:type="gramEnd"/>
          </w:p>
          <w:p w:rsidR="002D4F8C" w:rsidRPr="0063602B" w:rsidRDefault="002D4F8C" w:rsidP="000C2A68">
            <w:pPr>
              <w:pStyle w:val="Seznam2"/>
              <w:spacing w:after="120"/>
              <w:jc w:val="both"/>
            </w:pPr>
            <w:r w:rsidRPr="0063602B">
              <w:t xml:space="preserve">jsou schopny rehabilitace a vzhledem k druhu a vážnosti postižení jsou schopny:  </w:t>
            </w:r>
          </w:p>
          <w:p w:rsidR="002D4F8C" w:rsidRPr="0063602B" w:rsidRDefault="002D4F8C" w:rsidP="00EA677C">
            <w:pPr>
              <w:pStyle w:val="Seznam2"/>
              <w:spacing w:after="120"/>
            </w:pPr>
            <w:r w:rsidRPr="0063602B">
              <w:t>výhledově vykonávat danou činnost,</w:t>
            </w:r>
          </w:p>
          <w:p w:rsidR="002D4F8C" w:rsidRPr="0063602B" w:rsidRDefault="002D4F8C" w:rsidP="000C2A68">
            <w:pPr>
              <w:pStyle w:val="Seznam2"/>
              <w:spacing w:after="120"/>
              <w:jc w:val="both"/>
            </w:pPr>
            <w:r w:rsidRPr="0063602B">
              <w:t xml:space="preserve">jsou po absolvování výuky schopny vykonávat činnost s poloviční produktivitou, </w:t>
            </w:r>
          </w:p>
          <w:p w:rsidR="002D4F8C" w:rsidRPr="0063602B" w:rsidRDefault="000C2A68" w:rsidP="00EA677C">
            <w:pPr>
              <w:pStyle w:val="Seznam2"/>
              <w:spacing w:after="120"/>
            </w:pPr>
            <w:r>
              <w:t xml:space="preserve">nemají žádné </w:t>
            </w:r>
            <w:r w:rsidR="002D4F8C" w:rsidRPr="0063602B">
              <w:t>postižení,</w:t>
            </w:r>
          </w:p>
          <w:p w:rsidR="002D4F8C" w:rsidRPr="0063602B" w:rsidRDefault="002D4F8C" w:rsidP="000C2A68">
            <w:pPr>
              <w:pStyle w:val="Seznam2"/>
              <w:spacing w:after="120"/>
              <w:jc w:val="both"/>
            </w:pPr>
            <w:r w:rsidRPr="0063602B">
              <w:t>jsou schopny pracovat v kolektivu a jsou nezávislé na péči.</w:t>
            </w:r>
          </w:p>
          <w:p w:rsidR="002D4F8C" w:rsidRPr="0063602B" w:rsidRDefault="002D4F8C" w:rsidP="00640721">
            <w:pPr>
              <w:pStyle w:val="Odstavecseseznamem1"/>
              <w:numPr>
                <w:ilvl w:val="0"/>
                <w:numId w:val="75"/>
              </w:numPr>
              <w:rPr>
                <w:szCs w:val="20"/>
              </w:rPr>
            </w:pPr>
            <w:r w:rsidRPr="0063602B">
              <w:rPr>
                <w:szCs w:val="20"/>
              </w:rPr>
              <w:t xml:space="preserve">Vzdělávací zařízení musí disponovat nejméně </w:t>
            </w:r>
            <w:r w:rsidRPr="000C2A68">
              <w:rPr>
                <w:b/>
                <w:szCs w:val="20"/>
              </w:rPr>
              <w:t>20 studijními místy</w:t>
            </w:r>
            <w:r w:rsidRPr="000C2A68">
              <w:rPr>
                <w:szCs w:val="20"/>
              </w:rPr>
              <w:t xml:space="preserve"> a </w:t>
            </w:r>
            <w:r w:rsidRPr="000C2A68">
              <w:rPr>
                <w:b/>
                <w:szCs w:val="20"/>
              </w:rPr>
              <w:t>internátem</w:t>
            </w:r>
            <w:r w:rsidRPr="0063602B">
              <w:rPr>
                <w:szCs w:val="20"/>
              </w:rPr>
              <w:t xml:space="preserve"> a musí mít k dispozici doprovodné služby (lékařské, psychologické, pedagogické, sociální). Je třeba zajistit trvalou péči lékaře a sociálního pracovníka. </w:t>
            </w:r>
          </w:p>
          <w:p w:rsidR="002D4F8C" w:rsidRPr="0063602B" w:rsidRDefault="002D4F8C" w:rsidP="00640721">
            <w:pPr>
              <w:pStyle w:val="Odstavecseseznamem1"/>
              <w:numPr>
                <w:ilvl w:val="0"/>
                <w:numId w:val="75"/>
              </w:numPr>
              <w:rPr>
                <w:szCs w:val="20"/>
              </w:rPr>
            </w:pPr>
            <w:r w:rsidRPr="0063602B">
              <w:rPr>
                <w:szCs w:val="20"/>
              </w:rPr>
              <w:t xml:space="preserve">Vzdělávací zařízení musí mít k dispozici: prostory pro administrativu, pro školitele, prostory pro poradenství, terapii, odpočívárny, učebny, WC, převlékárny, společenské prostory, prostory pro volný čas. </w:t>
            </w:r>
          </w:p>
          <w:p w:rsidR="002D4F8C" w:rsidRPr="0063602B" w:rsidRDefault="002D4F8C" w:rsidP="00640721">
            <w:pPr>
              <w:pStyle w:val="Odstavecseseznamem1"/>
              <w:numPr>
                <w:ilvl w:val="0"/>
                <w:numId w:val="75"/>
              </w:numPr>
              <w:rPr>
                <w:szCs w:val="20"/>
              </w:rPr>
            </w:pPr>
            <w:r w:rsidRPr="0063602B">
              <w:rPr>
                <w:szCs w:val="20"/>
              </w:rPr>
              <w:t>Všechny prostory musí být přístupné pro invalidní vozíky.</w:t>
            </w:r>
          </w:p>
          <w:p w:rsidR="002D4F8C" w:rsidRPr="0063602B" w:rsidRDefault="002D4F8C" w:rsidP="00640721">
            <w:pPr>
              <w:pStyle w:val="Odstavecseseznamem1"/>
              <w:numPr>
                <w:ilvl w:val="0"/>
                <w:numId w:val="75"/>
              </w:numPr>
              <w:rPr>
                <w:szCs w:val="20"/>
              </w:rPr>
            </w:pPr>
            <w:r w:rsidRPr="0063602B">
              <w:rPr>
                <w:szCs w:val="20"/>
              </w:rPr>
              <w:t>Vzdělávací zařízení se musí nacházet v lokalitě s dostatečnou infrastrukturou.</w:t>
            </w:r>
          </w:p>
          <w:p w:rsidR="002D4F8C" w:rsidRPr="0063602B" w:rsidRDefault="002D4F8C" w:rsidP="00640721">
            <w:pPr>
              <w:pStyle w:val="Odstavecseseznamem1"/>
              <w:numPr>
                <w:ilvl w:val="0"/>
                <w:numId w:val="75"/>
              </w:numPr>
              <w:rPr>
                <w:szCs w:val="20"/>
              </w:rPr>
            </w:pPr>
            <w:r w:rsidRPr="0063602B">
              <w:rPr>
                <w:szCs w:val="20"/>
              </w:rPr>
              <w:t xml:space="preserve">Před zřízením nebo před výstavbou vzdělávacího zařízení je zřizovatel povinen předložit vyrovnávacímu fondu podklady o vhodnosti lokality, potvrzení o vlastnictví pozemku, stavební a finanční plány, podklady o samotném vzdělávacím zařízení, údaje o počtu vzdělávacích míst a specializaci, informace o možnostech dopravy a ubytování v internátě pro studenty, kteří nemohou denně do zařízení dojíždět.  </w:t>
            </w:r>
          </w:p>
          <w:p w:rsidR="002D4F8C" w:rsidRPr="0063602B" w:rsidRDefault="002D4F8C" w:rsidP="00640721">
            <w:pPr>
              <w:pStyle w:val="Odstavecseseznamem1"/>
              <w:numPr>
                <w:ilvl w:val="0"/>
                <w:numId w:val="75"/>
              </w:numPr>
              <w:rPr>
                <w:szCs w:val="20"/>
              </w:rPr>
            </w:pPr>
            <w:r w:rsidRPr="0063602B">
              <w:rPr>
                <w:szCs w:val="20"/>
              </w:rPr>
              <w:t xml:space="preserve">Zřizovatel vzdělávacího zařízení musí uzavřít dohodu, že podrobnější podmínky pro poskytnutí příspěvku z prostředků vyrovnávacího fondu budou stanoveny </w:t>
            </w:r>
            <w:r w:rsidRPr="000C2A68">
              <w:rPr>
                <w:b/>
                <w:szCs w:val="20"/>
              </w:rPr>
              <w:lastRenderedPageBreak/>
              <w:t>zvláštní smlouvou</w:t>
            </w:r>
            <w:r w:rsidRPr="0063602B">
              <w:rPr>
                <w:szCs w:val="20"/>
              </w:rPr>
              <w:t xml:space="preserve"> mezi Spolkovým ministerstvem pro sociální bezpečnost a generace a vzdělávacím zařízením. Vyrovnávacímu fondu náleží právo kontroly.</w:t>
            </w:r>
          </w:p>
          <w:p w:rsidR="002D4F8C" w:rsidRPr="0063602B" w:rsidRDefault="002D4F8C" w:rsidP="00640721">
            <w:pPr>
              <w:pStyle w:val="Odstavecseseznamem1"/>
              <w:numPr>
                <w:ilvl w:val="0"/>
                <w:numId w:val="75"/>
              </w:numPr>
              <w:rPr>
                <w:szCs w:val="20"/>
              </w:rPr>
            </w:pPr>
            <w:r w:rsidRPr="0063602B">
              <w:rPr>
                <w:szCs w:val="20"/>
              </w:rPr>
              <w:t xml:space="preserve">Zřizovatel bere na vědomí, že na podporu z vyrovnávacího fondu </w:t>
            </w:r>
            <w:r w:rsidRPr="0063602B">
              <w:rPr>
                <w:b/>
                <w:szCs w:val="20"/>
              </w:rPr>
              <w:t>není právní nárok</w:t>
            </w:r>
            <w:r w:rsidRPr="0063602B">
              <w:rPr>
                <w:szCs w:val="20"/>
              </w:rPr>
              <w:t xml:space="preserve"> a že podpora je poskytována pouze v souladu s předpisy vyrovnávacího fondu o finančních prostředcích poskytovaných na zřízení a provoz vzdělávacích zařízení. Při vynakládání těchto prostředků je nutno dbát na maximální úspornost a účelnost.</w:t>
            </w:r>
          </w:p>
          <w:p w:rsidR="002D4F8C" w:rsidRPr="0063602B" w:rsidRDefault="002D4F8C" w:rsidP="00AA12DE">
            <w:pPr>
              <w:rPr>
                <w:szCs w:val="20"/>
              </w:rPr>
            </w:pPr>
            <w:r w:rsidRPr="0063602B">
              <w:rPr>
                <w:b/>
                <w:szCs w:val="20"/>
              </w:rPr>
              <w:t xml:space="preserve">Asistence při studiu </w:t>
            </w:r>
            <w:r w:rsidR="000C2A68">
              <w:rPr>
                <w:b/>
                <w:szCs w:val="20"/>
              </w:rPr>
              <w:t>-</w:t>
            </w:r>
            <w:r w:rsidRPr="0063602B">
              <w:rPr>
                <w:b/>
                <w:szCs w:val="20"/>
              </w:rPr>
              <w:t xml:space="preserve"> </w:t>
            </w:r>
            <w:proofErr w:type="spellStart"/>
            <w:r w:rsidRPr="0063602B">
              <w:rPr>
                <w:b/>
                <w:szCs w:val="20"/>
              </w:rPr>
              <w:t>integrativní</w:t>
            </w:r>
            <w:proofErr w:type="spellEnd"/>
            <w:r w:rsidRPr="0063602B">
              <w:rPr>
                <w:b/>
                <w:szCs w:val="20"/>
              </w:rPr>
              <w:t xml:space="preserve"> odborné vzdělávání - </w:t>
            </w:r>
            <w:r w:rsidRPr="0063602B">
              <w:rPr>
                <w:szCs w:val="20"/>
              </w:rPr>
              <w:t xml:space="preserve">je určena pro mladistvé, kteří potřebují speciální pedagogický přístup po dobu povinné školní docházky. Tito žáci, kteří jsou schopni vzdělání dokončit, ale potřebují více času, mají možnost prodloužení studia o jeden rok, ve výjimečných případech o dva roky. Další možností je získání částečné kvalifikace pro mladistvé, kteří nejsou schopni absolvovat celé odborné vzdělání. Doba odborného vzdělávání je stanovena v rozmezí </w:t>
            </w:r>
            <w:r w:rsidRPr="000C2A68">
              <w:rPr>
                <w:b/>
                <w:szCs w:val="20"/>
              </w:rPr>
              <w:t>jednoho až tří let</w:t>
            </w:r>
            <w:r w:rsidRPr="0063602B">
              <w:rPr>
                <w:szCs w:val="20"/>
              </w:rPr>
              <w:t xml:space="preserve">. Asistenti pomáhají mladistvým zejména při uzavírání smluv o studiu, při navazování kontaktů s podniky, doprovázejí je až do ukončení studia atd. Služba je </w:t>
            </w:r>
            <w:r w:rsidRPr="00102808">
              <w:rPr>
                <w:b/>
                <w:szCs w:val="20"/>
              </w:rPr>
              <w:t>bezplatná</w:t>
            </w:r>
            <w:r w:rsidRPr="0063602B">
              <w:rPr>
                <w:szCs w:val="20"/>
              </w:rPr>
              <w:t xml:space="preserve">. Asistence při </w:t>
            </w:r>
            <w:proofErr w:type="spellStart"/>
            <w:r w:rsidRPr="0063602B">
              <w:rPr>
                <w:szCs w:val="20"/>
              </w:rPr>
              <w:t>integrativním</w:t>
            </w:r>
            <w:proofErr w:type="spellEnd"/>
            <w:r w:rsidRPr="0063602B">
              <w:rPr>
                <w:szCs w:val="20"/>
              </w:rPr>
              <w:t xml:space="preserve"> odborném vzdělávání je povinná. Je </w:t>
            </w:r>
            <w:r w:rsidRPr="000C2A68">
              <w:rPr>
                <w:b/>
                <w:szCs w:val="20"/>
              </w:rPr>
              <w:t>financována</w:t>
            </w:r>
            <w:r w:rsidRPr="0063602B">
              <w:rPr>
                <w:szCs w:val="20"/>
              </w:rPr>
              <w:t xml:space="preserve"> Spolkovým úřadem pro sociální záležitosti a jeho příslušnými zemskými pobočkami a částečně i úřadem práce.</w:t>
            </w:r>
          </w:p>
          <w:p w:rsidR="002D4F8C" w:rsidRPr="0063602B" w:rsidRDefault="002D4F8C" w:rsidP="00AA12DE">
            <w:pPr>
              <w:pStyle w:val="Odstavecseseznamem1"/>
              <w:ind w:left="0"/>
              <w:rPr>
                <w:szCs w:val="20"/>
              </w:rPr>
            </w:pPr>
            <w:r w:rsidRPr="0063602B">
              <w:rPr>
                <w:b/>
                <w:szCs w:val="20"/>
              </w:rPr>
              <w:t xml:space="preserve">Clearing </w:t>
            </w:r>
            <w:r w:rsidRPr="0063602B">
              <w:rPr>
                <w:szCs w:val="20"/>
              </w:rPr>
              <w:t xml:space="preserve">je určen mladistvým ve věku mezi </w:t>
            </w:r>
            <w:smartTag w:uri="urn:schemas-microsoft-com:office:smarttags" w:element="metricconverter">
              <w:smartTagPr>
                <w:attr w:name="ProductID" w:val="13 a"/>
              </w:smartTagPr>
              <w:r w:rsidRPr="0083778A">
                <w:rPr>
                  <w:b/>
                  <w:szCs w:val="20"/>
                </w:rPr>
                <w:t>13 a</w:t>
              </w:r>
            </w:smartTag>
            <w:r w:rsidRPr="0083778A">
              <w:rPr>
                <w:b/>
                <w:szCs w:val="20"/>
              </w:rPr>
              <w:t xml:space="preserve"> 24 lety</w:t>
            </w:r>
            <w:r w:rsidRPr="0083778A">
              <w:rPr>
                <w:szCs w:val="20"/>
              </w:rPr>
              <w:t>,</w:t>
            </w:r>
            <w:r w:rsidRPr="0063602B">
              <w:rPr>
                <w:szCs w:val="20"/>
              </w:rPr>
              <w:t xml:space="preserve"> kteří potřebují speciální pedagogický přístup vzhledem k jejich sociálnímu a emočnímu znevýhodnění, resp. postižení, při jejich přechodu ze školy do zaměstnání (stupeň postižení minimálně 30 %). Zahrnuje </w:t>
            </w:r>
            <w:r w:rsidRPr="0083778A">
              <w:rPr>
                <w:b/>
                <w:szCs w:val="20"/>
              </w:rPr>
              <w:t>poradenství</w:t>
            </w:r>
            <w:r w:rsidRPr="0083778A">
              <w:rPr>
                <w:szCs w:val="20"/>
              </w:rPr>
              <w:t xml:space="preserve">, </w:t>
            </w:r>
            <w:r w:rsidRPr="0083778A">
              <w:rPr>
                <w:b/>
                <w:szCs w:val="20"/>
              </w:rPr>
              <w:t>doprovod</w:t>
            </w:r>
            <w:r w:rsidRPr="0083778A">
              <w:rPr>
                <w:szCs w:val="20"/>
              </w:rPr>
              <w:t xml:space="preserve"> a </w:t>
            </w:r>
            <w:r w:rsidRPr="0083778A">
              <w:rPr>
                <w:b/>
                <w:szCs w:val="20"/>
              </w:rPr>
              <w:t>diagnostiku</w:t>
            </w:r>
            <w:r w:rsidRPr="0063602B">
              <w:rPr>
                <w:szCs w:val="20"/>
              </w:rPr>
              <w:t xml:space="preserve"> a uskutečňuje se formou rozhovorů.</w:t>
            </w:r>
          </w:p>
          <w:p w:rsidR="002D4F8C" w:rsidRPr="0063602B" w:rsidRDefault="002D4F8C" w:rsidP="00AA12DE">
            <w:pPr>
              <w:rPr>
                <w:szCs w:val="20"/>
              </w:rPr>
            </w:pPr>
            <w:r w:rsidRPr="0063602B">
              <w:rPr>
                <w:b/>
                <w:szCs w:val="20"/>
              </w:rPr>
              <w:t xml:space="preserve">Job </w:t>
            </w:r>
            <w:proofErr w:type="spellStart"/>
            <w:r w:rsidRPr="0063602B">
              <w:rPr>
                <w:b/>
                <w:szCs w:val="20"/>
              </w:rPr>
              <w:t>Coaching</w:t>
            </w:r>
            <w:proofErr w:type="spellEnd"/>
            <w:r w:rsidRPr="0063602B">
              <w:rPr>
                <w:b/>
                <w:szCs w:val="20"/>
              </w:rPr>
              <w:t xml:space="preserve"> </w:t>
            </w:r>
            <w:r w:rsidRPr="0063602B">
              <w:rPr>
                <w:szCs w:val="20"/>
              </w:rPr>
              <w:t xml:space="preserve">je opatření preventivního charakteru, jehož cílem je </w:t>
            </w:r>
            <w:r w:rsidRPr="0083778A">
              <w:rPr>
                <w:b/>
                <w:szCs w:val="20"/>
              </w:rPr>
              <w:t>následná pracovní integrace</w:t>
            </w:r>
            <w:r w:rsidRPr="0063602B">
              <w:rPr>
                <w:szCs w:val="20"/>
              </w:rPr>
              <w:t xml:space="preserve"> osob s postižením, která jim zajistí trvalou výdělečnou činnost. Stěžejními úkoly Job </w:t>
            </w:r>
            <w:proofErr w:type="spellStart"/>
            <w:r w:rsidRPr="0063602B">
              <w:rPr>
                <w:szCs w:val="20"/>
              </w:rPr>
              <w:t>Coachingu</w:t>
            </w:r>
            <w:proofErr w:type="spellEnd"/>
            <w:r w:rsidRPr="0063602B">
              <w:rPr>
                <w:szCs w:val="20"/>
              </w:rPr>
              <w:t xml:space="preserve"> je poradenství, doprovod na pracoviště, nácvik pracovních postupů, nácvik přepravy z domova na pracoviště, pomoc při organizaci práce, poskytování informací a </w:t>
            </w:r>
            <w:proofErr w:type="spellStart"/>
            <w:r w:rsidRPr="0063602B">
              <w:rPr>
                <w:szCs w:val="20"/>
              </w:rPr>
              <w:t>networking</w:t>
            </w:r>
            <w:proofErr w:type="spellEnd"/>
            <w:r w:rsidRPr="0063602B">
              <w:rPr>
                <w:szCs w:val="20"/>
              </w:rPr>
              <w:t xml:space="preserve">. Charakteristická je rovněž intenzívní spolupráce např. s úřady a jinými institucemi. Cílovou skupinu představují mladiství se zvláštními pedagogickými potřebami a mladiství s potížemi s učením a sociálním a emočním znevýhodněním (do 24 let). Job </w:t>
            </w:r>
            <w:proofErr w:type="spellStart"/>
            <w:r w:rsidRPr="0063602B">
              <w:rPr>
                <w:szCs w:val="20"/>
              </w:rPr>
              <w:t>Coaching</w:t>
            </w:r>
            <w:proofErr w:type="spellEnd"/>
            <w:r w:rsidRPr="0063602B">
              <w:rPr>
                <w:szCs w:val="20"/>
              </w:rPr>
              <w:t xml:space="preserve"> provádějí osoby s ukončeným odborným vzděláním a dlouhodobými zkušenostmi. Musí mít rovněž přehled o zásadách pracovní integrace a komunikační schopnosti. </w:t>
            </w:r>
            <w:proofErr w:type="spellStart"/>
            <w:r w:rsidRPr="0063602B">
              <w:rPr>
                <w:szCs w:val="20"/>
              </w:rPr>
              <w:t>Coaching</w:t>
            </w:r>
            <w:proofErr w:type="spellEnd"/>
            <w:r w:rsidRPr="0063602B">
              <w:rPr>
                <w:szCs w:val="20"/>
              </w:rPr>
              <w:t xml:space="preserve"> se považuje za úspěšný, jestliže po jeho ukončení je klient </w:t>
            </w:r>
            <w:r w:rsidRPr="0063602B">
              <w:rPr>
                <w:szCs w:val="20"/>
              </w:rPr>
              <w:lastRenderedPageBreak/>
              <w:t xml:space="preserve">zaměstnán v podniku ještě po dobu minimálně tří měsíců. Je </w:t>
            </w:r>
            <w:r w:rsidRPr="0083778A">
              <w:rPr>
                <w:b/>
                <w:szCs w:val="20"/>
              </w:rPr>
              <w:t>financován</w:t>
            </w:r>
            <w:r w:rsidRPr="0063602B">
              <w:rPr>
                <w:szCs w:val="20"/>
              </w:rPr>
              <w:t xml:space="preserve"> ze státních prostředků nebo z prostředků vyrovnávacího fondu a případně se zahrnutím prostředků Evropského sociálního fondu na základě platných operačních programů.</w:t>
            </w:r>
          </w:p>
        </w:tc>
      </w:tr>
      <w:tr w:rsidR="002D4F8C" w:rsidRPr="0063602B" w:rsidTr="002D4F8C">
        <w:tc>
          <w:tcPr>
            <w:tcW w:w="9004" w:type="dxa"/>
            <w:gridSpan w:val="2"/>
          </w:tcPr>
          <w:p w:rsidR="002D4F8C" w:rsidRPr="0063602B" w:rsidRDefault="002D4F8C" w:rsidP="007864C2">
            <w:pPr>
              <w:pStyle w:val="Nadpis8"/>
              <w:spacing w:after="200" w:line="276" w:lineRule="auto"/>
            </w:pPr>
            <w:r w:rsidRPr="0063602B">
              <w:lastRenderedPageBreak/>
              <w:t>Otevřený trh práce</w:t>
            </w:r>
          </w:p>
        </w:tc>
      </w:tr>
      <w:tr w:rsidR="002D4F8C" w:rsidRPr="0063602B" w:rsidTr="00EA677C">
        <w:tc>
          <w:tcPr>
            <w:tcW w:w="2901" w:type="dxa"/>
          </w:tcPr>
          <w:p w:rsidR="002D4F8C" w:rsidRPr="0063602B" w:rsidRDefault="002D4F8C" w:rsidP="00AA12DE">
            <w:pPr>
              <w:spacing w:line="276" w:lineRule="auto"/>
              <w:rPr>
                <w:b/>
                <w:szCs w:val="20"/>
              </w:rPr>
            </w:pPr>
            <w:r w:rsidRPr="0063602B">
              <w:rPr>
                <w:szCs w:val="20"/>
              </w:rPr>
              <w:t>-</w:t>
            </w:r>
            <w:r w:rsidRPr="0063602B">
              <w:rPr>
                <w:b/>
                <w:szCs w:val="20"/>
              </w:rPr>
              <w:t xml:space="preserve"> principy</w:t>
            </w:r>
          </w:p>
        </w:tc>
        <w:tc>
          <w:tcPr>
            <w:tcW w:w="6103" w:type="dxa"/>
          </w:tcPr>
          <w:p w:rsidR="002D4F8C" w:rsidRPr="0063602B" w:rsidRDefault="002D4F8C" w:rsidP="00AA12DE">
            <w:pPr>
              <w:rPr>
                <w:szCs w:val="20"/>
              </w:rPr>
            </w:pPr>
            <w:r w:rsidRPr="0063602B">
              <w:rPr>
                <w:szCs w:val="20"/>
              </w:rPr>
              <w:t xml:space="preserve">Důležitým cílem rakouské sociální politiky je umožnit znevýhodněným skupinám </w:t>
            </w:r>
            <w:r w:rsidRPr="0083778A">
              <w:rPr>
                <w:b/>
                <w:szCs w:val="20"/>
              </w:rPr>
              <w:t>přístup na trh práce</w:t>
            </w:r>
            <w:r w:rsidRPr="0063602B">
              <w:rPr>
                <w:szCs w:val="20"/>
              </w:rPr>
              <w:t xml:space="preserve">. Významnou roli v politice zaměstnávání osob s postižením hraje </w:t>
            </w:r>
            <w:r w:rsidRPr="0083778A">
              <w:rPr>
                <w:b/>
                <w:szCs w:val="20"/>
              </w:rPr>
              <w:t>podpora integrace</w:t>
            </w:r>
            <w:r w:rsidRPr="0063602B">
              <w:rPr>
                <w:szCs w:val="20"/>
              </w:rPr>
              <w:t xml:space="preserve"> postižených osob na otevřený trh práce nebo do speciálních institucí. </w:t>
            </w:r>
          </w:p>
        </w:tc>
      </w:tr>
      <w:tr w:rsidR="002D4F8C" w:rsidRPr="0063602B" w:rsidTr="00EA677C">
        <w:tc>
          <w:tcPr>
            <w:tcW w:w="2901" w:type="dxa"/>
          </w:tcPr>
          <w:p w:rsidR="002D4F8C" w:rsidRPr="0063602B" w:rsidRDefault="002D4F8C" w:rsidP="002D4F8C">
            <w:pPr>
              <w:jc w:val="left"/>
              <w:rPr>
                <w:b/>
                <w:szCs w:val="20"/>
              </w:rPr>
            </w:pPr>
            <w:r w:rsidRPr="0063602B">
              <w:rPr>
                <w:szCs w:val="20"/>
              </w:rPr>
              <w:t>-</w:t>
            </w:r>
            <w:r w:rsidRPr="0063602B">
              <w:rPr>
                <w:b/>
                <w:szCs w:val="20"/>
              </w:rPr>
              <w:t xml:space="preserve"> povinnosti zaměstnavatelů</w:t>
            </w:r>
            <w:r w:rsidRPr="0063602B">
              <w:rPr>
                <w:b/>
                <w:szCs w:val="20"/>
              </w:rPr>
              <w:tab/>
            </w:r>
            <w:r w:rsidRPr="0063602B">
              <w:rPr>
                <w:b/>
                <w:szCs w:val="20"/>
              </w:rPr>
              <w:tab/>
            </w:r>
            <w:r w:rsidRPr="0063602B">
              <w:rPr>
                <w:b/>
                <w:szCs w:val="20"/>
              </w:rPr>
              <w:tab/>
            </w:r>
            <w:r w:rsidRPr="0063602B">
              <w:rPr>
                <w:b/>
                <w:szCs w:val="20"/>
              </w:rPr>
              <w:tab/>
            </w:r>
          </w:p>
        </w:tc>
        <w:tc>
          <w:tcPr>
            <w:tcW w:w="6103" w:type="dxa"/>
          </w:tcPr>
          <w:p w:rsidR="002D4F8C" w:rsidRPr="0063602B" w:rsidRDefault="002D4F8C" w:rsidP="00AA12DE">
            <w:pPr>
              <w:rPr>
                <w:szCs w:val="20"/>
              </w:rPr>
            </w:pPr>
            <w:r w:rsidRPr="0063602B">
              <w:rPr>
                <w:szCs w:val="20"/>
              </w:rPr>
              <w:t xml:space="preserve">Každý zaměstnavatel v Rakousku je povinen zaměstnat minimálně jednoho pracovníka s postižením na každých svých </w:t>
            </w:r>
            <w:r w:rsidRPr="0083778A">
              <w:rPr>
                <w:b/>
                <w:szCs w:val="20"/>
              </w:rPr>
              <w:t>25 zaměstnanců</w:t>
            </w:r>
            <w:r w:rsidRPr="0063602B">
              <w:rPr>
                <w:szCs w:val="20"/>
              </w:rPr>
              <w:t xml:space="preserve">. Tento zaměstnanec je označován jako </w:t>
            </w:r>
            <w:r w:rsidRPr="0083778A">
              <w:rPr>
                <w:b/>
                <w:szCs w:val="20"/>
              </w:rPr>
              <w:t>„zvýhodněný postižený“</w:t>
            </w:r>
            <w:r w:rsidRPr="0083778A">
              <w:rPr>
                <w:szCs w:val="20"/>
              </w:rPr>
              <w:t>.</w:t>
            </w:r>
            <w:r w:rsidRPr="0063602B">
              <w:rPr>
                <w:szCs w:val="20"/>
              </w:rPr>
              <w:t xml:space="preserve"> Zaměstnavatelé tuto povinnost splňují i v případě, že zvýhodněného postiženého zaměstnance zaměstnají na částečný úvazek. </w:t>
            </w:r>
          </w:p>
          <w:p w:rsidR="002D4F8C" w:rsidRPr="0063602B" w:rsidRDefault="002D4F8C" w:rsidP="00AA12DE">
            <w:pPr>
              <w:rPr>
                <w:szCs w:val="20"/>
              </w:rPr>
            </w:pPr>
            <w:r w:rsidRPr="0063602B">
              <w:rPr>
                <w:szCs w:val="20"/>
              </w:rPr>
              <w:t xml:space="preserve">Za nedodržení povinnosti zaměstnat zdravotně postiženého jsou vyměřovány tzv. </w:t>
            </w:r>
            <w:r w:rsidRPr="0083778A">
              <w:rPr>
                <w:b/>
                <w:szCs w:val="20"/>
              </w:rPr>
              <w:t>vyrovnávací poplatky</w:t>
            </w:r>
            <w:r w:rsidRPr="008B77A8">
              <w:rPr>
                <w:i/>
                <w:szCs w:val="20"/>
              </w:rPr>
              <w:t>.</w:t>
            </w:r>
            <w:r w:rsidRPr="0063602B">
              <w:rPr>
                <w:szCs w:val="20"/>
              </w:rPr>
              <w:t xml:space="preserve"> Výše těchto poplatků stanov</w:t>
            </w:r>
            <w:r w:rsidR="0083778A">
              <w:rPr>
                <w:szCs w:val="20"/>
              </w:rPr>
              <w:t>í</w:t>
            </w:r>
            <w:r w:rsidRPr="0063602B">
              <w:rPr>
                <w:szCs w:val="20"/>
              </w:rPr>
              <w:t xml:space="preserve"> Spolkový úřad pro sociální záležitosti každý započatý rok nově</w:t>
            </w:r>
            <w:r w:rsidR="0083778A">
              <w:rPr>
                <w:szCs w:val="20"/>
              </w:rPr>
              <w:t>.</w:t>
            </w:r>
            <w:r w:rsidRPr="0063602B">
              <w:rPr>
                <w:szCs w:val="20"/>
              </w:rPr>
              <w:t xml:space="preserve"> V roce 2011 činí vyrovnávací poplatky u podniků od 25 zaměstnanců 226 euro, u podniků od 100 zaměstnanců 316 euro a u podniků od 400 zaměstnanců 336 euro měsíčně za každého nezaměstnaného postiženého. Tento poplatek se odvádí do tzv. </w:t>
            </w:r>
            <w:r w:rsidRPr="0083778A">
              <w:rPr>
                <w:b/>
                <w:szCs w:val="20"/>
              </w:rPr>
              <w:t>vyrovnávacího fondu</w:t>
            </w:r>
            <w:r w:rsidRPr="0063602B">
              <w:rPr>
                <w:iCs/>
                <w:szCs w:val="20"/>
              </w:rPr>
              <w:t>. Tento fond spravuje Spolkové ministerstvo sociálních věcí a ochrany spotřebitele Prostředky z tohoto fondu</w:t>
            </w:r>
            <w:r w:rsidRPr="0063602B">
              <w:rPr>
                <w:szCs w:val="20"/>
              </w:rPr>
              <w:t xml:space="preserve"> jsou určeny zejména na vyplácení dávek zdravotně postiženým a pro vyplácení podpor jejich zaměstnavatelům. </w:t>
            </w:r>
          </w:p>
          <w:p w:rsidR="002D4F8C" w:rsidRPr="0063602B" w:rsidRDefault="002D4F8C" w:rsidP="00AA12DE">
            <w:pPr>
              <w:rPr>
                <w:szCs w:val="20"/>
              </w:rPr>
            </w:pPr>
            <w:r w:rsidRPr="0063602B">
              <w:rPr>
                <w:szCs w:val="20"/>
              </w:rPr>
              <w:t>V r. 2010 plnilo povinnost</w:t>
            </w:r>
            <w:r w:rsidR="00EA677C">
              <w:rPr>
                <w:szCs w:val="20"/>
              </w:rPr>
              <w:t xml:space="preserve"> zaměstnávání</w:t>
            </w:r>
            <w:r w:rsidRPr="0063602B">
              <w:rPr>
                <w:szCs w:val="20"/>
              </w:rPr>
              <w:t xml:space="preserve"> 3 869 zaměstnavatelů, přičemž 13 277 ji neplnilo, což představuje 76,62 %.</w:t>
            </w:r>
          </w:p>
        </w:tc>
      </w:tr>
      <w:tr w:rsidR="002D4F8C" w:rsidRPr="0063602B" w:rsidTr="00EA677C">
        <w:tc>
          <w:tcPr>
            <w:tcW w:w="2901" w:type="dxa"/>
          </w:tcPr>
          <w:p w:rsidR="002D4F8C" w:rsidRPr="0063602B" w:rsidRDefault="002D4F8C" w:rsidP="002D4F8C">
            <w:pPr>
              <w:jc w:val="left"/>
              <w:rPr>
                <w:b/>
                <w:szCs w:val="20"/>
              </w:rPr>
            </w:pPr>
            <w:r w:rsidRPr="0063602B">
              <w:rPr>
                <w:szCs w:val="20"/>
              </w:rPr>
              <w:t>-</w:t>
            </w:r>
            <w:r w:rsidRPr="0063602B">
              <w:rPr>
                <w:b/>
                <w:szCs w:val="20"/>
              </w:rPr>
              <w:t xml:space="preserve"> podpora zaměstnavatelů</w:t>
            </w:r>
          </w:p>
        </w:tc>
        <w:tc>
          <w:tcPr>
            <w:tcW w:w="6103" w:type="dxa"/>
          </w:tcPr>
          <w:p w:rsidR="002D4F8C" w:rsidRPr="0063602B" w:rsidRDefault="002D4F8C" w:rsidP="00AA12DE">
            <w:pPr>
              <w:rPr>
                <w:b/>
                <w:bCs/>
                <w:szCs w:val="20"/>
              </w:rPr>
            </w:pPr>
            <w:r w:rsidRPr="0063602B">
              <w:rPr>
                <w:b/>
                <w:bCs/>
                <w:szCs w:val="20"/>
              </w:rPr>
              <w:t>Prémie</w:t>
            </w:r>
            <w:r w:rsidRPr="0063602B">
              <w:rPr>
                <w:szCs w:val="20"/>
              </w:rPr>
              <w:t xml:space="preserve">: Prémie v plné výši měsíčního vyrovnávacího poplatku příslušného roku jsou udělovány za zaměstnání zvýhodněného postiženého, který ještě studuje jako učeň. Pro rok 2011 činí tato prémie </w:t>
            </w:r>
            <w:r w:rsidRPr="0063602B">
              <w:rPr>
                <w:b/>
                <w:szCs w:val="20"/>
              </w:rPr>
              <w:t>226,- euro</w:t>
            </w:r>
            <w:r w:rsidRPr="0063602B">
              <w:rPr>
                <w:szCs w:val="20"/>
              </w:rPr>
              <w:t xml:space="preserve"> na každého učně a je vyplácena z vyrovnávacího fondu. </w:t>
            </w:r>
          </w:p>
          <w:p w:rsidR="002D4F8C" w:rsidRPr="0063602B" w:rsidRDefault="002D4F8C" w:rsidP="00AA12DE">
            <w:pPr>
              <w:rPr>
                <w:b/>
                <w:bCs/>
                <w:szCs w:val="20"/>
              </w:rPr>
            </w:pPr>
            <w:r w:rsidRPr="0063602B">
              <w:rPr>
                <w:b/>
                <w:bCs/>
                <w:szCs w:val="20"/>
              </w:rPr>
              <w:t xml:space="preserve">Osvobození od srážek ze mzdy: </w:t>
            </w:r>
            <w:r w:rsidRPr="0063602B">
              <w:rPr>
                <w:szCs w:val="20"/>
              </w:rPr>
              <w:t>Mzdy zdravotně postižených jsou osvobozeny od odvodu příspěvku na vyrovnávací rodinný fond, od zaměstnavatelského příspěvku a nevztahuje se na ně povinnost odvádět komunální daň</w:t>
            </w:r>
            <w:r w:rsidRPr="0063602B">
              <w:rPr>
                <w:i/>
                <w:iCs/>
                <w:szCs w:val="20"/>
              </w:rPr>
              <w:t xml:space="preserve">. </w:t>
            </w:r>
          </w:p>
          <w:p w:rsidR="002D4F8C" w:rsidRPr="0063602B" w:rsidRDefault="002D4F8C" w:rsidP="00AA12DE">
            <w:pPr>
              <w:rPr>
                <w:b/>
                <w:bCs/>
                <w:szCs w:val="20"/>
              </w:rPr>
            </w:pPr>
            <w:r w:rsidRPr="0063602B">
              <w:rPr>
                <w:b/>
                <w:bCs/>
                <w:szCs w:val="20"/>
              </w:rPr>
              <w:t xml:space="preserve">Podpora integrace: </w:t>
            </w:r>
            <w:r w:rsidRPr="0063602B">
              <w:rPr>
                <w:szCs w:val="20"/>
              </w:rPr>
              <w:t xml:space="preserve">Pokud zaměstnavatel zaměstná zdravotně postiženého, který je více než jeden den nezaměstnaný, obdrží příspěvek k nákladům na mzdu. </w:t>
            </w:r>
            <w:r w:rsidRPr="0063602B">
              <w:rPr>
                <w:szCs w:val="20"/>
              </w:rPr>
              <w:lastRenderedPageBreak/>
              <w:t xml:space="preserve">Výše podpory činí max. </w:t>
            </w:r>
            <w:r w:rsidRPr="0083778A">
              <w:rPr>
                <w:b/>
                <w:szCs w:val="20"/>
              </w:rPr>
              <w:t>1 000 euro</w:t>
            </w:r>
            <w:r w:rsidRPr="0063602B">
              <w:rPr>
                <w:szCs w:val="20"/>
              </w:rPr>
              <w:t xml:space="preserve"> měsíčně a její vyplácení může trvat max. 3 roky. </w:t>
            </w:r>
          </w:p>
          <w:p w:rsidR="002D4F8C" w:rsidRPr="0063602B" w:rsidRDefault="002D4F8C" w:rsidP="00AA12DE">
            <w:pPr>
              <w:rPr>
                <w:b/>
                <w:bCs/>
                <w:szCs w:val="20"/>
              </w:rPr>
            </w:pPr>
            <w:r w:rsidRPr="0063602B">
              <w:rPr>
                <w:b/>
                <w:bCs/>
                <w:szCs w:val="20"/>
              </w:rPr>
              <w:t xml:space="preserve">Podpora při zajištění pracovního místa: </w:t>
            </w:r>
            <w:r w:rsidRPr="0063602B">
              <w:rPr>
                <w:szCs w:val="20"/>
              </w:rPr>
              <w:t xml:space="preserve">Příspěvek může dosáhnout výše max. 50 % hrubé mzdy a zároveň max. 1 000 euro měsíčně. </w:t>
            </w:r>
          </w:p>
          <w:p w:rsidR="002D4F8C" w:rsidRPr="0063602B" w:rsidRDefault="002D4F8C" w:rsidP="00AA12DE">
            <w:pPr>
              <w:rPr>
                <w:b/>
                <w:bCs/>
                <w:szCs w:val="20"/>
              </w:rPr>
            </w:pPr>
            <w:r w:rsidRPr="0063602B">
              <w:rPr>
                <w:b/>
                <w:bCs/>
                <w:szCs w:val="20"/>
              </w:rPr>
              <w:t>Příspěvek na mzdu</w:t>
            </w:r>
            <w:r w:rsidRPr="0063602B">
              <w:rPr>
                <w:szCs w:val="20"/>
              </w:rPr>
              <w:t xml:space="preserve">: Odměna za uzavření nebo prodloužení pracovního poměru zaměstnance, u kterého vzniklo zdravotní postižení, a tím i snížená pracovní schopnost. Náhrada snížené schopnosti může být vyplacena až do výše 50 % hrubé mzdy, max. </w:t>
            </w:r>
            <w:r w:rsidRPr="0083778A">
              <w:rPr>
                <w:b/>
                <w:szCs w:val="20"/>
              </w:rPr>
              <w:t>650 euro</w:t>
            </w:r>
            <w:r w:rsidRPr="0063602B">
              <w:rPr>
                <w:szCs w:val="20"/>
              </w:rPr>
              <w:t xml:space="preserve">. </w:t>
            </w:r>
          </w:p>
          <w:p w:rsidR="002D4F8C" w:rsidRPr="0063602B" w:rsidRDefault="002D4F8C" w:rsidP="00AA12DE">
            <w:pPr>
              <w:rPr>
                <w:b/>
                <w:bCs/>
                <w:szCs w:val="20"/>
              </w:rPr>
            </w:pPr>
            <w:r w:rsidRPr="0063602B">
              <w:rPr>
                <w:b/>
                <w:bCs/>
                <w:szCs w:val="20"/>
              </w:rPr>
              <w:t xml:space="preserve">Podpora vzniku nových pracovních míst: </w:t>
            </w:r>
            <w:r w:rsidRPr="0063602B">
              <w:rPr>
                <w:szCs w:val="20"/>
              </w:rPr>
              <w:t>Pokud je k zaměstnání zdravotně postiženého (nebo postiženého, který již ve firmě pracuje) potřeba vytvořit nové pracovní místo, pak se zaměstnavatel může podílet na nákladech na mzdu pouze 50 %. Pokud jde o náklady vzniklé na přizpůsobení pracoviště zdravotně postiženému, pak je hrazeno 100 %.</w:t>
            </w:r>
          </w:p>
          <w:p w:rsidR="002D4F8C" w:rsidRPr="0063602B" w:rsidRDefault="002D4F8C" w:rsidP="00AA12DE">
            <w:pPr>
              <w:rPr>
                <w:szCs w:val="20"/>
              </w:rPr>
            </w:pPr>
            <w:r w:rsidRPr="0063602B">
              <w:rPr>
                <w:b/>
                <w:bCs/>
                <w:szCs w:val="20"/>
              </w:rPr>
              <w:t>Technické zázemí, semináře, externí tlumočníci do znakové řeči:</w:t>
            </w:r>
            <w:r w:rsidRPr="0063602B">
              <w:rPr>
                <w:szCs w:val="20"/>
              </w:rPr>
              <w:t xml:space="preserve"> hrazeno až 100 % nákladů. </w:t>
            </w:r>
          </w:p>
        </w:tc>
      </w:tr>
      <w:tr w:rsidR="002D4F8C" w:rsidRPr="0063602B" w:rsidTr="00EA677C">
        <w:tc>
          <w:tcPr>
            <w:tcW w:w="2901" w:type="dxa"/>
          </w:tcPr>
          <w:p w:rsidR="002D4F8C" w:rsidRPr="0063602B" w:rsidRDefault="002D4F8C" w:rsidP="00AA12DE">
            <w:pPr>
              <w:rPr>
                <w:b/>
                <w:szCs w:val="20"/>
              </w:rPr>
            </w:pPr>
            <w:r w:rsidRPr="0063602B">
              <w:rPr>
                <w:szCs w:val="20"/>
              </w:rPr>
              <w:lastRenderedPageBreak/>
              <w:t>-</w:t>
            </w:r>
            <w:r w:rsidRPr="0063602B">
              <w:rPr>
                <w:b/>
                <w:szCs w:val="20"/>
              </w:rPr>
              <w:t xml:space="preserve"> podpora OZP</w:t>
            </w:r>
          </w:p>
        </w:tc>
        <w:tc>
          <w:tcPr>
            <w:tcW w:w="6103" w:type="dxa"/>
          </w:tcPr>
          <w:p w:rsidR="002D4F8C" w:rsidRPr="0063602B" w:rsidRDefault="002D4F8C" w:rsidP="00AA12DE">
            <w:pPr>
              <w:pStyle w:val="Normlnweb"/>
              <w:spacing w:before="0" w:beforeAutospacing="0" w:after="120" w:afterAutospacing="0" w:line="240" w:lineRule="auto"/>
              <w:jc w:val="both"/>
              <w:rPr>
                <w:sz w:val="20"/>
                <w:szCs w:val="20"/>
              </w:rPr>
            </w:pPr>
            <w:r w:rsidRPr="0083778A">
              <w:rPr>
                <w:sz w:val="20"/>
                <w:szCs w:val="20"/>
              </w:rPr>
              <w:t>Novela</w:t>
            </w:r>
            <w:r w:rsidRPr="0063602B">
              <w:rPr>
                <w:b/>
                <w:sz w:val="20"/>
                <w:szCs w:val="20"/>
              </w:rPr>
              <w:t xml:space="preserve"> </w:t>
            </w:r>
            <w:r w:rsidRPr="0063602B">
              <w:rPr>
                <w:sz w:val="20"/>
                <w:szCs w:val="20"/>
              </w:rPr>
              <w:t>spolkového zákona o osobách s postižením</w:t>
            </w:r>
            <w:r w:rsidRPr="0063602B">
              <w:rPr>
                <w:b/>
                <w:sz w:val="20"/>
                <w:szCs w:val="20"/>
              </w:rPr>
              <w:t xml:space="preserve"> </w:t>
            </w:r>
            <w:r w:rsidRPr="0063602B">
              <w:rPr>
                <w:sz w:val="20"/>
                <w:szCs w:val="20"/>
              </w:rPr>
              <w:t>(platná od 1. ledna 2006) upravuje</w:t>
            </w:r>
            <w:r w:rsidRPr="0063602B">
              <w:rPr>
                <w:b/>
                <w:sz w:val="20"/>
                <w:szCs w:val="20"/>
              </w:rPr>
              <w:t xml:space="preserve"> zřízení institutu právního zástupce pro postižené osoby - spolkového ombudsmana</w:t>
            </w:r>
            <w:r w:rsidRPr="0063602B">
              <w:rPr>
                <w:sz w:val="20"/>
                <w:szCs w:val="20"/>
              </w:rPr>
              <w:t xml:space="preserve">, kterého jmenuje </w:t>
            </w:r>
            <w:r w:rsidRPr="0063602B">
              <w:rPr>
                <w:bCs/>
                <w:sz w:val="20"/>
                <w:szCs w:val="20"/>
              </w:rPr>
              <w:t xml:space="preserve">Spolkové ministerstvo práce, sociálních věcí a ochrany spotřebitele. Tento </w:t>
            </w:r>
            <w:r w:rsidRPr="0063602B">
              <w:rPr>
                <w:sz w:val="20"/>
                <w:szCs w:val="20"/>
              </w:rPr>
              <w:t>není vázán žádnými pokyny a</w:t>
            </w:r>
            <w:r w:rsidRPr="0063602B">
              <w:rPr>
                <w:b/>
                <w:sz w:val="20"/>
                <w:szCs w:val="20"/>
              </w:rPr>
              <w:t xml:space="preserve"> </w:t>
            </w:r>
            <w:r w:rsidRPr="0063602B">
              <w:rPr>
                <w:sz w:val="20"/>
                <w:szCs w:val="20"/>
              </w:rPr>
              <w:t xml:space="preserve">poskytuje lidem s postižením </w:t>
            </w:r>
            <w:r w:rsidRPr="0083778A">
              <w:rPr>
                <w:b/>
                <w:sz w:val="20"/>
                <w:szCs w:val="20"/>
              </w:rPr>
              <w:t>poradenskou činnost</w:t>
            </w:r>
            <w:r w:rsidRPr="0063602B">
              <w:rPr>
                <w:sz w:val="20"/>
                <w:szCs w:val="20"/>
              </w:rPr>
              <w:t xml:space="preserve"> a podporu v případě </w:t>
            </w:r>
            <w:r w:rsidRPr="0083778A">
              <w:rPr>
                <w:b/>
                <w:sz w:val="20"/>
                <w:szCs w:val="20"/>
              </w:rPr>
              <w:t>diskriminace</w:t>
            </w:r>
            <w:r w:rsidRPr="0063602B">
              <w:rPr>
                <w:b/>
                <w:sz w:val="20"/>
                <w:szCs w:val="20"/>
              </w:rPr>
              <w:t xml:space="preserve"> </w:t>
            </w:r>
            <w:r w:rsidRPr="0063602B">
              <w:rPr>
                <w:sz w:val="20"/>
                <w:szCs w:val="20"/>
              </w:rPr>
              <w:t>ve smyslu zákona o rovném zacházení.</w:t>
            </w:r>
            <w:r w:rsidRPr="0063602B">
              <w:rPr>
                <w:b/>
                <w:sz w:val="20"/>
                <w:szCs w:val="20"/>
              </w:rPr>
              <w:t xml:space="preserve"> </w:t>
            </w:r>
            <w:r w:rsidRPr="0063602B">
              <w:rPr>
                <w:sz w:val="20"/>
                <w:szCs w:val="20"/>
              </w:rPr>
              <w:t>Spolkový zákon o osobách s postižením rovněž stanoví možnost poskytnutí finančního příspěvku z </w:t>
            </w:r>
            <w:r w:rsidRPr="0063602B">
              <w:rPr>
                <w:b/>
                <w:sz w:val="20"/>
                <w:szCs w:val="20"/>
              </w:rPr>
              <w:t>Podpůrného fondu pro osoby s postižením</w:t>
            </w:r>
            <w:r w:rsidRPr="0063602B">
              <w:rPr>
                <w:sz w:val="20"/>
                <w:szCs w:val="20"/>
              </w:rPr>
              <w:t>. Fond byl vytvořen pro pomoc</w:t>
            </w:r>
            <w:r w:rsidRPr="0063602B">
              <w:rPr>
                <w:b/>
                <w:sz w:val="20"/>
                <w:szCs w:val="20"/>
              </w:rPr>
              <w:t xml:space="preserve"> </w:t>
            </w:r>
            <w:r w:rsidRPr="0063602B">
              <w:rPr>
                <w:sz w:val="20"/>
                <w:szCs w:val="20"/>
              </w:rPr>
              <w:t xml:space="preserve">v případě, že se postižený dostane do </w:t>
            </w:r>
            <w:r w:rsidRPr="0083778A">
              <w:rPr>
                <w:b/>
                <w:sz w:val="20"/>
                <w:szCs w:val="20"/>
              </w:rPr>
              <w:t>nouzové situace</w:t>
            </w:r>
            <w:r w:rsidRPr="0063602B">
              <w:rPr>
                <w:sz w:val="20"/>
                <w:szCs w:val="20"/>
              </w:rPr>
              <w:t>, zejména následkem události, která souvisí s jeho postižením. Patří sem podpora pro zajištění osobní mobility (např. úprava osobního automobilu) nebo překonávání bariér (např. přestavba bytového prostoru na bezbariérový). Z podpůrného fondu jsou rovněž vypláceny příspěvky pro jejich opatrovníky (rodinné příslušníky) v případě nemoci, dovolené aj. Od 1.</w:t>
            </w:r>
            <w:r w:rsidR="00D776A9">
              <w:rPr>
                <w:sz w:val="20"/>
                <w:szCs w:val="20"/>
              </w:rPr>
              <w:t xml:space="preserve"> </w:t>
            </w:r>
            <w:r w:rsidRPr="0063602B">
              <w:rPr>
                <w:sz w:val="20"/>
                <w:szCs w:val="20"/>
              </w:rPr>
              <w:t>7.</w:t>
            </w:r>
            <w:r w:rsidR="00D776A9">
              <w:rPr>
                <w:sz w:val="20"/>
                <w:szCs w:val="20"/>
              </w:rPr>
              <w:t xml:space="preserve"> </w:t>
            </w:r>
            <w:r w:rsidRPr="0063602B">
              <w:rPr>
                <w:sz w:val="20"/>
                <w:szCs w:val="20"/>
              </w:rPr>
              <w:t>2007 lze z podpůrného fondu osobám s postižením nebo jejich opatrovníkům za určitých předpokladů poskytovat příspěvek na 24hodinovou péči.</w:t>
            </w:r>
          </w:p>
          <w:p w:rsidR="002D4F8C" w:rsidRPr="0063602B" w:rsidRDefault="002D4F8C" w:rsidP="00AA12DE">
            <w:pPr>
              <w:rPr>
                <w:color w:val="222222"/>
                <w:szCs w:val="20"/>
              </w:rPr>
            </w:pPr>
            <w:r w:rsidRPr="00D776A9">
              <w:rPr>
                <w:color w:val="222222"/>
                <w:szCs w:val="20"/>
              </w:rPr>
              <w:t xml:space="preserve">Spolkový zákon o rovném zacházení stanoví </w:t>
            </w:r>
            <w:r w:rsidRPr="00D776A9">
              <w:rPr>
                <w:b/>
                <w:color w:val="222222"/>
                <w:szCs w:val="20"/>
              </w:rPr>
              <w:t>povinnost pro dopravce</w:t>
            </w:r>
            <w:r w:rsidRPr="00D776A9">
              <w:rPr>
                <w:color w:val="222222"/>
                <w:szCs w:val="20"/>
              </w:rPr>
              <w:t xml:space="preserve"> </w:t>
            </w:r>
            <w:r w:rsidRPr="0063602B">
              <w:rPr>
                <w:color w:val="222222"/>
                <w:szCs w:val="20"/>
              </w:rPr>
              <w:t xml:space="preserve">(veřejné dopravě, </w:t>
            </w:r>
            <w:proofErr w:type="gramStart"/>
            <w:r w:rsidRPr="0063602B">
              <w:rPr>
                <w:color w:val="222222"/>
                <w:szCs w:val="20"/>
              </w:rPr>
              <w:t>t.j</w:t>
            </w:r>
            <w:r w:rsidR="00D776A9">
              <w:rPr>
                <w:color w:val="222222"/>
                <w:szCs w:val="20"/>
              </w:rPr>
              <w:t xml:space="preserve">. </w:t>
            </w:r>
            <w:r w:rsidRPr="0063602B">
              <w:rPr>
                <w:color w:val="222222"/>
                <w:szCs w:val="20"/>
              </w:rPr>
              <w:t>osobní</w:t>
            </w:r>
            <w:proofErr w:type="gramEnd"/>
            <w:r w:rsidRPr="0063602B">
              <w:rPr>
                <w:color w:val="222222"/>
                <w:szCs w:val="20"/>
              </w:rPr>
              <w:t xml:space="preserve"> příměstské, regionální, železniční a autobusové, se v souvislosti s osobami s postižením připisuje zvláštní role) </w:t>
            </w:r>
            <w:r w:rsidRPr="00D776A9">
              <w:rPr>
                <w:b/>
                <w:color w:val="222222"/>
                <w:szCs w:val="20"/>
              </w:rPr>
              <w:t>vypracovat plány k odstraňování bariér</w:t>
            </w:r>
            <w:r w:rsidRPr="0063602B">
              <w:rPr>
                <w:color w:val="222222"/>
                <w:szCs w:val="20"/>
              </w:rPr>
              <w:t xml:space="preserve"> v jejich zařízeních a dopravních prostředcích v zájmu usnadnění přístupu nejen pro postižené osoby v užším slova smyslu, ale i pro osoby s malými dětmi a pro osoby ve vyšším </w:t>
            </w:r>
            <w:r w:rsidRPr="0063602B">
              <w:rPr>
                <w:color w:val="222222"/>
                <w:szCs w:val="20"/>
              </w:rPr>
              <w:lastRenderedPageBreak/>
              <w:t xml:space="preserve">věku. </w:t>
            </w:r>
          </w:p>
          <w:p w:rsidR="002D4F8C" w:rsidRPr="0063602B" w:rsidRDefault="002D4F8C" w:rsidP="00AA12DE">
            <w:pPr>
              <w:rPr>
                <w:szCs w:val="20"/>
              </w:rPr>
            </w:pPr>
            <w:r w:rsidRPr="0063602B">
              <w:rPr>
                <w:szCs w:val="20"/>
              </w:rPr>
              <w:t xml:space="preserve">Nejdůležitějším opatřením zákona o zaměstnávání osob s postižením je kromě povinnosti tyto osoby zaměstnávat opatření </w:t>
            </w:r>
            <w:r w:rsidRPr="00D776A9">
              <w:rPr>
                <w:b/>
                <w:szCs w:val="20"/>
              </w:rPr>
              <w:t>ochrana před výpovědí.</w:t>
            </w:r>
            <w:r w:rsidRPr="0063602B">
              <w:rPr>
                <w:b/>
                <w:szCs w:val="20"/>
              </w:rPr>
              <w:t xml:space="preserve"> </w:t>
            </w:r>
            <w:r w:rsidRPr="0063602B">
              <w:rPr>
                <w:szCs w:val="20"/>
              </w:rPr>
              <w:t xml:space="preserve">Od </w:t>
            </w:r>
            <w:r w:rsidRPr="00D776A9">
              <w:rPr>
                <w:b/>
                <w:szCs w:val="20"/>
              </w:rPr>
              <w:t>1. ledna 2011</w:t>
            </w:r>
            <w:r w:rsidRPr="0063602B">
              <w:rPr>
                <w:szCs w:val="20"/>
              </w:rPr>
              <w:t xml:space="preserve"> byla ochrana před výpovědí zvýhodněného postiženého </w:t>
            </w:r>
            <w:r w:rsidRPr="00156C37">
              <w:rPr>
                <w:szCs w:val="20"/>
              </w:rPr>
              <w:t>nově upravena</w:t>
            </w:r>
            <w:r w:rsidRPr="0063602B">
              <w:rPr>
                <w:szCs w:val="20"/>
              </w:rPr>
              <w:t xml:space="preserve">: zvýhodněným postiženým, kteří byli nově zaměstnáni od r. 2011, může být dána výpověď v průběhu prvních </w:t>
            </w:r>
            <w:r w:rsidRPr="00D776A9">
              <w:rPr>
                <w:b/>
                <w:szCs w:val="20"/>
              </w:rPr>
              <w:t>čtyř let</w:t>
            </w:r>
            <w:r w:rsidRPr="0063602B">
              <w:rPr>
                <w:b/>
                <w:szCs w:val="20"/>
              </w:rPr>
              <w:t xml:space="preserve"> </w:t>
            </w:r>
            <w:r w:rsidRPr="0063602B">
              <w:rPr>
                <w:szCs w:val="20"/>
              </w:rPr>
              <w:t xml:space="preserve">jako každému jinému zaměstnanci. Cílem tohoto opatření je </w:t>
            </w:r>
            <w:r w:rsidRPr="00D776A9">
              <w:rPr>
                <w:b/>
                <w:szCs w:val="20"/>
              </w:rPr>
              <w:t>větší začlenění</w:t>
            </w:r>
            <w:r w:rsidRPr="0063602B">
              <w:rPr>
                <w:szCs w:val="20"/>
              </w:rPr>
              <w:t xml:space="preserve"> postižených zaměstnanců </w:t>
            </w:r>
            <w:r w:rsidRPr="00D776A9">
              <w:rPr>
                <w:b/>
                <w:szCs w:val="20"/>
              </w:rPr>
              <w:t>na trh práce</w:t>
            </w:r>
            <w:r w:rsidRPr="0063602B">
              <w:rPr>
                <w:szCs w:val="20"/>
              </w:rPr>
              <w:t xml:space="preserve">. Zvýšená ochrana před výpovědí je v této souvislosti považována za </w:t>
            </w:r>
            <w:r w:rsidRPr="00102808">
              <w:rPr>
                <w:b/>
                <w:szCs w:val="20"/>
              </w:rPr>
              <w:t>negativní pobídku</w:t>
            </w:r>
            <w:r w:rsidRPr="0063602B">
              <w:rPr>
                <w:szCs w:val="20"/>
              </w:rPr>
              <w:t xml:space="preserve"> pro zaměstnávání postižených osob.</w:t>
            </w:r>
          </w:p>
          <w:p w:rsidR="002D4F8C" w:rsidRPr="0063602B" w:rsidRDefault="002D4F8C" w:rsidP="00AA12DE">
            <w:pPr>
              <w:rPr>
                <w:szCs w:val="20"/>
              </w:rPr>
            </w:pPr>
            <w:r w:rsidRPr="0063602B">
              <w:rPr>
                <w:b/>
                <w:szCs w:val="20"/>
              </w:rPr>
              <w:t xml:space="preserve"> </w:t>
            </w:r>
            <w:r w:rsidRPr="0063602B">
              <w:rPr>
                <w:szCs w:val="20"/>
              </w:rPr>
              <w:t xml:space="preserve">V r. 2011 byla vytvořena </w:t>
            </w:r>
            <w:r w:rsidRPr="0063602B">
              <w:rPr>
                <w:b/>
                <w:szCs w:val="20"/>
              </w:rPr>
              <w:t>internetová platforma</w:t>
            </w:r>
            <w:r w:rsidRPr="0063602B">
              <w:rPr>
                <w:szCs w:val="20"/>
              </w:rPr>
              <w:t xml:space="preserve"> </w:t>
            </w:r>
            <w:proofErr w:type="spellStart"/>
            <w:r w:rsidRPr="0063602B">
              <w:rPr>
                <w:szCs w:val="20"/>
              </w:rPr>
              <w:t>Career</w:t>
            </w:r>
            <w:proofErr w:type="spellEnd"/>
            <w:r w:rsidRPr="0063602B">
              <w:rPr>
                <w:szCs w:val="20"/>
              </w:rPr>
              <w:t xml:space="preserve"> </w:t>
            </w:r>
            <w:proofErr w:type="spellStart"/>
            <w:r w:rsidRPr="0063602B">
              <w:rPr>
                <w:szCs w:val="20"/>
              </w:rPr>
              <w:t>Moves</w:t>
            </w:r>
            <w:proofErr w:type="spellEnd"/>
            <w:r w:rsidRPr="0063602B">
              <w:rPr>
                <w:szCs w:val="20"/>
              </w:rPr>
              <w:t xml:space="preserve">, která nabízí pracovní místa jak pro podniky, tak pro osoby s postižením. </w:t>
            </w:r>
          </w:p>
        </w:tc>
      </w:tr>
      <w:tr w:rsidR="002D4F8C" w:rsidRPr="0063602B" w:rsidTr="00EA677C">
        <w:tc>
          <w:tcPr>
            <w:tcW w:w="2901" w:type="dxa"/>
          </w:tcPr>
          <w:p w:rsidR="002D4F8C" w:rsidRPr="0063602B" w:rsidRDefault="002D4F8C" w:rsidP="002D4F8C">
            <w:pPr>
              <w:jc w:val="left"/>
              <w:rPr>
                <w:b/>
                <w:szCs w:val="20"/>
              </w:rPr>
            </w:pPr>
            <w:r w:rsidRPr="0063602B">
              <w:rPr>
                <w:szCs w:val="20"/>
              </w:rPr>
              <w:lastRenderedPageBreak/>
              <w:t>-</w:t>
            </w:r>
            <w:r w:rsidRPr="0063602B">
              <w:rPr>
                <w:b/>
                <w:szCs w:val="20"/>
              </w:rPr>
              <w:t xml:space="preserve"> zaměstnávání ve veřejném sektoru</w:t>
            </w:r>
          </w:p>
        </w:tc>
        <w:tc>
          <w:tcPr>
            <w:tcW w:w="6103" w:type="dxa"/>
          </w:tcPr>
          <w:p w:rsidR="002D4F8C" w:rsidRPr="0063602B" w:rsidRDefault="002D4F8C" w:rsidP="00AA12DE">
            <w:pPr>
              <w:rPr>
                <w:szCs w:val="20"/>
              </w:rPr>
            </w:pPr>
            <w:r w:rsidRPr="0063602B">
              <w:rPr>
                <w:szCs w:val="20"/>
              </w:rPr>
              <w:t>Ve státní správě je kvóta zaměstnávání osob s postižením (jeden pracovník s postižením na každých 25 zaměstnanců)</w:t>
            </w:r>
            <w:r w:rsidRPr="0063602B">
              <w:rPr>
                <w:b/>
                <w:szCs w:val="20"/>
              </w:rPr>
              <w:t xml:space="preserve"> </w:t>
            </w:r>
            <w:r w:rsidRPr="0063602B">
              <w:rPr>
                <w:szCs w:val="20"/>
              </w:rPr>
              <w:t xml:space="preserve">zachována. V r. 2009 činil tento počet 4 494 osob. </w:t>
            </w:r>
          </w:p>
        </w:tc>
      </w:tr>
      <w:tr w:rsidR="002D4F8C" w:rsidRPr="0063602B" w:rsidTr="00EA677C">
        <w:tc>
          <w:tcPr>
            <w:tcW w:w="2901" w:type="dxa"/>
          </w:tcPr>
          <w:p w:rsidR="002D4F8C" w:rsidRPr="0063602B" w:rsidRDefault="002D4F8C" w:rsidP="00AA12DE">
            <w:pPr>
              <w:rPr>
                <w:b/>
                <w:szCs w:val="20"/>
              </w:rPr>
            </w:pPr>
            <w:r w:rsidRPr="0063602B">
              <w:rPr>
                <w:szCs w:val="20"/>
              </w:rPr>
              <w:t>-</w:t>
            </w:r>
            <w:r w:rsidRPr="0063602B">
              <w:rPr>
                <w:b/>
                <w:szCs w:val="20"/>
              </w:rPr>
              <w:t xml:space="preserve"> práce z domova </w:t>
            </w:r>
          </w:p>
        </w:tc>
        <w:tc>
          <w:tcPr>
            <w:tcW w:w="6103" w:type="dxa"/>
          </w:tcPr>
          <w:p w:rsidR="002D4F8C" w:rsidRPr="0063602B" w:rsidRDefault="002D4F8C" w:rsidP="00AA12DE">
            <w:pPr>
              <w:rPr>
                <w:b/>
                <w:szCs w:val="20"/>
              </w:rPr>
            </w:pPr>
            <w:r w:rsidRPr="0063602B">
              <w:rPr>
                <w:szCs w:val="20"/>
              </w:rPr>
              <w:t>konkrétně pro OZP nezjištěno – vesměs jde o IT pracovníky</w:t>
            </w:r>
          </w:p>
        </w:tc>
      </w:tr>
      <w:tr w:rsidR="002D4F8C" w:rsidRPr="0063602B" w:rsidTr="00EA677C">
        <w:tc>
          <w:tcPr>
            <w:tcW w:w="2901" w:type="dxa"/>
          </w:tcPr>
          <w:p w:rsidR="002D4F8C" w:rsidRPr="0063602B" w:rsidRDefault="002D4F8C" w:rsidP="002D4F8C">
            <w:pPr>
              <w:jc w:val="left"/>
              <w:rPr>
                <w:b/>
                <w:szCs w:val="20"/>
              </w:rPr>
            </w:pPr>
            <w:r w:rsidRPr="0063602B">
              <w:rPr>
                <w:szCs w:val="20"/>
              </w:rPr>
              <w:t xml:space="preserve">- </w:t>
            </w:r>
            <w:r w:rsidRPr="0063602B">
              <w:rPr>
                <w:b/>
                <w:szCs w:val="20"/>
              </w:rPr>
              <w:t xml:space="preserve">podpora samostatné výdělečné činnosti </w:t>
            </w:r>
          </w:p>
        </w:tc>
        <w:tc>
          <w:tcPr>
            <w:tcW w:w="6103" w:type="dxa"/>
          </w:tcPr>
          <w:p w:rsidR="002D4F8C" w:rsidRPr="0063602B" w:rsidRDefault="002D4F8C" w:rsidP="00AA12DE">
            <w:pPr>
              <w:rPr>
                <w:szCs w:val="20"/>
              </w:rPr>
            </w:pPr>
            <w:r w:rsidRPr="0063602B">
              <w:rPr>
                <w:szCs w:val="20"/>
              </w:rPr>
              <w:t xml:space="preserve">Samostatně výdělečná činnost osob s postižením je podporována z </w:t>
            </w:r>
            <w:r w:rsidRPr="00D776A9">
              <w:rPr>
                <w:b/>
                <w:bCs/>
                <w:szCs w:val="20"/>
              </w:rPr>
              <w:t>vyrovnávacího fondu</w:t>
            </w:r>
            <w:r w:rsidRPr="0063602B">
              <w:rPr>
                <w:bCs/>
                <w:szCs w:val="20"/>
              </w:rPr>
              <w:t>, z něhož se</w:t>
            </w:r>
            <w:r w:rsidRPr="0063602B">
              <w:rPr>
                <w:szCs w:val="20"/>
              </w:rPr>
              <w:t xml:space="preserve"> financuje vytváření nových a zajištění stálých pracovních míst, jsou z něho hrazeny věcné a peněžité dávky.</w:t>
            </w:r>
          </w:p>
        </w:tc>
      </w:tr>
      <w:tr w:rsidR="002D4F8C" w:rsidRPr="0063602B" w:rsidTr="00EA677C">
        <w:tc>
          <w:tcPr>
            <w:tcW w:w="2901" w:type="dxa"/>
          </w:tcPr>
          <w:p w:rsidR="002D4F8C" w:rsidRPr="0063602B" w:rsidRDefault="002D4F8C" w:rsidP="00AA12DE">
            <w:pPr>
              <w:rPr>
                <w:b/>
                <w:szCs w:val="20"/>
              </w:rPr>
            </w:pPr>
            <w:r w:rsidRPr="0063602B">
              <w:rPr>
                <w:b/>
                <w:szCs w:val="20"/>
              </w:rPr>
              <w:t>Podporované zaměstnávání</w:t>
            </w:r>
          </w:p>
          <w:p w:rsidR="002D4F8C" w:rsidRPr="0063602B" w:rsidRDefault="002D4F8C" w:rsidP="00AA12DE">
            <w:pPr>
              <w:rPr>
                <w:b/>
                <w:szCs w:val="20"/>
              </w:rPr>
            </w:pPr>
          </w:p>
        </w:tc>
        <w:tc>
          <w:tcPr>
            <w:tcW w:w="6103" w:type="dxa"/>
          </w:tcPr>
          <w:p w:rsidR="002D4F8C" w:rsidRPr="0063602B" w:rsidRDefault="002D4F8C" w:rsidP="00AA12DE">
            <w:pPr>
              <w:rPr>
                <w:szCs w:val="20"/>
              </w:rPr>
            </w:pPr>
            <w:r w:rsidRPr="00D776A9">
              <w:rPr>
                <w:b/>
                <w:szCs w:val="20"/>
              </w:rPr>
              <w:t>1. ledna 2011</w:t>
            </w:r>
            <w:r w:rsidRPr="0063602B">
              <w:rPr>
                <w:szCs w:val="20"/>
              </w:rPr>
              <w:t xml:space="preserve"> vstoupila v platnost </w:t>
            </w:r>
            <w:r w:rsidRPr="00013A61">
              <w:rPr>
                <w:i/>
                <w:szCs w:val="20"/>
              </w:rPr>
              <w:t>směrnice o osobní asistenci</w:t>
            </w:r>
            <w:r w:rsidRPr="0063602B">
              <w:rPr>
                <w:szCs w:val="20"/>
              </w:rPr>
              <w:t xml:space="preserve"> na pracovišti, která má ženám a mužům s těžkým omezením životních funkcí umožnit rovnoprávnou účast na pracovním životě nebo na profesním vzdělávání. Přitom jsou respektovány rozdílné podmínky a potřeby žen a mužů. </w:t>
            </w:r>
          </w:p>
          <w:p w:rsidR="002D4F8C" w:rsidRPr="0063602B" w:rsidRDefault="002D4F8C" w:rsidP="00AA12DE">
            <w:pPr>
              <w:rPr>
                <w:szCs w:val="20"/>
              </w:rPr>
            </w:pPr>
            <w:r w:rsidRPr="0063602B">
              <w:rPr>
                <w:szCs w:val="20"/>
              </w:rPr>
              <w:t>Osobní asistence zahrnuje:</w:t>
            </w:r>
          </w:p>
          <w:p w:rsidR="002D4F8C" w:rsidRPr="0063602B" w:rsidRDefault="002D4F8C" w:rsidP="00640721">
            <w:pPr>
              <w:pStyle w:val="Odstavecseseznamem1"/>
              <w:numPr>
                <w:ilvl w:val="0"/>
                <w:numId w:val="76"/>
              </w:numPr>
              <w:rPr>
                <w:szCs w:val="20"/>
              </w:rPr>
            </w:pPr>
            <w:r w:rsidRPr="0063602B">
              <w:rPr>
                <w:szCs w:val="20"/>
              </w:rPr>
              <w:t xml:space="preserve">doprovod na cestě mezi bydlištěm a pracovištěm, resp. školící institucí včetně zařízení péče o dítě, </w:t>
            </w:r>
          </w:p>
          <w:p w:rsidR="002D4F8C" w:rsidRPr="0063602B" w:rsidRDefault="002D4F8C" w:rsidP="00640721">
            <w:pPr>
              <w:pStyle w:val="Odstavecseseznamem1"/>
              <w:numPr>
                <w:ilvl w:val="0"/>
                <w:numId w:val="76"/>
              </w:numPr>
              <w:rPr>
                <w:szCs w:val="20"/>
              </w:rPr>
            </w:pPr>
            <w:r w:rsidRPr="0063602B">
              <w:rPr>
                <w:szCs w:val="20"/>
              </w:rPr>
              <w:t>doprovod při služebních povinnostech mimo pracoviště (např. návštěva různých institucí, služební cesty),</w:t>
            </w:r>
          </w:p>
          <w:p w:rsidR="002D4F8C" w:rsidRPr="0063602B" w:rsidRDefault="002D4F8C" w:rsidP="00640721">
            <w:pPr>
              <w:pStyle w:val="Odstavecseseznamem1"/>
              <w:numPr>
                <w:ilvl w:val="0"/>
                <w:numId w:val="76"/>
              </w:numPr>
              <w:rPr>
                <w:szCs w:val="20"/>
              </w:rPr>
            </w:pPr>
            <w:r w:rsidRPr="0063602B">
              <w:rPr>
                <w:szCs w:val="20"/>
              </w:rPr>
              <w:t>doprovod a podporu při plnění úkolů v rámci samostatné činnosti,</w:t>
            </w:r>
          </w:p>
          <w:p w:rsidR="002D4F8C" w:rsidRPr="0063602B" w:rsidRDefault="002D4F8C" w:rsidP="00640721">
            <w:pPr>
              <w:pStyle w:val="Odstavecseseznamem1"/>
              <w:numPr>
                <w:ilvl w:val="0"/>
                <w:numId w:val="76"/>
              </w:numPr>
              <w:rPr>
                <w:szCs w:val="20"/>
              </w:rPr>
            </w:pPr>
            <w:r w:rsidRPr="0063602B">
              <w:rPr>
                <w:szCs w:val="20"/>
              </w:rPr>
              <w:t>manuální činnosti při vykonávání pracovních povinností nebo během odborné výuky (např. ukládání dokumentů, kopírování),</w:t>
            </w:r>
          </w:p>
          <w:p w:rsidR="002D4F8C" w:rsidRPr="0063602B" w:rsidRDefault="002D4F8C" w:rsidP="00640721">
            <w:pPr>
              <w:pStyle w:val="Odstavecseseznamem1"/>
              <w:numPr>
                <w:ilvl w:val="0"/>
                <w:numId w:val="76"/>
              </w:numPr>
              <w:rPr>
                <w:szCs w:val="20"/>
              </w:rPr>
            </w:pPr>
            <w:r w:rsidRPr="0063602B">
              <w:rPr>
                <w:szCs w:val="20"/>
              </w:rPr>
              <w:t>asistence při péči o tělo během pracovní činnosti nebo studia,</w:t>
            </w:r>
          </w:p>
          <w:p w:rsidR="002D4F8C" w:rsidRPr="0063602B" w:rsidRDefault="002D4F8C" w:rsidP="00640721">
            <w:pPr>
              <w:pStyle w:val="Odstavecseseznamem1"/>
              <w:numPr>
                <w:ilvl w:val="0"/>
                <w:numId w:val="76"/>
              </w:numPr>
              <w:rPr>
                <w:szCs w:val="20"/>
              </w:rPr>
            </w:pPr>
            <w:r w:rsidRPr="0063602B">
              <w:rPr>
                <w:szCs w:val="20"/>
              </w:rPr>
              <w:t xml:space="preserve">další pomoc, např. při nastupování nebo vystupování z auta, pomoc při oblékání nebo svlékání, pomoc při jídle. </w:t>
            </w:r>
          </w:p>
          <w:p w:rsidR="002D4F8C" w:rsidRPr="0063602B" w:rsidRDefault="002D4F8C" w:rsidP="00AA12DE">
            <w:pPr>
              <w:rPr>
                <w:szCs w:val="20"/>
              </w:rPr>
            </w:pPr>
            <w:r w:rsidRPr="0063602B">
              <w:rPr>
                <w:szCs w:val="20"/>
              </w:rPr>
              <w:t xml:space="preserve">Osobní asistence však </w:t>
            </w:r>
            <w:r w:rsidRPr="00D776A9">
              <w:rPr>
                <w:b/>
                <w:szCs w:val="20"/>
              </w:rPr>
              <w:t>nezahrnuje</w:t>
            </w:r>
            <w:r w:rsidRPr="0063602B">
              <w:rPr>
                <w:szCs w:val="20"/>
              </w:rPr>
              <w:t xml:space="preserve"> pomoc týkající se </w:t>
            </w:r>
            <w:r w:rsidRPr="0063602B">
              <w:rPr>
                <w:szCs w:val="20"/>
              </w:rPr>
              <w:lastRenderedPageBreak/>
              <w:t xml:space="preserve">obsahu či odbornosti práce nebo studia. Osobní asistenci na pracovišti rovněž </w:t>
            </w:r>
            <w:r w:rsidRPr="00D776A9">
              <w:rPr>
                <w:b/>
                <w:szCs w:val="20"/>
              </w:rPr>
              <w:t>nelze poskytovat</w:t>
            </w:r>
            <w:r w:rsidRPr="0063602B">
              <w:rPr>
                <w:szCs w:val="20"/>
              </w:rPr>
              <w:t xml:space="preserve"> v případě, že překážky pro postiženou osobu lze odstranit pomocí technických prostředků. </w:t>
            </w:r>
          </w:p>
        </w:tc>
      </w:tr>
      <w:tr w:rsidR="002D4F8C" w:rsidRPr="0063602B" w:rsidTr="00EA677C">
        <w:tc>
          <w:tcPr>
            <w:tcW w:w="2901" w:type="dxa"/>
          </w:tcPr>
          <w:p w:rsidR="002D4F8C" w:rsidRPr="0063602B" w:rsidRDefault="002D4F8C" w:rsidP="00013A61">
            <w:pPr>
              <w:spacing w:after="0"/>
              <w:rPr>
                <w:b/>
                <w:szCs w:val="20"/>
              </w:rPr>
            </w:pPr>
            <w:r w:rsidRPr="0063602B">
              <w:rPr>
                <w:szCs w:val="20"/>
              </w:rPr>
              <w:lastRenderedPageBreak/>
              <w:t xml:space="preserve">- </w:t>
            </w:r>
            <w:r w:rsidRPr="0063602B">
              <w:rPr>
                <w:b/>
                <w:szCs w:val="20"/>
              </w:rPr>
              <w:t xml:space="preserve">pracovní asistence, </w:t>
            </w:r>
          </w:p>
          <w:p w:rsidR="002D4F8C" w:rsidRPr="0063602B" w:rsidRDefault="002D4F8C" w:rsidP="00AA12DE">
            <w:pPr>
              <w:rPr>
                <w:b/>
                <w:szCs w:val="20"/>
              </w:rPr>
            </w:pPr>
            <w:r w:rsidRPr="0063602B">
              <w:rPr>
                <w:b/>
                <w:szCs w:val="20"/>
              </w:rPr>
              <w:t>event. osobní asistence na pracovišti</w:t>
            </w:r>
          </w:p>
          <w:p w:rsidR="002D4F8C" w:rsidRPr="0063602B" w:rsidRDefault="002D4F8C" w:rsidP="00AA12DE">
            <w:pPr>
              <w:rPr>
                <w:b/>
                <w:szCs w:val="20"/>
              </w:rPr>
            </w:pPr>
          </w:p>
        </w:tc>
        <w:tc>
          <w:tcPr>
            <w:tcW w:w="6103" w:type="dxa"/>
          </w:tcPr>
          <w:p w:rsidR="002D4F8C" w:rsidRPr="0063602B" w:rsidRDefault="002D4F8C" w:rsidP="00AA12DE">
            <w:pPr>
              <w:rPr>
                <w:b/>
                <w:szCs w:val="20"/>
              </w:rPr>
            </w:pPr>
            <w:r w:rsidRPr="0063602B">
              <w:rPr>
                <w:b/>
                <w:szCs w:val="20"/>
              </w:rPr>
              <w:t xml:space="preserve">Pracovní asistence </w:t>
            </w:r>
            <w:r w:rsidRPr="0063602B">
              <w:rPr>
                <w:szCs w:val="20"/>
              </w:rPr>
              <w:t xml:space="preserve">(podle směrnice platné od 1. ledna 2011) poskytuje poradenství a doprovod mladistvým se zvláštními pedagogickými potřebami, s potížemi s učením nebo se sociálním či emocionálním znevýhodněním do 24 let i dospělým osobám s postižením při </w:t>
            </w:r>
            <w:r w:rsidRPr="00D776A9">
              <w:rPr>
                <w:b/>
                <w:szCs w:val="20"/>
              </w:rPr>
              <w:t>hledání pracovního místa</w:t>
            </w:r>
            <w:r w:rsidRPr="00D776A9">
              <w:rPr>
                <w:szCs w:val="20"/>
              </w:rPr>
              <w:t xml:space="preserve"> </w:t>
            </w:r>
            <w:r w:rsidRPr="0063602B">
              <w:rPr>
                <w:szCs w:val="20"/>
              </w:rPr>
              <w:t xml:space="preserve">nebo </w:t>
            </w:r>
            <w:r w:rsidRPr="00D776A9">
              <w:rPr>
                <w:b/>
                <w:szCs w:val="20"/>
              </w:rPr>
              <w:t>studijního oboru</w:t>
            </w:r>
            <w:r w:rsidRPr="0063602B">
              <w:rPr>
                <w:szCs w:val="20"/>
              </w:rPr>
              <w:t xml:space="preserve">, nabízí alternativní možnosti. Je poskytována osobou s ukončeným vzděláním v sociální nebo ekonomické oblasti, která musí ovládat ustanovení zákona o zaměstnávání postižených osob a zákona o rovném zacházení s osobami s postižením. </w:t>
            </w:r>
            <w:r w:rsidRPr="0063602B">
              <w:rPr>
                <w:b/>
                <w:szCs w:val="20"/>
              </w:rPr>
              <w:t>Doprovod</w:t>
            </w:r>
            <w:r w:rsidRPr="0063602B">
              <w:rPr>
                <w:szCs w:val="20"/>
              </w:rPr>
              <w:t xml:space="preserve"> je poskytován na základě písemné dohody a zpravidla je omezen na dobu </w:t>
            </w:r>
            <w:r w:rsidRPr="00D776A9">
              <w:rPr>
                <w:b/>
                <w:szCs w:val="20"/>
              </w:rPr>
              <w:t>jednoho roku</w:t>
            </w:r>
            <w:r w:rsidRPr="0063602B">
              <w:rPr>
                <w:szCs w:val="20"/>
              </w:rPr>
              <w:t xml:space="preserve">. Pracovní asistent využívá přitom svých kontaktů s různými podniky. Rovněž poskytuje pomoc při řešení problémů a konfliktních situací na pracovišti. Doprovod je ukončen přijetím osoby s postižením do pracovního poměru. Pracovního poměru je dosaženo, jestliže během šesti měsíců po ukončení doprovodu trvá minimálně po dobu tří měsíců.  Všechny služby jsou </w:t>
            </w:r>
            <w:r w:rsidRPr="00D776A9">
              <w:rPr>
                <w:b/>
                <w:szCs w:val="20"/>
              </w:rPr>
              <w:t>bezplatné</w:t>
            </w:r>
            <w:r w:rsidRPr="00D776A9">
              <w:rPr>
                <w:szCs w:val="20"/>
              </w:rPr>
              <w:t xml:space="preserve"> a </w:t>
            </w:r>
            <w:r w:rsidRPr="00D776A9">
              <w:rPr>
                <w:b/>
                <w:szCs w:val="20"/>
              </w:rPr>
              <w:t>důvěrné</w:t>
            </w:r>
            <w:r w:rsidRPr="0063602B">
              <w:rPr>
                <w:szCs w:val="20"/>
              </w:rPr>
              <w:t>.</w:t>
            </w:r>
          </w:p>
          <w:p w:rsidR="002D4F8C" w:rsidRPr="0063602B" w:rsidRDefault="002D4F8C" w:rsidP="00AA12DE">
            <w:pPr>
              <w:rPr>
                <w:szCs w:val="20"/>
              </w:rPr>
            </w:pPr>
            <w:r w:rsidRPr="0063602B">
              <w:rPr>
                <w:b/>
                <w:szCs w:val="20"/>
              </w:rPr>
              <w:t xml:space="preserve">Osobní asistence na pracovišti </w:t>
            </w:r>
            <w:r w:rsidRPr="0063602B">
              <w:rPr>
                <w:szCs w:val="20"/>
              </w:rPr>
              <w:t>se zaměřuje na individuální potřeby osob s </w:t>
            </w:r>
            <w:r w:rsidR="00B2396C">
              <w:rPr>
                <w:szCs w:val="20"/>
              </w:rPr>
              <w:t xml:space="preserve">postižením, jako je např. </w:t>
            </w:r>
            <w:proofErr w:type="gramStart"/>
            <w:r w:rsidR="00B2396C">
              <w:rPr>
                <w:szCs w:val="20"/>
              </w:rPr>
              <w:t xml:space="preserve">pomoc </w:t>
            </w:r>
            <w:r w:rsidRPr="0063602B">
              <w:rPr>
                <w:szCs w:val="20"/>
              </w:rPr>
              <w:t>pokud</w:t>
            </w:r>
            <w:proofErr w:type="gramEnd"/>
            <w:r w:rsidRPr="0063602B">
              <w:rPr>
                <w:szCs w:val="20"/>
              </w:rPr>
              <w:t xml:space="preserve"> jde o jejich mobilitu (přeprava mezi bydlištěm a zaměstnáním, příp. vzdělávacím zařízením), pomoc během výuky (příprava pomůcek, obsluha technických přístrojů), pomoc při stravování, používaní toalety ad. Tato služba je poskytována osobám zařazeným do 3. stupně péče, které jsou v přímém pracovním poměru s povinným sociálním pojištěním nebo absolvují výuku a přitom potřebují asistenci. Osobní asistence na pracovišti je </w:t>
            </w:r>
            <w:r w:rsidRPr="00B2396C">
              <w:rPr>
                <w:b/>
                <w:szCs w:val="20"/>
              </w:rPr>
              <w:t>financována</w:t>
            </w:r>
            <w:r w:rsidRPr="0063602B">
              <w:rPr>
                <w:szCs w:val="20"/>
              </w:rPr>
              <w:t xml:space="preserve"> Spolkovým úřadem pro sociální záležitosti z prostředků ofenzivy zaměstnávání Spolkové vlády Rakouska (</w:t>
            </w:r>
            <w:r w:rsidRPr="00B2396C">
              <w:rPr>
                <w:b/>
                <w:szCs w:val="20"/>
              </w:rPr>
              <w:t>miliarda pro postižené</w:t>
            </w:r>
            <w:r w:rsidRPr="0063602B">
              <w:rPr>
                <w:szCs w:val="20"/>
              </w:rPr>
              <w:t xml:space="preserve">) pro osoby s postižením. Pro příjemce asistence je služba </w:t>
            </w:r>
            <w:r w:rsidRPr="00B2396C">
              <w:rPr>
                <w:b/>
                <w:szCs w:val="20"/>
              </w:rPr>
              <w:t>bezplatná</w:t>
            </w:r>
            <w:r w:rsidRPr="0063602B">
              <w:rPr>
                <w:szCs w:val="20"/>
              </w:rPr>
              <w:t xml:space="preserve">. </w:t>
            </w:r>
          </w:p>
        </w:tc>
      </w:tr>
      <w:tr w:rsidR="002D4F8C" w:rsidRPr="0063602B" w:rsidTr="00EA677C">
        <w:tc>
          <w:tcPr>
            <w:tcW w:w="2901" w:type="dxa"/>
          </w:tcPr>
          <w:p w:rsidR="002D4F8C" w:rsidRPr="0063602B" w:rsidRDefault="002D4F8C" w:rsidP="002D4F8C">
            <w:pPr>
              <w:jc w:val="left"/>
              <w:rPr>
                <w:b/>
                <w:szCs w:val="20"/>
              </w:rPr>
            </w:pPr>
            <w:r w:rsidRPr="0063602B">
              <w:rPr>
                <w:bCs/>
                <w:szCs w:val="20"/>
              </w:rPr>
              <w:t>-</w:t>
            </w:r>
            <w:r w:rsidRPr="0063602B">
              <w:rPr>
                <w:b/>
                <w:bCs/>
                <w:szCs w:val="20"/>
              </w:rPr>
              <w:t>sociální /integrační zaměstnávání</w:t>
            </w:r>
          </w:p>
        </w:tc>
        <w:tc>
          <w:tcPr>
            <w:tcW w:w="6103" w:type="dxa"/>
          </w:tcPr>
          <w:p w:rsidR="002D4F8C" w:rsidRPr="0063602B" w:rsidRDefault="002D4F8C" w:rsidP="00AA12DE">
            <w:pPr>
              <w:rPr>
                <w:szCs w:val="20"/>
              </w:rPr>
            </w:pPr>
            <w:r w:rsidRPr="0063602B">
              <w:rPr>
                <w:szCs w:val="20"/>
              </w:rPr>
              <w:t xml:space="preserve">Podle zákona o zaměstnávání osob s postižením jsou </w:t>
            </w:r>
            <w:proofErr w:type="spellStart"/>
            <w:r w:rsidRPr="0063602B">
              <w:rPr>
                <w:b/>
                <w:szCs w:val="20"/>
              </w:rPr>
              <w:t>integrativní</w:t>
            </w:r>
            <w:proofErr w:type="spellEnd"/>
            <w:r w:rsidRPr="0063602B">
              <w:rPr>
                <w:b/>
                <w:szCs w:val="20"/>
              </w:rPr>
              <w:t xml:space="preserve"> podniky </w:t>
            </w:r>
            <w:r w:rsidRPr="0063602B">
              <w:rPr>
                <w:szCs w:val="20"/>
              </w:rPr>
              <w:t>(</w:t>
            </w:r>
            <w:r w:rsidRPr="0063602B">
              <w:rPr>
                <w:b/>
                <w:szCs w:val="20"/>
              </w:rPr>
              <w:t>dříve chráněné dílny</w:t>
            </w:r>
            <w:r w:rsidRPr="0063602B">
              <w:rPr>
                <w:szCs w:val="20"/>
              </w:rPr>
              <w:t>) obecně prospěšná zařízení zaměstnávající osoby s postižením, které nemohou vzhledem k druhu a závažnosti svého postižení být ještě nebo opět činné na obecném (otevřeném) trhu práce, ale jsou schopny rehabilitace. Osoby zaměstnané v </w:t>
            </w:r>
            <w:proofErr w:type="spellStart"/>
            <w:r w:rsidRPr="0063602B">
              <w:rPr>
                <w:szCs w:val="20"/>
              </w:rPr>
              <w:t>integrativních</w:t>
            </w:r>
            <w:proofErr w:type="spellEnd"/>
            <w:r w:rsidRPr="0063602B">
              <w:rPr>
                <w:szCs w:val="20"/>
              </w:rPr>
              <w:t xml:space="preserve"> podnicích jsou odměňovány podle kolektivní smlouvy, jsou sociálně pojištěny v plné výši a mají stejné právo spolurozhodování jako ostatní zaměstnanci. </w:t>
            </w:r>
          </w:p>
          <w:p w:rsidR="002D4F8C" w:rsidRPr="0063602B" w:rsidRDefault="002D4F8C" w:rsidP="00AA12DE">
            <w:pPr>
              <w:rPr>
                <w:szCs w:val="20"/>
              </w:rPr>
            </w:pPr>
            <w:proofErr w:type="spellStart"/>
            <w:r w:rsidRPr="0063602B">
              <w:rPr>
                <w:szCs w:val="20"/>
              </w:rPr>
              <w:t>Integrativní</w:t>
            </w:r>
            <w:proofErr w:type="spellEnd"/>
            <w:r w:rsidRPr="0063602B">
              <w:rPr>
                <w:szCs w:val="20"/>
              </w:rPr>
              <w:t xml:space="preserve"> podniky jsou zaměřeny na nejrůznější obory jako např. zpracování dřeva a kovů, tiskárny, zpracování </w:t>
            </w:r>
            <w:r w:rsidRPr="0063602B">
              <w:rPr>
                <w:szCs w:val="20"/>
              </w:rPr>
              <w:lastRenderedPageBreak/>
              <w:t>umělých hmot a montáž, jakož i na oblast služeb.</w:t>
            </w:r>
          </w:p>
          <w:p w:rsidR="002D4F8C" w:rsidRPr="0063602B" w:rsidRDefault="002D4F8C" w:rsidP="00AA12DE">
            <w:pPr>
              <w:pStyle w:val="Odstavecseseznamem1"/>
              <w:ind w:left="0"/>
              <w:rPr>
                <w:szCs w:val="20"/>
              </w:rPr>
            </w:pPr>
            <w:proofErr w:type="spellStart"/>
            <w:r w:rsidRPr="0063602B">
              <w:rPr>
                <w:szCs w:val="20"/>
              </w:rPr>
              <w:t>Integrativní</w:t>
            </w:r>
            <w:proofErr w:type="spellEnd"/>
            <w:r w:rsidRPr="0063602B">
              <w:rPr>
                <w:szCs w:val="20"/>
              </w:rPr>
              <w:t xml:space="preserve"> podnik musí zajistit </w:t>
            </w:r>
            <w:r w:rsidRPr="0063602B">
              <w:rPr>
                <w:b/>
                <w:szCs w:val="20"/>
              </w:rPr>
              <w:t>doprovodné služby</w:t>
            </w:r>
            <w:r w:rsidRPr="0063602B">
              <w:rPr>
                <w:szCs w:val="20"/>
              </w:rPr>
              <w:t xml:space="preserve"> (lékařské - smluvní lékař, psychologické, pedagogické a sociální - sociální pracovník). Tyto služby (odborné vedení) musí být poskytovány v rozsahu minimálně </w:t>
            </w:r>
            <w:r w:rsidRPr="00B2396C">
              <w:rPr>
                <w:b/>
                <w:szCs w:val="20"/>
              </w:rPr>
              <w:t>25 hodin týdně</w:t>
            </w:r>
            <w:r w:rsidRPr="00B2396C">
              <w:rPr>
                <w:szCs w:val="20"/>
              </w:rPr>
              <w:t xml:space="preserve"> </w:t>
            </w:r>
            <w:r w:rsidRPr="0063602B">
              <w:rPr>
                <w:szCs w:val="20"/>
              </w:rPr>
              <w:t xml:space="preserve">na 100 zaměstnanců s postižením. </w:t>
            </w:r>
          </w:p>
          <w:p w:rsidR="002D4F8C" w:rsidRPr="0063602B" w:rsidRDefault="002D4F8C" w:rsidP="00AA12DE">
            <w:pPr>
              <w:rPr>
                <w:szCs w:val="20"/>
              </w:rPr>
            </w:pPr>
            <w:r w:rsidRPr="0063602B">
              <w:rPr>
                <w:szCs w:val="20"/>
              </w:rPr>
              <w:t xml:space="preserve">Podíl pracovních míst pro osoby s postižením na celkovém počtu pracovních míst musí být vyšší než </w:t>
            </w:r>
            <w:r w:rsidRPr="0063602B">
              <w:rPr>
                <w:b/>
                <w:szCs w:val="20"/>
              </w:rPr>
              <w:t>60 %</w:t>
            </w:r>
            <w:r w:rsidRPr="0063602B">
              <w:rPr>
                <w:szCs w:val="20"/>
              </w:rPr>
              <w:t>.</w:t>
            </w:r>
          </w:p>
          <w:p w:rsidR="002D4F8C" w:rsidRPr="0063602B" w:rsidRDefault="002D4F8C" w:rsidP="00AA12DE">
            <w:pPr>
              <w:rPr>
                <w:szCs w:val="20"/>
              </w:rPr>
            </w:pPr>
            <w:r w:rsidRPr="0063602B">
              <w:rPr>
                <w:szCs w:val="20"/>
              </w:rPr>
              <w:t xml:space="preserve">Na </w:t>
            </w:r>
            <w:r w:rsidRPr="00B2396C">
              <w:rPr>
                <w:b/>
                <w:szCs w:val="20"/>
              </w:rPr>
              <w:t>12 pracovních míst pro postižené osoby</w:t>
            </w:r>
            <w:r w:rsidRPr="0063602B">
              <w:rPr>
                <w:szCs w:val="20"/>
              </w:rPr>
              <w:t xml:space="preserve"> je k dispozici jedna odborně, psychologicky a pedagogicky vhodná pracovní síla (mistr, vedoucí pracovník).</w:t>
            </w:r>
          </w:p>
          <w:p w:rsidR="002D4F8C" w:rsidRPr="0063602B" w:rsidRDefault="002D4F8C" w:rsidP="00AA12DE">
            <w:pPr>
              <w:rPr>
                <w:szCs w:val="20"/>
              </w:rPr>
            </w:pPr>
            <w:r w:rsidRPr="0063602B">
              <w:rPr>
                <w:szCs w:val="20"/>
              </w:rPr>
              <w:t xml:space="preserve">V Rakousku je v současné době </w:t>
            </w:r>
            <w:r w:rsidRPr="00B2396C">
              <w:rPr>
                <w:b/>
                <w:szCs w:val="20"/>
              </w:rPr>
              <w:t>osm</w:t>
            </w:r>
            <w:r w:rsidRPr="0063602B">
              <w:rPr>
                <w:szCs w:val="20"/>
              </w:rPr>
              <w:t xml:space="preserve"> </w:t>
            </w:r>
            <w:proofErr w:type="spellStart"/>
            <w:r w:rsidRPr="0063602B">
              <w:rPr>
                <w:szCs w:val="20"/>
              </w:rPr>
              <w:t>integrativních</w:t>
            </w:r>
            <w:proofErr w:type="spellEnd"/>
            <w:r w:rsidRPr="0063602B">
              <w:rPr>
                <w:szCs w:val="20"/>
              </w:rPr>
              <w:t xml:space="preserve"> podniků.</w:t>
            </w:r>
          </w:p>
          <w:p w:rsidR="002D4F8C" w:rsidRPr="0063602B" w:rsidRDefault="002D4F8C" w:rsidP="00AA12DE">
            <w:pPr>
              <w:rPr>
                <w:szCs w:val="20"/>
              </w:rPr>
            </w:pPr>
            <w:r w:rsidRPr="0063602B">
              <w:rPr>
                <w:szCs w:val="20"/>
              </w:rPr>
              <w:t xml:space="preserve">V roce 2004 byl zahájen </w:t>
            </w:r>
            <w:r w:rsidRPr="00B2396C">
              <w:rPr>
                <w:b/>
                <w:szCs w:val="20"/>
              </w:rPr>
              <w:t>nový koncept</w:t>
            </w:r>
            <w:r w:rsidRPr="0063602B">
              <w:rPr>
                <w:szCs w:val="20"/>
              </w:rPr>
              <w:t xml:space="preserve"> </w:t>
            </w:r>
            <w:proofErr w:type="spellStart"/>
            <w:r w:rsidRPr="0063602B">
              <w:rPr>
                <w:szCs w:val="20"/>
              </w:rPr>
              <w:t>integrativních</w:t>
            </w:r>
            <w:proofErr w:type="spellEnd"/>
            <w:r w:rsidRPr="0063602B">
              <w:rPr>
                <w:szCs w:val="20"/>
              </w:rPr>
              <w:t xml:space="preserve"> podniků:</w:t>
            </w:r>
          </w:p>
          <w:p w:rsidR="002D4F8C" w:rsidRPr="00640721" w:rsidRDefault="002D4F8C" w:rsidP="00640721">
            <w:pPr>
              <w:pStyle w:val="Styl1"/>
              <w:numPr>
                <w:ilvl w:val="0"/>
                <w:numId w:val="77"/>
              </w:numPr>
            </w:pPr>
            <w:r w:rsidRPr="00640721">
              <w:t xml:space="preserve">V modulu zaměstnávání byla vytvořena pracovní místa uzpůsobená potřebám osob s postižením. Podpora </w:t>
            </w:r>
            <w:proofErr w:type="spellStart"/>
            <w:r w:rsidRPr="00640721">
              <w:t>integrativním</w:t>
            </w:r>
            <w:proofErr w:type="spellEnd"/>
            <w:r w:rsidRPr="00640721">
              <w:t xml:space="preserve"> podnikům je poskytnuta pouze v případě potřeby odstranění překážek pro postižené osoby ve srovnání s ostatními podniky. Tím mají </w:t>
            </w:r>
            <w:proofErr w:type="spellStart"/>
            <w:r w:rsidRPr="00640721">
              <w:t>integrativní</w:t>
            </w:r>
            <w:proofErr w:type="spellEnd"/>
            <w:r w:rsidRPr="00640721">
              <w:t xml:space="preserve"> podniky rovné postavení, musí se tedy se svými produkty a službami, stejně jako ostatní podniky, uplatnit na trhu ve volné soutěži. </w:t>
            </w:r>
          </w:p>
          <w:p w:rsidR="002D4F8C" w:rsidRPr="00640721" w:rsidRDefault="002D4F8C" w:rsidP="00640721">
            <w:pPr>
              <w:pStyle w:val="Styl1"/>
              <w:numPr>
                <w:ilvl w:val="0"/>
                <w:numId w:val="77"/>
              </w:numPr>
            </w:pPr>
            <w:r w:rsidRPr="00640721">
              <w:t>V modulu odborná příprava je v </w:t>
            </w:r>
            <w:proofErr w:type="spellStart"/>
            <w:r w:rsidRPr="00640721">
              <w:t>integrativních</w:t>
            </w:r>
            <w:proofErr w:type="spellEnd"/>
            <w:r w:rsidRPr="00640721">
              <w:t xml:space="preserve"> podnicích zajištěna odborná infrastruktura (vybavení, odborný personál) zajištující osobám s postižením odbornou kvalifikaci, která jim umožní zařadit se na trh práce.</w:t>
            </w:r>
          </w:p>
          <w:p w:rsidR="002D4F8C" w:rsidRPr="0063602B" w:rsidRDefault="002D4F8C" w:rsidP="00640721">
            <w:pPr>
              <w:pStyle w:val="Styl1"/>
              <w:numPr>
                <w:ilvl w:val="0"/>
                <w:numId w:val="77"/>
              </w:numPr>
            </w:pPr>
            <w:r w:rsidRPr="00640721">
              <w:t xml:space="preserve">V modulu služby je využíván rozsáhlý know-how </w:t>
            </w:r>
            <w:proofErr w:type="spellStart"/>
            <w:r w:rsidRPr="00640721">
              <w:t>integrativních</w:t>
            </w:r>
            <w:proofErr w:type="spellEnd"/>
            <w:r w:rsidRPr="00640721">
              <w:t xml:space="preserve"> podniků při zaměstnávání osob s postižením. V tomto modulu se nabízejí služby, které souvisí s pracovní integrací postižených osob. Tento modul je chápán jako zvláštní nabídka služeb jiným podnikům a zařízením.</w:t>
            </w:r>
          </w:p>
          <w:p w:rsidR="002D4F8C" w:rsidRPr="0063602B" w:rsidRDefault="002D4F8C" w:rsidP="00AA12DE">
            <w:pPr>
              <w:rPr>
                <w:szCs w:val="20"/>
              </w:rPr>
            </w:pPr>
            <w:r w:rsidRPr="0063602B">
              <w:rPr>
                <w:szCs w:val="20"/>
              </w:rPr>
              <w:t xml:space="preserve">Moduly odborná příprava a služby jsou podporovány těmi institucemi, které se jimi zabývají. Jsou to zejména Spolkový úřad pro sociální záležitosti, spolkové země a Rakouský úřad práce. Podpora je poskytována podle příslušných směrnic těchto institucí. </w:t>
            </w:r>
          </w:p>
          <w:p w:rsidR="002D4F8C" w:rsidRPr="0063602B" w:rsidRDefault="002D4F8C" w:rsidP="00AA12DE">
            <w:pPr>
              <w:rPr>
                <w:szCs w:val="20"/>
              </w:rPr>
            </w:pPr>
            <w:r w:rsidRPr="0063602B">
              <w:rPr>
                <w:szCs w:val="20"/>
              </w:rPr>
              <w:t>Modul zaměstnávání je podporován z </w:t>
            </w:r>
            <w:r w:rsidRPr="00B2396C">
              <w:rPr>
                <w:b/>
                <w:szCs w:val="20"/>
              </w:rPr>
              <w:t>vyrovnávacího fondu</w:t>
            </w:r>
            <w:r w:rsidRPr="0063602B">
              <w:rPr>
                <w:szCs w:val="20"/>
              </w:rPr>
              <w:t xml:space="preserve">, příslušnou spolkovou zemí a úřadem práce. </w:t>
            </w:r>
          </w:p>
          <w:p w:rsidR="002D4F8C" w:rsidRPr="0063602B" w:rsidRDefault="002D4F8C" w:rsidP="00AA12DE">
            <w:pPr>
              <w:rPr>
                <w:szCs w:val="20"/>
              </w:rPr>
            </w:pPr>
            <w:r w:rsidRPr="0063602B">
              <w:rPr>
                <w:szCs w:val="20"/>
              </w:rPr>
              <w:t xml:space="preserve">V roce 2008 byla funkce </w:t>
            </w:r>
            <w:proofErr w:type="spellStart"/>
            <w:r w:rsidRPr="0063602B">
              <w:rPr>
                <w:szCs w:val="20"/>
              </w:rPr>
              <w:t>integrativních</w:t>
            </w:r>
            <w:proofErr w:type="spellEnd"/>
            <w:r w:rsidRPr="0063602B">
              <w:rPr>
                <w:szCs w:val="20"/>
              </w:rPr>
              <w:t xml:space="preserve"> podniků jako odrazového můstku pro </w:t>
            </w:r>
            <w:r w:rsidRPr="003150C0">
              <w:rPr>
                <w:b/>
                <w:szCs w:val="20"/>
              </w:rPr>
              <w:t>začlenění se na trh práce</w:t>
            </w:r>
            <w:r w:rsidRPr="0063602B">
              <w:rPr>
                <w:b/>
                <w:szCs w:val="20"/>
              </w:rPr>
              <w:t xml:space="preserve"> </w:t>
            </w:r>
            <w:r w:rsidRPr="0063602B">
              <w:rPr>
                <w:szCs w:val="20"/>
              </w:rPr>
              <w:t>dále posílena. Tato funkce se realizuje nejen modulem odborná příprava ale i modulem zaměstnávání.</w:t>
            </w:r>
          </w:p>
        </w:tc>
      </w:tr>
      <w:tr w:rsidR="002D4F8C" w:rsidRPr="0063602B" w:rsidTr="00EA677C">
        <w:tc>
          <w:tcPr>
            <w:tcW w:w="2901" w:type="dxa"/>
          </w:tcPr>
          <w:p w:rsidR="002D4F8C" w:rsidRPr="0063602B" w:rsidRDefault="002D4F8C" w:rsidP="00AA12DE">
            <w:pPr>
              <w:spacing w:line="276" w:lineRule="auto"/>
              <w:rPr>
                <w:szCs w:val="20"/>
              </w:rPr>
            </w:pPr>
            <w:r w:rsidRPr="0063602B">
              <w:rPr>
                <w:b/>
                <w:szCs w:val="20"/>
              </w:rPr>
              <w:lastRenderedPageBreak/>
              <w:t>Chráněná práce</w:t>
            </w:r>
          </w:p>
        </w:tc>
        <w:tc>
          <w:tcPr>
            <w:tcW w:w="6103" w:type="dxa"/>
          </w:tcPr>
          <w:p w:rsidR="002D4F8C" w:rsidRPr="0063602B" w:rsidRDefault="002D4F8C" w:rsidP="00AA12DE">
            <w:pPr>
              <w:rPr>
                <w:szCs w:val="20"/>
              </w:rPr>
            </w:pPr>
            <w:proofErr w:type="spellStart"/>
            <w:r w:rsidRPr="0063602B">
              <w:rPr>
                <w:szCs w:val="20"/>
              </w:rPr>
              <w:t>Integrativní</w:t>
            </w:r>
            <w:proofErr w:type="spellEnd"/>
            <w:r w:rsidRPr="0063602B">
              <w:rPr>
                <w:szCs w:val="20"/>
              </w:rPr>
              <w:t xml:space="preserve"> podniky</w:t>
            </w:r>
          </w:p>
        </w:tc>
      </w:tr>
    </w:tbl>
    <w:p w:rsidR="00A95709" w:rsidRDefault="00A9570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01"/>
        <w:gridCol w:w="6103"/>
      </w:tblGrid>
      <w:tr w:rsidR="002D4F8C" w:rsidRPr="0063602B" w:rsidTr="00EA677C">
        <w:tc>
          <w:tcPr>
            <w:tcW w:w="2901" w:type="dxa"/>
          </w:tcPr>
          <w:p w:rsidR="002D4F8C" w:rsidRPr="0063602B" w:rsidRDefault="002D4F8C" w:rsidP="00AA12DE">
            <w:pPr>
              <w:rPr>
                <w:b/>
                <w:szCs w:val="20"/>
              </w:rPr>
            </w:pPr>
            <w:r w:rsidRPr="0063602B">
              <w:rPr>
                <w:szCs w:val="20"/>
              </w:rPr>
              <w:lastRenderedPageBreak/>
              <w:br w:type="page"/>
            </w:r>
            <w:r w:rsidRPr="0063602B">
              <w:rPr>
                <w:b/>
                <w:szCs w:val="20"/>
              </w:rPr>
              <w:t>Zdroje financování</w:t>
            </w:r>
          </w:p>
          <w:p w:rsidR="002D4F8C" w:rsidRPr="0063602B" w:rsidRDefault="002D4F8C" w:rsidP="00AA12DE">
            <w:pPr>
              <w:rPr>
                <w:b/>
                <w:szCs w:val="20"/>
              </w:rPr>
            </w:pPr>
          </w:p>
        </w:tc>
        <w:tc>
          <w:tcPr>
            <w:tcW w:w="6103" w:type="dxa"/>
          </w:tcPr>
          <w:p w:rsidR="002D4F8C" w:rsidRPr="0063602B" w:rsidRDefault="002D4F8C" w:rsidP="00AA12DE">
            <w:pPr>
              <w:rPr>
                <w:szCs w:val="20"/>
              </w:rPr>
            </w:pPr>
            <w:r w:rsidRPr="0063602B">
              <w:rPr>
                <w:szCs w:val="20"/>
              </w:rPr>
              <w:t>Spolkový úřad pro sociální záležitosti je financován následujícími způsoby:</w:t>
            </w:r>
          </w:p>
          <w:p w:rsidR="002D4F8C" w:rsidRPr="0063602B" w:rsidRDefault="002D4F8C" w:rsidP="00AA12DE">
            <w:pPr>
              <w:rPr>
                <w:b/>
                <w:bCs/>
                <w:szCs w:val="20"/>
              </w:rPr>
            </w:pPr>
            <w:r w:rsidRPr="0063602B">
              <w:rPr>
                <w:b/>
                <w:bCs/>
                <w:szCs w:val="20"/>
              </w:rPr>
              <w:t xml:space="preserve">1. Vyrovnávací fond </w:t>
            </w:r>
            <w:r w:rsidRPr="0063602B">
              <w:rPr>
                <w:szCs w:val="20"/>
              </w:rPr>
              <w:t>financuje vytváření nových a zajištění stálých pracovních míst, jsou z něho hrazeny věcné a peněžité dávky určené pro rozvoj samostatně výdělečných činností postižených.</w:t>
            </w:r>
          </w:p>
          <w:p w:rsidR="002D4F8C" w:rsidRPr="0063602B" w:rsidRDefault="002D4F8C" w:rsidP="00AA12DE">
            <w:pPr>
              <w:rPr>
                <w:b/>
                <w:bCs/>
                <w:szCs w:val="20"/>
              </w:rPr>
            </w:pPr>
            <w:r w:rsidRPr="0063602B">
              <w:rPr>
                <w:b/>
                <w:bCs/>
                <w:szCs w:val="20"/>
              </w:rPr>
              <w:t xml:space="preserve">2. Evropský sociální fond </w:t>
            </w:r>
            <w:r w:rsidRPr="0063602B">
              <w:rPr>
                <w:szCs w:val="20"/>
              </w:rPr>
              <w:t xml:space="preserve">má za úkol vyrovnávat rozdíly mezi životním standardem občanů EU a při tom podporovat vědeckou a sociální solidaritu. </w:t>
            </w:r>
          </w:p>
          <w:p w:rsidR="002D4F8C" w:rsidRPr="0063602B" w:rsidRDefault="002D4F8C" w:rsidP="00AA12DE">
            <w:pPr>
              <w:tabs>
                <w:tab w:val="left" w:pos="360"/>
              </w:tabs>
              <w:rPr>
                <w:b/>
                <w:szCs w:val="20"/>
              </w:rPr>
            </w:pPr>
            <w:r w:rsidRPr="0063602B">
              <w:rPr>
                <w:b/>
                <w:bCs/>
                <w:szCs w:val="20"/>
              </w:rPr>
              <w:t xml:space="preserve">3. Podpora zaměstnávání ze strany Spolkové vlády </w:t>
            </w:r>
          </w:p>
        </w:tc>
      </w:tr>
    </w:tbl>
    <w:p w:rsidR="002D4F8C" w:rsidRPr="0063602B" w:rsidRDefault="002D4F8C" w:rsidP="002D4F8C">
      <w:pPr>
        <w:spacing w:line="276" w:lineRule="auto"/>
        <w:rPr>
          <w:szCs w:val="20"/>
        </w:rPr>
      </w:pPr>
    </w:p>
    <w:p w:rsidR="00096550" w:rsidRPr="00453A33" w:rsidRDefault="002D4F8C" w:rsidP="00096550">
      <w:pPr>
        <w:rPr>
          <w:szCs w:val="20"/>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03"/>
        <w:gridCol w:w="6101"/>
      </w:tblGrid>
      <w:tr w:rsidR="00096550" w:rsidRPr="00453A33" w:rsidTr="00AA12DE">
        <w:tc>
          <w:tcPr>
            <w:tcW w:w="9212" w:type="dxa"/>
            <w:gridSpan w:val="2"/>
          </w:tcPr>
          <w:p w:rsidR="00096550" w:rsidRPr="00096550" w:rsidRDefault="00096550" w:rsidP="001400EC">
            <w:pPr>
              <w:pStyle w:val="Zkladntext"/>
              <w:spacing w:before="120"/>
              <w:rPr>
                <w:sz w:val="20"/>
                <w:szCs w:val="20"/>
              </w:rPr>
            </w:pPr>
            <w:r w:rsidRPr="00096550">
              <w:rPr>
                <w:sz w:val="20"/>
                <w:szCs w:val="20"/>
              </w:rPr>
              <w:lastRenderedPageBreak/>
              <w:t>Přehled opatření na úseku politiky zaměstnanosti osob se zdravotním postižením</w:t>
            </w:r>
          </w:p>
          <w:p w:rsidR="00096550" w:rsidRPr="00453A33" w:rsidRDefault="00096550" w:rsidP="001400EC">
            <w:pPr>
              <w:pStyle w:val="Nadpis2"/>
              <w:rPr>
                <w:szCs w:val="20"/>
              </w:rPr>
            </w:pPr>
            <w:bookmarkStart w:id="19" w:name="_Toc323555194"/>
            <w:r w:rsidRPr="00453A33">
              <w:t>S</w:t>
            </w:r>
            <w:r w:rsidR="00EB263C">
              <w:t>LOVENSKO</w:t>
            </w:r>
            <w:bookmarkEnd w:id="19"/>
          </w:p>
        </w:tc>
      </w:tr>
      <w:tr w:rsidR="00096550" w:rsidRPr="00453A33" w:rsidTr="00AA12DE">
        <w:tc>
          <w:tcPr>
            <w:tcW w:w="2943" w:type="dxa"/>
          </w:tcPr>
          <w:p w:rsidR="00096550" w:rsidRPr="00453A33" w:rsidRDefault="00096550" w:rsidP="00AA12DE">
            <w:pPr>
              <w:rPr>
                <w:b/>
                <w:szCs w:val="20"/>
              </w:rPr>
            </w:pPr>
            <w:r w:rsidRPr="00453A33">
              <w:rPr>
                <w:b/>
                <w:szCs w:val="20"/>
              </w:rPr>
              <w:t>Legislativní rámec</w:t>
            </w:r>
          </w:p>
          <w:p w:rsidR="00096550" w:rsidRPr="00453A33" w:rsidRDefault="00096550" w:rsidP="00AA12DE">
            <w:pPr>
              <w:rPr>
                <w:b/>
                <w:szCs w:val="20"/>
              </w:rPr>
            </w:pPr>
          </w:p>
        </w:tc>
        <w:tc>
          <w:tcPr>
            <w:tcW w:w="6269" w:type="dxa"/>
          </w:tcPr>
          <w:p w:rsidR="00096550" w:rsidRPr="00453A33" w:rsidRDefault="000C7F74" w:rsidP="006C72ED">
            <w:pPr>
              <w:pStyle w:val="Seznam"/>
              <w:spacing w:after="120"/>
            </w:pPr>
            <w:r>
              <w:rPr>
                <w:i/>
              </w:rPr>
              <w:t>Z</w:t>
            </w:r>
            <w:r w:rsidR="00096550" w:rsidRPr="002670B4">
              <w:rPr>
                <w:i/>
              </w:rPr>
              <w:t xml:space="preserve">ákon č. </w:t>
            </w:r>
            <w:proofErr w:type="gramStart"/>
            <w:r w:rsidR="00096550" w:rsidRPr="002670B4">
              <w:rPr>
                <w:i/>
              </w:rPr>
              <w:t>460/1992 Z.</w:t>
            </w:r>
            <w:r w:rsidR="000A0E7A">
              <w:rPr>
                <w:i/>
              </w:rPr>
              <w:t>z.</w:t>
            </w:r>
            <w:r w:rsidR="00096550" w:rsidRPr="002670B4">
              <w:rPr>
                <w:i/>
              </w:rPr>
              <w:t>, Ústava</w:t>
            </w:r>
            <w:proofErr w:type="gramEnd"/>
            <w:r w:rsidR="00096550" w:rsidRPr="002670B4">
              <w:rPr>
                <w:i/>
              </w:rPr>
              <w:t xml:space="preserve"> Slovenské republiky ve znění pozdějších změn a doplňků</w:t>
            </w:r>
          </w:p>
          <w:p w:rsidR="00096550" w:rsidRPr="00453A33" w:rsidRDefault="000C7F74" w:rsidP="006C72ED">
            <w:pPr>
              <w:pStyle w:val="Seznam"/>
              <w:spacing w:after="120"/>
            </w:pPr>
            <w:r>
              <w:rPr>
                <w:i/>
              </w:rPr>
              <w:t>Z</w:t>
            </w:r>
            <w:r w:rsidR="00096550" w:rsidRPr="002670B4">
              <w:rPr>
                <w:i/>
              </w:rPr>
              <w:t xml:space="preserve">ákon č. </w:t>
            </w:r>
            <w:proofErr w:type="gramStart"/>
            <w:r w:rsidR="00096550" w:rsidRPr="002670B4">
              <w:rPr>
                <w:i/>
              </w:rPr>
              <w:t>5/2004 Z.z., o službách</w:t>
            </w:r>
            <w:proofErr w:type="gramEnd"/>
            <w:r w:rsidR="00096550" w:rsidRPr="002670B4">
              <w:rPr>
                <w:i/>
              </w:rPr>
              <w:t xml:space="preserve"> zaměstnanosti, v aktuálním znění</w:t>
            </w:r>
            <w:r w:rsidR="00096550" w:rsidRPr="00453A33">
              <w:t>,</w:t>
            </w:r>
          </w:p>
          <w:p w:rsidR="00096550" w:rsidRPr="002670B4" w:rsidRDefault="000C7F74" w:rsidP="006C72ED">
            <w:pPr>
              <w:pStyle w:val="Seznam"/>
              <w:spacing w:after="120"/>
              <w:rPr>
                <w:i/>
              </w:rPr>
            </w:pPr>
            <w:r>
              <w:rPr>
                <w:i/>
              </w:rPr>
              <w:t>Z</w:t>
            </w:r>
            <w:r w:rsidR="00096550" w:rsidRPr="002670B4">
              <w:rPr>
                <w:i/>
              </w:rPr>
              <w:t xml:space="preserve">ákon č. </w:t>
            </w:r>
            <w:proofErr w:type="gramStart"/>
            <w:r w:rsidR="00096550" w:rsidRPr="002670B4">
              <w:rPr>
                <w:i/>
              </w:rPr>
              <w:t>311/2001</w:t>
            </w:r>
            <w:r>
              <w:rPr>
                <w:i/>
              </w:rPr>
              <w:t xml:space="preserve"> </w:t>
            </w:r>
            <w:r w:rsidR="00096550" w:rsidRPr="002670B4">
              <w:rPr>
                <w:i/>
              </w:rPr>
              <w:t>Z.z., zákoník</w:t>
            </w:r>
            <w:proofErr w:type="gramEnd"/>
            <w:r w:rsidR="00096550" w:rsidRPr="002670B4">
              <w:rPr>
                <w:i/>
              </w:rPr>
              <w:t xml:space="preserve"> práce, v aktuálním znění</w:t>
            </w:r>
          </w:p>
          <w:p w:rsidR="00096550" w:rsidRPr="00453A33" w:rsidRDefault="000C7F74" w:rsidP="006C72ED">
            <w:pPr>
              <w:pStyle w:val="Seznam"/>
              <w:spacing w:after="120"/>
            </w:pPr>
            <w:r>
              <w:rPr>
                <w:i/>
              </w:rPr>
              <w:t>Z</w:t>
            </w:r>
            <w:r w:rsidR="00096550" w:rsidRPr="002670B4">
              <w:rPr>
                <w:i/>
              </w:rPr>
              <w:t xml:space="preserve">ákon č. </w:t>
            </w:r>
            <w:proofErr w:type="gramStart"/>
            <w:r w:rsidR="00096550" w:rsidRPr="002670B4">
              <w:rPr>
                <w:i/>
              </w:rPr>
              <w:t xml:space="preserve">365/2004 Z.z., o </w:t>
            </w:r>
            <w:r w:rsidR="000A0E7A">
              <w:rPr>
                <w:i/>
              </w:rPr>
              <w:t>rovném</w:t>
            </w:r>
            <w:proofErr w:type="gramEnd"/>
            <w:r w:rsidR="00096550" w:rsidRPr="002670B4">
              <w:rPr>
                <w:i/>
              </w:rPr>
              <w:t xml:space="preserve"> zacházení v některých oblastech a o ochraně před diskriminací (</w:t>
            </w:r>
            <w:r w:rsidR="00096550" w:rsidRPr="002670B4">
              <w:rPr>
                <w:b/>
                <w:i/>
              </w:rPr>
              <w:t>antidiskriminační zákon</w:t>
            </w:r>
            <w:r w:rsidR="00096550" w:rsidRPr="002670B4">
              <w:rPr>
                <w:i/>
              </w:rPr>
              <w:t>), v aktuálním znění</w:t>
            </w:r>
          </w:p>
          <w:p w:rsidR="00096550" w:rsidRPr="002670B4" w:rsidRDefault="000A0E7A" w:rsidP="006C72ED">
            <w:pPr>
              <w:pStyle w:val="Seznam"/>
              <w:spacing w:after="120"/>
              <w:rPr>
                <w:b/>
                <w:i/>
              </w:rPr>
            </w:pPr>
            <w:r>
              <w:rPr>
                <w:i/>
              </w:rPr>
              <w:t>Z</w:t>
            </w:r>
            <w:r w:rsidR="002670B4">
              <w:rPr>
                <w:i/>
              </w:rPr>
              <w:t xml:space="preserve">ákon č. </w:t>
            </w:r>
            <w:proofErr w:type="gramStart"/>
            <w:r w:rsidR="002670B4">
              <w:rPr>
                <w:i/>
              </w:rPr>
              <w:t xml:space="preserve">461/2003 Z.z., o </w:t>
            </w:r>
            <w:r w:rsidR="00096550" w:rsidRPr="002670B4">
              <w:rPr>
                <w:i/>
              </w:rPr>
              <w:t>sociálním</w:t>
            </w:r>
            <w:proofErr w:type="gramEnd"/>
            <w:r w:rsidR="00096550" w:rsidRPr="002670B4">
              <w:rPr>
                <w:i/>
              </w:rPr>
              <w:t xml:space="preserve"> pojištění v aktuálním znění</w:t>
            </w:r>
          </w:p>
        </w:tc>
      </w:tr>
      <w:tr w:rsidR="00096550" w:rsidRPr="00453A33" w:rsidTr="00AA12DE">
        <w:tc>
          <w:tcPr>
            <w:tcW w:w="2943" w:type="dxa"/>
          </w:tcPr>
          <w:p w:rsidR="00096550" w:rsidRDefault="00096550" w:rsidP="006C72ED">
            <w:pPr>
              <w:pStyle w:val="Nadpis8"/>
              <w:spacing w:after="0"/>
            </w:pPr>
            <w:r w:rsidRPr="00453A33">
              <w:t xml:space="preserve">Nejdůležitější orgány </w:t>
            </w:r>
          </w:p>
          <w:p w:rsidR="00096550" w:rsidRPr="00453A33" w:rsidRDefault="00096550" w:rsidP="00AA12DE">
            <w:pPr>
              <w:rPr>
                <w:b/>
                <w:szCs w:val="20"/>
              </w:rPr>
            </w:pPr>
            <w:r w:rsidRPr="00453A33">
              <w:rPr>
                <w:b/>
                <w:szCs w:val="20"/>
              </w:rPr>
              <w:t>a instituce</w:t>
            </w:r>
          </w:p>
          <w:p w:rsidR="00096550" w:rsidRPr="00453A33" w:rsidRDefault="00096550" w:rsidP="00AA12DE">
            <w:pPr>
              <w:rPr>
                <w:b/>
                <w:szCs w:val="20"/>
              </w:rPr>
            </w:pPr>
          </w:p>
        </w:tc>
        <w:tc>
          <w:tcPr>
            <w:tcW w:w="6269" w:type="dxa"/>
          </w:tcPr>
          <w:p w:rsidR="00096550" w:rsidRPr="00453A33" w:rsidRDefault="00096550" w:rsidP="00AA12DE">
            <w:pPr>
              <w:rPr>
                <w:szCs w:val="20"/>
              </w:rPr>
            </w:pPr>
            <w:r w:rsidRPr="00453A33">
              <w:rPr>
                <w:szCs w:val="20"/>
              </w:rPr>
              <w:t xml:space="preserve">Ministerstvo práce, sociálních věcí a rodiny SR </w:t>
            </w:r>
          </w:p>
          <w:p w:rsidR="00096550" w:rsidRPr="00453A33" w:rsidRDefault="00096550" w:rsidP="00AA12DE">
            <w:pPr>
              <w:rPr>
                <w:szCs w:val="20"/>
              </w:rPr>
            </w:pPr>
            <w:r w:rsidRPr="00453A33">
              <w:rPr>
                <w:szCs w:val="20"/>
              </w:rPr>
              <w:t xml:space="preserve">Ústředí práce, sociálních věcí a rodiny         </w:t>
            </w:r>
          </w:p>
          <w:p w:rsidR="00096550" w:rsidRPr="00453A33" w:rsidRDefault="00096550" w:rsidP="00AA12DE">
            <w:pPr>
              <w:rPr>
                <w:szCs w:val="20"/>
              </w:rPr>
            </w:pPr>
            <w:r w:rsidRPr="00453A33">
              <w:rPr>
                <w:szCs w:val="20"/>
              </w:rPr>
              <w:t xml:space="preserve">Úřady práce, soc. věcí a rodiny </w:t>
            </w:r>
          </w:p>
          <w:p w:rsidR="00096550" w:rsidRPr="00453A33" w:rsidRDefault="00096550" w:rsidP="00AA12DE">
            <w:pPr>
              <w:rPr>
                <w:szCs w:val="20"/>
              </w:rPr>
            </w:pPr>
            <w:r w:rsidRPr="00453A33">
              <w:rPr>
                <w:szCs w:val="20"/>
              </w:rPr>
              <w:t>Sociální pojišťovna</w:t>
            </w:r>
          </w:p>
          <w:p w:rsidR="00096550" w:rsidRPr="00453A33" w:rsidRDefault="00096550" w:rsidP="00AA12DE">
            <w:pPr>
              <w:rPr>
                <w:szCs w:val="20"/>
              </w:rPr>
            </w:pPr>
            <w:r w:rsidRPr="00453A33">
              <w:rPr>
                <w:szCs w:val="20"/>
              </w:rPr>
              <w:t>Organizace občanů se zdravotním postižením</w:t>
            </w:r>
          </w:p>
        </w:tc>
      </w:tr>
      <w:tr w:rsidR="00096550" w:rsidRPr="00453A33" w:rsidTr="00AA12DE">
        <w:tc>
          <w:tcPr>
            <w:tcW w:w="2943" w:type="dxa"/>
          </w:tcPr>
          <w:p w:rsidR="00096550" w:rsidRPr="00453A33" w:rsidRDefault="00096550" w:rsidP="00AA12DE">
            <w:pPr>
              <w:rPr>
                <w:b/>
                <w:szCs w:val="20"/>
              </w:rPr>
            </w:pPr>
            <w:r w:rsidRPr="00453A33">
              <w:rPr>
                <w:b/>
                <w:szCs w:val="20"/>
              </w:rPr>
              <w:t>Posudková činnost</w:t>
            </w:r>
          </w:p>
          <w:p w:rsidR="00096550" w:rsidRPr="00453A33" w:rsidRDefault="00096550" w:rsidP="00AA12DE">
            <w:pPr>
              <w:rPr>
                <w:b/>
                <w:szCs w:val="20"/>
              </w:rPr>
            </w:pPr>
          </w:p>
        </w:tc>
        <w:tc>
          <w:tcPr>
            <w:tcW w:w="6269" w:type="dxa"/>
          </w:tcPr>
          <w:p w:rsidR="00096550" w:rsidRPr="00453A33" w:rsidRDefault="00096550" w:rsidP="00AA12DE">
            <w:pPr>
              <w:pStyle w:val="Odstavecseseznamem1"/>
              <w:ind w:left="0"/>
              <w:rPr>
                <w:szCs w:val="20"/>
              </w:rPr>
            </w:pPr>
            <w:r w:rsidRPr="002670B4">
              <w:rPr>
                <w:b/>
                <w:szCs w:val="20"/>
              </w:rPr>
              <w:t>Zdravotní stav</w:t>
            </w:r>
            <w:r w:rsidRPr="00453A33">
              <w:rPr>
                <w:szCs w:val="20"/>
              </w:rPr>
              <w:t xml:space="preserve"> posuzuje posudkový lékař sociálního pojištění příslušné pobočky Sociální pojišťovny. Při zjišťování invalidity posuzuje dlouhodobě nepříznivý zdravotní stav a pokles schopnosti vykonávat výdělečnou činnost. Posuzuje se na základě lékařských zpráv a komplexních funkčních vyšetření a jejich závěrů. Míra poklesu schopnosti vykonávat výdělečnou činnost se určuje podle druhu postižení v procentech. Posuzování zdravotního stavu probíhá za účasti pojištěnce, je individuální, míra poklesu se stanoví podle rozhodujícího zdravotního postižení. Pokles se posuzuje porovnáním tělesné, duševní a smyslové schopnosti pojištěnce se schopnostmi zdravé fyzické osoby. Podle § 71 zákona o sociálním pojištění je pojištěnec invalidní, pokud má z důvodu dlouhodobě nepříznivého stavu pokles schopnosti vykonávat výdělečnou činnost o více než 40 % ve srovnání se zdravou fyzickou osobou.</w:t>
            </w:r>
          </w:p>
        </w:tc>
      </w:tr>
      <w:tr w:rsidR="00096550" w:rsidRPr="00453A33" w:rsidTr="00AA12DE">
        <w:tc>
          <w:tcPr>
            <w:tcW w:w="2943" w:type="dxa"/>
          </w:tcPr>
          <w:p w:rsidR="00096550" w:rsidRPr="00096550" w:rsidRDefault="00096550" w:rsidP="00414195">
            <w:pPr>
              <w:pStyle w:val="abstrakt"/>
            </w:pPr>
            <w:r w:rsidRPr="00096550">
              <w:t>Pracovní rehabilitace</w:t>
            </w:r>
            <w:r w:rsidRPr="00096550">
              <w:tab/>
            </w:r>
            <w:r w:rsidRPr="00096550">
              <w:tab/>
            </w:r>
            <w:r w:rsidRPr="00096550">
              <w:tab/>
            </w:r>
          </w:p>
        </w:tc>
        <w:tc>
          <w:tcPr>
            <w:tcW w:w="6269" w:type="dxa"/>
          </w:tcPr>
          <w:p w:rsidR="00DA339D" w:rsidRDefault="00096550" w:rsidP="00AA12DE">
            <w:pPr>
              <w:pStyle w:val="Odstavecseseznamem1"/>
              <w:ind w:left="57"/>
              <w:rPr>
                <w:rFonts w:cs="Calibri"/>
                <w:szCs w:val="20"/>
              </w:rPr>
            </w:pPr>
            <w:r w:rsidRPr="002670B4">
              <w:rPr>
                <w:rFonts w:cs="Calibri"/>
                <w:b/>
                <w:szCs w:val="20"/>
              </w:rPr>
              <w:t>Pracovní rehabilitace jako dávka</w:t>
            </w:r>
            <w:r w:rsidRPr="00453A33">
              <w:rPr>
                <w:rFonts w:cs="Calibri"/>
                <w:szCs w:val="20"/>
              </w:rPr>
              <w:t xml:space="preserve">  úrazového pojištění je podle § 95 </w:t>
            </w:r>
            <w:r w:rsidRPr="006C72ED">
              <w:rPr>
                <w:rFonts w:cs="Calibri"/>
                <w:i/>
                <w:szCs w:val="20"/>
              </w:rPr>
              <w:t xml:space="preserve">zákona č. </w:t>
            </w:r>
            <w:proofErr w:type="gramStart"/>
            <w:r w:rsidRPr="006C72ED">
              <w:rPr>
                <w:rFonts w:cs="Calibri"/>
                <w:i/>
                <w:szCs w:val="20"/>
              </w:rPr>
              <w:t>461/2003 Z.z.</w:t>
            </w:r>
            <w:r w:rsidR="00DA339D">
              <w:rPr>
                <w:rFonts w:cs="Calibri"/>
                <w:i/>
                <w:szCs w:val="20"/>
              </w:rPr>
              <w:t>,</w:t>
            </w:r>
            <w:r w:rsidRPr="006C72ED">
              <w:rPr>
                <w:rFonts w:cs="Calibri"/>
                <w:i/>
                <w:szCs w:val="20"/>
              </w:rPr>
              <w:t xml:space="preserve"> o sociálním</w:t>
            </w:r>
            <w:proofErr w:type="gramEnd"/>
            <w:r w:rsidRPr="006C72ED">
              <w:rPr>
                <w:rFonts w:cs="Calibri"/>
                <w:i/>
                <w:szCs w:val="20"/>
              </w:rPr>
              <w:t xml:space="preserve"> pojištění</w:t>
            </w:r>
            <w:r w:rsidRPr="00453A33">
              <w:rPr>
                <w:rFonts w:cs="Calibri"/>
                <w:szCs w:val="20"/>
              </w:rPr>
              <w:t xml:space="preserve"> definována jako výcvik potřebný na získání pracovní schopnosti </w:t>
            </w:r>
            <w:r w:rsidR="00DA339D">
              <w:rPr>
                <w:rFonts w:cs="Calibri"/>
                <w:szCs w:val="20"/>
              </w:rPr>
              <w:t>pro</w:t>
            </w:r>
            <w:r w:rsidRPr="00453A33">
              <w:rPr>
                <w:rFonts w:cs="Calibri"/>
                <w:szCs w:val="20"/>
              </w:rPr>
              <w:t xml:space="preserve"> výkon dosavadní činnosti poškozeného nebo jiné vhodné činnosti poškozeného.  Poskytuje </w:t>
            </w:r>
            <w:proofErr w:type="gramStart"/>
            <w:r w:rsidRPr="00453A33">
              <w:rPr>
                <w:rFonts w:cs="Calibri"/>
                <w:szCs w:val="20"/>
              </w:rPr>
              <w:t>se  při</w:t>
            </w:r>
            <w:proofErr w:type="gramEnd"/>
            <w:r w:rsidRPr="00453A33">
              <w:rPr>
                <w:rFonts w:cs="Calibri"/>
                <w:szCs w:val="20"/>
              </w:rPr>
              <w:t xml:space="preserve"> splnění určitých podmínek daných zákonem pouze osobám, které utrpěl</w:t>
            </w:r>
            <w:r w:rsidR="00DA339D">
              <w:rPr>
                <w:rFonts w:cs="Calibri"/>
                <w:szCs w:val="20"/>
              </w:rPr>
              <w:t>y</w:t>
            </w:r>
          </w:p>
          <w:p w:rsidR="00096550" w:rsidRPr="00453A33" w:rsidRDefault="00096550" w:rsidP="00AA12DE">
            <w:pPr>
              <w:pStyle w:val="Odstavecseseznamem1"/>
              <w:ind w:left="57"/>
              <w:rPr>
                <w:rFonts w:cs="Calibri"/>
                <w:szCs w:val="20"/>
              </w:rPr>
            </w:pPr>
            <w:r w:rsidRPr="00453A33">
              <w:rPr>
                <w:rFonts w:cs="Calibri"/>
                <w:szCs w:val="20"/>
              </w:rPr>
              <w:t xml:space="preserve"> pracovní úraz, nebo byla u nich zjištěna nemoc z povolání.</w:t>
            </w:r>
          </w:p>
          <w:p w:rsidR="00096550" w:rsidRPr="00453A33" w:rsidRDefault="00096550" w:rsidP="00DA339D">
            <w:pPr>
              <w:pStyle w:val="Odstavecseseznamem1"/>
              <w:ind w:left="0"/>
              <w:rPr>
                <w:szCs w:val="20"/>
              </w:rPr>
            </w:pPr>
            <w:r w:rsidRPr="002670B4">
              <w:rPr>
                <w:rFonts w:cs="Calibri"/>
                <w:b/>
                <w:szCs w:val="20"/>
              </w:rPr>
              <w:lastRenderedPageBreak/>
              <w:t>Pracovní rehabilitací osob se zdravotním postižením</w:t>
            </w:r>
            <w:r w:rsidRPr="00453A33">
              <w:rPr>
                <w:rFonts w:cs="Calibri"/>
                <w:szCs w:val="20"/>
              </w:rPr>
              <w:t xml:space="preserve"> se zabývají úřady práce, sociálních věcí a rodiny především v oblasti poradenské, u některých úřadů jsou zřízen</w:t>
            </w:r>
            <w:r w:rsidR="00DA339D">
              <w:rPr>
                <w:rFonts w:cs="Calibri"/>
                <w:szCs w:val="20"/>
              </w:rPr>
              <w:t>a</w:t>
            </w:r>
            <w:r w:rsidRPr="00453A33">
              <w:rPr>
                <w:rFonts w:cs="Calibri"/>
                <w:szCs w:val="20"/>
              </w:rPr>
              <w:t xml:space="preserve"> speciální poradensko-informační centra pro osoby se zdravotním postižením. Praktickou pracovní a sociální rehabilitací se zabývá Centrum pro pracovní a sociální rehabilitaci zřízeno v roce 2003 jako samostatné pracoviště Institutu pro pracovní rehabilitaci osob se zdravotním postižením. Poradenskou službou, pomocí při přípravě na pracovní uplatnění i pomocí při hledání pracovního místa se zabývají </w:t>
            </w:r>
            <w:r w:rsidR="00DA339D">
              <w:rPr>
                <w:rFonts w:cs="Calibri"/>
                <w:szCs w:val="20"/>
              </w:rPr>
              <w:t xml:space="preserve">i </w:t>
            </w:r>
            <w:r w:rsidRPr="00453A33">
              <w:rPr>
                <w:rFonts w:cs="Calibri"/>
                <w:szCs w:val="20"/>
              </w:rPr>
              <w:t>občanská sdružení.</w:t>
            </w:r>
          </w:p>
        </w:tc>
      </w:tr>
      <w:tr w:rsidR="00096550" w:rsidRPr="00453A33" w:rsidTr="00AA12DE">
        <w:tc>
          <w:tcPr>
            <w:tcW w:w="2943" w:type="dxa"/>
          </w:tcPr>
          <w:p w:rsidR="00096550" w:rsidRDefault="00096550" w:rsidP="006C72ED">
            <w:pPr>
              <w:pStyle w:val="Nadpis4"/>
              <w:spacing w:after="0"/>
              <w:jc w:val="left"/>
            </w:pPr>
            <w:r w:rsidRPr="00453A33">
              <w:lastRenderedPageBreak/>
              <w:t xml:space="preserve">Odborné vzdělávání </w:t>
            </w:r>
          </w:p>
          <w:p w:rsidR="00096550" w:rsidRPr="00453A33" w:rsidRDefault="00096550" w:rsidP="00AA12DE">
            <w:pPr>
              <w:rPr>
                <w:b/>
                <w:szCs w:val="20"/>
              </w:rPr>
            </w:pPr>
            <w:r w:rsidRPr="00453A33">
              <w:rPr>
                <w:b/>
                <w:szCs w:val="20"/>
              </w:rPr>
              <w:t>a příprava</w:t>
            </w:r>
          </w:p>
          <w:p w:rsidR="00096550" w:rsidRPr="00453A33" w:rsidRDefault="00096550" w:rsidP="00AA12DE">
            <w:pPr>
              <w:rPr>
                <w:b/>
                <w:szCs w:val="20"/>
              </w:rPr>
            </w:pPr>
          </w:p>
        </w:tc>
        <w:tc>
          <w:tcPr>
            <w:tcW w:w="6269" w:type="dxa"/>
          </w:tcPr>
          <w:p w:rsidR="00096550" w:rsidRPr="00453A33" w:rsidRDefault="00096550" w:rsidP="00DA339D">
            <w:pPr>
              <w:pStyle w:val="Odstavecseseznamem1"/>
              <w:ind w:left="0"/>
              <w:rPr>
                <w:szCs w:val="20"/>
              </w:rPr>
            </w:pPr>
            <w:r w:rsidRPr="00453A33">
              <w:rPr>
                <w:szCs w:val="20"/>
              </w:rPr>
              <w:t xml:space="preserve">Příprava na pracovní uplatnění formou </w:t>
            </w:r>
            <w:r w:rsidRPr="00453A33">
              <w:rPr>
                <w:b/>
                <w:szCs w:val="20"/>
              </w:rPr>
              <w:t>z</w:t>
            </w:r>
            <w:r w:rsidRPr="00453A33">
              <w:rPr>
                <w:b/>
                <w:i/>
                <w:szCs w:val="20"/>
              </w:rPr>
              <w:t>aškolení nebo</w:t>
            </w:r>
            <w:r w:rsidRPr="00453A33">
              <w:rPr>
                <w:i/>
                <w:szCs w:val="20"/>
              </w:rPr>
              <w:t xml:space="preserve"> </w:t>
            </w:r>
            <w:r w:rsidRPr="00453A33">
              <w:rPr>
                <w:b/>
                <w:i/>
                <w:szCs w:val="20"/>
              </w:rPr>
              <w:t>přípravy na práci</w:t>
            </w:r>
            <w:r w:rsidRPr="00453A33">
              <w:rPr>
                <w:i/>
                <w:szCs w:val="20"/>
              </w:rPr>
              <w:t>.</w:t>
            </w:r>
            <w:r w:rsidRPr="00453A33">
              <w:rPr>
                <w:szCs w:val="20"/>
              </w:rPr>
              <w:t xml:space="preserve"> Umožní osobě se zdravotním postižením postupné přizpůsobování se na výkon práce. Může probíhat ve vzdělávacím zařízení, v chráněné dílně nebo na pracovišti osoby se zdravotním postižením, s jejímž zaměstnavatelem úřad práce uzavřel dohodu o realizaci přípravy na pracovní uplatnění. M</w:t>
            </w:r>
            <w:r w:rsidR="00DA339D">
              <w:rPr>
                <w:szCs w:val="20"/>
              </w:rPr>
              <w:t>ohou</w:t>
            </w:r>
            <w:r w:rsidRPr="00453A33">
              <w:rPr>
                <w:szCs w:val="20"/>
              </w:rPr>
              <w:t xml:space="preserve"> ji realizovat i dodavatelé, </w:t>
            </w:r>
            <w:r w:rsidR="006C72ED">
              <w:rPr>
                <w:szCs w:val="20"/>
              </w:rPr>
              <w:t>jejich</w:t>
            </w:r>
            <w:r w:rsidR="00DA339D">
              <w:rPr>
                <w:szCs w:val="20"/>
              </w:rPr>
              <w:t>ž</w:t>
            </w:r>
            <w:r w:rsidR="006C72ED">
              <w:rPr>
                <w:szCs w:val="20"/>
              </w:rPr>
              <w:t xml:space="preserve"> </w:t>
            </w:r>
            <w:r w:rsidRPr="00453A33">
              <w:rPr>
                <w:szCs w:val="20"/>
              </w:rPr>
              <w:t xml:space="preserve">výběr provádí úřad práce formou veřejné zakázky. Na základě písemné dohody je možné poskytnout příspěvek na úhradu oprávněných nákladů a výdajů souvisejících. Osoba se zdravotním postižením má nárok na dávku ve výši částky životního minima, pokud příprava trvá déle než měsíc. </w:t>
            </w:r>
          </w:p>
        </w:tc>
      </w:tr>
      <w:tr w:rsidR="00096550" w:rsidRPr="00453A33" w:rsidTr="00AA12DE">
        <w:tc>
          <w:tcPr>
            <w:tcW w:w="9212" w:type="dxa"/>
            <w:gridSpan w:val="2"/>
          </w:tcPr>
          <w:p w:rsidR="00096550" w:rsidRPr="00453A33" w:rsidRDefault="00096550" w:rsidP="007864C2">
            <w:pPr>
              <w:pStyle w:val="Nadpis8"/>
              <w:spacing w:after="200"/>
            </w:pPr>
            <w:r w:rsidRPr="00453A33">
              <w:t>Otevřený trh práce</w:t>
            </w:r>
          </w:p>
        </w:tc>
      </w:tr>
      <w:tr w:rsidR="00096550" w:rsidRPr="00453A33" w:rsidTr="00AA12DE">
        <w:tc>
          <w:tcPr>
            <w:tcW w:w="2943" w:type="dxa"/>
          </w:tcPr>
          <w:p w:rsidR="00096550" w:rsidRPr="00453A33" w:rsidRDefault="00096550" w:rsidP="00096550">
            <w:pPr>
              <w:jc w:val="left"/>
              <w:rPr>
                <w:b/>
                <w:szCs w:val="20"/>
              </w:rPr>
            </w:pPr>
            <w:r w:rsidRPr="00453A33">
              <w:rPr>
                <w:szCs w:val="20"/>
              </w:rPr>
              <w:t xml:space="preserve">- </w:t>
            </w:r>
            <w:r w:rsidRPr="00453A33">
              <w:rPr>
                <w:b/>
                <w:szCs w:val="20"/>
              </w:rPr>
              <w:t>povinnosti zaměstnavatelů</w:t>
            </w:r>
          </w:p>
          <w:p w:rsidR="00096550" w:rsidRPr="00453A33" w:rsidRDefault="00096550" w:rsidP="00AA12DE">
            <w:pPr>
              <w:rPr>
                <w:b/>
                <w:szCs w:val="20"/>
              </w:rPr>
            </w:pPr>
          </w:p>
        </w:tc>
        <w:tc>
          <w:tcPr>
            <w:tcW w:w="6269" w:type="dxa"/>
          </w:tcPr>
          <w:p w:rsidR="00096550" w:rsidRPr="00453A33" w:rsidRDefault="00096550" w:rsidP="00961FAE">
            <w:pPr>
              <w:pStyle w:val="Styl1"/>
            </w:pPr>
            <w:r w:rsidRPr="00453A33">
              <w:t>zajistit zaměstnaným osobám se zdravotním postižením vhodné podmínky na výkon práce</w:t>
            </w:r>
          </w:p>
          <w:p w:rsidR="00096550" w:rsidRPr="00453A33" w:rsidRDefault="00096550" w:rsidP="00961FAE">
            <w:pPr>
              <w:pStyle w:val="Styl1"/>
            </w:pPr>
            <w:r w:rsidRPr="00453A33">
              <w:t xml:space="preserve">vykonávat přípravu a zaškolování osob se zdravotním postižením </w:t>
            </w:r>
          </w:p>
          <w:p w:rsidR="00096550" w:rsidRPr="00453A33" w:rsidRDefault="00096550" w:rsidP="00961FAE">
            <w:pPr>
              <w:pStyle w:val="Styl1"/>
            </w:pPr>
            <w:r w:rsidRPr="00453A33">
              <w:t>věnovat zvláštní péči zvyšování kvalifikace během jejich zaměstnávání</w:t>
            </w:r>
          </w:p>
          <w:p w:rsidR="00096550" w:rsidRPr="00453A33" w:rsidRDefault="00096550" w:rsidP="00961FAE">
            <w:pPr>
              <w:pStyle w:val="Styl1"/>
            </w:pPr>
            <w:r w:rsidRPr="00453A33">
              <w:t>umožnit zaměstnanci se zdravotním postižením teoretickou nebo praktickou přípravu (rekvalifikaci) za účelem zachovat, zvýšit, rozšířit nebo změnit dosavadní kvalifikaci</w:t>
            </w:r>
          </w:p>
          <w:p w:rsidR="00096550" w:rsidRPr="00453A33" w:rsidRDefault="00096550" w:rsidP="00961FAE">
            <w:pPr>
              <w:pStyle w:val="Styl1"/>
            </w:pPr>
            <w:r w:rsidRPr="00453A33">
              <w:t>vést</w:t>
            </w:r>
            <w:r w:rsidRPr="00453A33">
              <w:rPr>
                <w:b/>
              </w:rPr>
              <w:t xml:space="preserve"> </w:t>
            </w:r>
            <w:r w:rsidRPr="00453A33">
              <w:t>evidenci osob se zdravotním postižením</w:t>
            </w:r>
          </w:p>
          <w:p w:rsidR="00096550" w:rsidRPr="00453A33" w:rsidRDefault="00096550" w:rsidP="00961FAE">
            <w:pPr>
              <w:pStyle w:val="Styl1"/>
            </w:pPr>
            <w:r w:rsidRPr="00453A33">
              <w:t>zaměstnávat osoby se zdravotním postižením – povinný podíl 3,2 % z celkového počtu zaměstnanců, pokud zaměstnává nejméně 20 zaměstnanců</w:t>
            </w:r>
          </w:p>
          <w:p w:rsidR="00096550" w:rsidRPr="00453A33" w:rsidRDefault="00096550" w:rsidP="00961FAE">
            <w:pPr>
              <w:pStyle w:val="Styl1"/>
            </w:pPr>
            <w:r w:rsidRPr="00453A33">
              <w:t>náhradní plnění (zadání zakázky nebo odběr výrobků či služeb od zaměstnavatele, který zaměstnává osoby se zdravotním postižením, nebo od osoby se zdravotním postižením, která je OSVČ)</w:t>
            </w:r>
          </w:p>
          <w:p w:rsidR="00096550" w:rsidRPr="00453A33" w:rsidRDefault="00096550" w:rsidP="00961FAE">
            <w:pPr>
              <w:pStyle w:val="Styl1"/>
            </w:pPr>
            <w:r w:rsidRPr="00453A33">
              <w:t>odvody v případě neplnění povinného podílu zaměstnávání osoby se zdravotním postižením ani náhradního plnění</w:t>
            </w:r>
          </w:p>
        </w:tc>
      </w:tr>
      <w:tr w:rsidR="00096550" w:rsidRPr="00453A33" w:rsidTr="00AA12DE">
        <w:tc>
          <w:tcPr>
            <w:tcW w:w="2943" w:type="dxa"/>
          </w:tcPr>
          <w:p w:rsidR="00096550" w:rsidRPr="00453A33" w:rsidRDefault="00096550" w:rsidP="00096550">
            <w:pPr>
              <w:jc w:val="left"/>
              <w:rPr>
                <w:b/>
                <w:szCs w:val="20"/>
              </w:rPr>
            </w:pPr>
            <w:r w:rsidRPr="00453A33">
              <w:rPr>
                <w:szCs w:val="20"/>
              </w:rPr>
              <w:t xml:space="preserve">- </w:t>
            </w:r>
            <w:r w:rsidRPr="00453A33">
              <w:rPr>
                <w:b/>
                <w:szCs w:val="20"/>
              </w:rPr>
              <w:t>podpora zaměstnavatelů</w:t>
            </w:r>
            <w:r w:rsidRPr="00453A33">
              <w:rPr>
                <w:b/>
                <w:szCs w:val="20"/>
              </w:rPr>
              <w:tab/>
            </w:r>
            <w:r w:rsidRPr="00453A33">
              <w:rPr>
                <w:b/>
                <w:szCs w:val="20"/>
              </w:rPr>
              <w:tab/>
            </w:r>
            <w:r w:rsidRPr="00453A33">
              <w:rPr>
                <w:b/>
                <w:szCs w:val="20"/>
              </w:rPr>
              <w:tab/>
            </w:r>
            <w:r w:rsidRPr="00453A33">
              <w:rPr>
                <w:b/>
                <w:szCs w:val="20"/>
              </w:rPr>
              <w:tab/>
            </w:r>
          </w:p>
        </w:tc>
        <w:tc>
          <w:tcPr>
            <w:tcW w:w="6269" w:type="dxa"/>
          </w:tcPr>
          <w:p w:rsidR="00096550" w:rsidRPr="00453A33" w:rsidRDefault="00096550" w:rsidP="00961FAE">
            <w:pPr>
              <w:pStyle w:val="Styl1"/>
            </w:pPr>
            <w:r w:rsidRPr="00453A33">
              <w:t>příspěvek na zapracování znevýhodněného uchazeče o zaměstnání</w:t>
            </w:r>
          </w:p>
          <w:p w:rsidR="00096550" w:rsidRPr="00453A33" w:rsidRDefault="00096550" w:rsidP="00961FAE">
            <w:pPr>
              <w:pStyle w:val="Styl1"/>
            </w:pPr>
            <w:r w:rsidRPr="00453A33">
              <w:t>příspěvek na udržení osoby se zdravotním postižením v zaměstnání</w:t>
            </w:r>
          </w:p>
          <w:p w:rsidR="00096550" w:rsidRPr="00453A33" w:rsidRDefault="00096550" w:rsidP="00961FAE">
            <w:pPr>
              <w:pStyle w:val="Styl1"/>
            </w:pPr>
            <w:r w:rsidRPr="00453A33">
              <w:lastRenderedPageBreak/>
              <w:t>příspěvek na činnost pracovního asistenta</w:t>
            </w:r>
          </w:p>
          <w:p w:rsidR="00096550" w:rsidRPr="00453A33" w:rsidRDefault="00096550" w:rsidP="00961FAE">
            <w:pPr>
              <w:pStyle w:val="Styl1"/>
            </w:pPr>
            <w:r w:rsidRPr="00453A33">
              <w:t>příspěvek na zřízení chráněné dílny či chráněného pracoviště</w:t>
            </w:r>
          </w:p>
          <w:p w:rsidR="00096550" w:rsidRPr="00453A33" w:rsidRDefault="00096550" w:rsidP="00961FAE">
            <w:pPr>
              <w:pStyle w:val="Styl1"/>
            </w:pPr>
            <w:r w:rsidRPr="00453A33">
              <w:t>příspěvek na obnovu nebo technické zhodnocení hmotného majetku chráněné dílny či chráněného pracoviště</w:t>
            </w:r>
          </w:p>
          <w:p w:rsidR="00096550" w:rsidRPr="00453A33" w:rsidRDefault="00096550" w:rsidP="00961FAE">
            <w:pPr>
              <w:pStyle w:val="Styl1"/>
            </w:pPr>
            <w:r w:rsidRPr="00453A33">
              <w:t xml:space="preserve">příspěvek na úhradu provozních nákladů chráněné dílny </w:t>
            </w:r>
            <w:proofErr w:type="gramStart"/>
            <w:r w:rsidRPr="00453A33">
              <w:t>či  chráněného</w:t>
            </w:r>
            <w:proofErr w:type="gramEnd"/>
            <w:r w:rsidRPr="00453A33">
              <w:t xml:space="preserve"> pracoviště a na úhradu na dopravu zaměstnanců</w:t>
            </w:r>
          </w:p>
        </w:tc>
      </w:tr>
      <w:tr w:rsidR="00096550" w:rsidRPr="00453A33" w:rsidTr="00AA12DE">
        <w:tc>
          <w:tcPr>
            <w:tcW w:w="2943" w:type="dxa"/>
          </w:tcPr>
          <w:p w:rsidR="00096550" w:rsidRPr="00453A33" w:rsidRDefault="00096550" w:rsidP="00AA12DE">
            <w:pPr>
              <w:rPr>
                <w:b/>
                <w:szCs w:val="20"/>
              </w:rPr>
            </w:pPr>
            <w:r w:rsidRPr="00453A33">
              <w:rPr>
                <w:szCs w:val="20"/>
              </w:rPr>
              <w:lastRenderedPageBreak/>
              <w:t xml:space="preserve">- </w:t>
            </w:r>
            <w:r w:rsidRPr="00453A33">
              <w:rPr>
                <w:b/>
                <w:szCs w:val="20"/>
              </w:rPr>
              <w:t>podpora OZP</w:t>
            </w:r>
          </w:p>
          <w:p w:rsidR="00096550" w:rsidRPr="00453A33" w:rsidRDefault="00096550" w:rsidP="00AA12DE">
            <w:pPr>
              <w:rPr>
                <w:b/>
                <w:szCs w:val="20"/>
              </w:rPr>
            </w:pPr>
          </w:p>
        </w:tc>
        <w:tc>
          <w:tcPr>
            <w:tcW w:w="6269" w:type="dxa"/>
          </w:tcPr>
          <w:p w:rsidR="00096550" w:rsidRPr="00453A33" w:rsidRDefault="00096550" w:rsidP="00961FAE">
            <w:pPr>
              <w:pStyle w:val="Styl1"/>
            </w:pPr>
            <w:r w:rsidRPr="002670B4">
              <w:rPr>
                <w:b/>
              </w:rPr>
              <w:t>obecně poradenská činnost úřadů práce</w:t>
            </w:r>
            <w:r w:rsidRPr="00453A33">
              <w:t xml:space="preserve">, u některých </w:t>
            </w:r>
            <w:proofErr w:type="gramStart"/>
            <w:r w:rsidRPr="00453A33">
              <w:t>zřízena  speciální</w:t>
            </w:r>
            <w:proofErr w:type="gramEnd"/>
            <w:r w:rsidRPr="00453A33">
              <w:t xml:space="preserve"> informačně-poradenská centra pro pomoc osobám se zdravotním postižením</w:t>
            </w:r>
          </w:p>
          <w:p w:rsidR="00096550" w:rsidRPr="00453A33" w:rsidRDefault="00096550" w:rsidP="00961FAE">
            <w:pPr>
              <w:pStyle w:val="Styl1"/>
            </w:pPr>
            <w:r w:rsidRPr="002670B4">
              <w:rPr>
                <w:b/>
              </w:rPr>
              <w:t>Integrovaný systém typových pozicí</w:t>
            </w:r>
            <w:r w:rsidRPr="00453A33">
              <w:t xml:space="preserve"> – internetový portál, který pomáhá zorientovat se na trhu práce a na základě zvolených kritérií vyhledávat zaměstnání i s ohledem na zdravotní omezení uchazeče o práci</w:t>
            </w:r>
          </w:p>
          <w:p w:rsidR="00096550" w:rsidRPr="00453A33" w:rsidRDefault="00096550" w:rsidP="00961FAE">
            <w:pPr>
              <w:pStyle w:val="Styl1"/>
            </w:pPr>
            <w:r w:rsidRPr="002670B4">
              <w:rPr>
                <w:b/>
              </w:rPr>
              <w:t>organizace občanů</w:t>
            </w:r>
            <w:r w:rsidRPr="00453A33">
              <w:t xml:space="preserve"> se zdravotním postižením, poskytují poradenské služby a pomáhají osobám se zdravotním postižením zorientovat se na trhu práce a najít pracovní uplatnění</w:t>
            </w:r>
          </w:p>
        </w:tc>
      </w:tr>
      <w:tr w:rsidR="00096550" w:rsidRPr="00453A33" w:rsidTr="00AA12DE">
        <w:tc>
          <w:tcPr>
            <w:tcW w:w="2943" w:type="dxa"/>
          </w:tcPr>
          <w:p w:rsidR="00096550" w:rsidRPr="00096550" w:rsidRDefault="00096550" w:rsidP="00414195">
            <w:pPr>
              <w:pStyle w:val="abstrakt"/>
            </w:pPr>
            <w:r w:rsidRPr="00096550">
              <w:t>- zaměstnávání ve veřejném sektoru</w:t>
            </w:r>
          </w:p>
        </w:tc>
        <w:tc>
          <w:tcPr>
            <w:tcW w:w="6269" w:type="dxa"/>
          </w:tcPr>
          <w:p w:rsidR="00096550" w:rsidRPr="00453A33" w:rsidRDefault="00096550" w:rsidP="00AA12DE">
            <w:pPr>
              <w:rPr>
                <w:szCs w:val="20"/>
              </w:rPr>
            </w:pPr>
            <w:r w:rsidRPr="00453A33">
              <w:rPr>
                <w:szCs w:val="20"/>
              </w:rPr>
              <w:t>nezjištěno</w:t>
            </w:r>
          </w:p>
        </w:tc>
      </w:tr>
      <w:tr w:rsidR="00096550" w:rsidRPr="00453A33" w:rsidTr="00AA12DE">
        <w:tc>
          <w:tcPr>
            <w:tcW w:w="2943" w:type="dxa"/>
          </w:tcPr>
          <w:p w:rsidR="00096550" w:rsidRPr="00453A33" w:rsidRDefault="00096550" w:rsidP="00AA12DE">
            <w:pPr>
              <w:rPr>
                <w:b/>
                <w:szCs w:val="20"/>
              </w:rPr>
            </w:pPr>
            <w:r w:rsidRPr="00453A33">
              <w:rPr>
                <w:b/>
                <w:szCs w:val="20"/>
              </w:rPr>
              <w:t xml:space="preserve">- domácká práce </w:t>
            </w:r>
          </w:p>
        </w:tc>
        <w:tc>
          <w:tcPr>
            <w:tcW w:w="6269" w:type="dxa"/>
          </w:tcPr>
          <w:p w:rsidR="00096550" w:rsidRPr="00453A33" w:rsidRDefault="00096550" w:rsidP="00AA12DE">
            <w:pPr>
              <w:rPr>
                <w:szCs w:val="20"/>
              </w:rPr>
            </w:pPr>
            <w:r w:rsidRPr="00453A33">
              <w:rPr>
                <w:szCs w:val="20"/>
              </w:rPr>
              <w:t>nezjištěno</w:t>
            </w:r>
          </w:p>
        </w:tc>
      </w:tr>
      <w:tr w:rsidR="00096550" w:rsidRPr="00453A33" w:rsidTr="00AA12DE">
        <w:tc>
          <w:tcPr>
            <w:tcW w:w="2943" w:type="dxa"/>
          </w:tcPr>
          <w:p w:rsidR="00096550" w:rsidRPr="00453A33" w:rsidRDefault="00096550" w:rsidP="00096550">
            <w:pPr>
              <w:jc w:val="left"/>
              <w:rPr>
                <w:b/>
                <w:szCs w:val="20"/>
              </w:rPr>
            </w:pPr>
            <w:r w:rsidRPr="00453A33">
              <w:rPr>
                <w:szCs w:val="20"/>
              </w:rPr>
              <w:t xml:space="preserve">- </w:t>
            </w:r>
            <w:r w:rsidRPr="00453A33">
              <w:rPr>
                <w:b/>
                <w:szCs w:val="20"/>
              </w:rPr>
              <w:t xml:space="preserve">podpora samostatné výdělečné činnosti </w:t>
            </w:r>
          </w:p>
          <w:p w:rsidR="00096550" w:rsidRPr="00453A33" w:rsidRDefault="00096550" w:rsidP="00AA12DE">
            <w:pPr>
              <w:rPr>
                <w:b/>
                <w:szCs w:val="20"/>
              </w:rPr>
            </w:pPr>
          </w:p>
        </w:tc>
        <w:tc>
          <w:tcPr>
            <w:tcW w:w="6269" w:type="dxa"/>
          </w:tcPr>
          <w:p w:rsidR="00096550" w:rsidRPr="00453A33" w:rsidRDefault="00096550" w:rsidP="00961FAE">
            <w:pPr>
              <w:pStyle w:val="Styl1"/>
            </w:pPr>
            <w:r w:rsidRPr="00453A33">
              <w:t>příspěvek osobě zdravotně postižené na provozování samostatné výdělečné činnosti</w:t>
            </w:r>
          </w:p>
          <w:p w:rsidR="00096550" w:rsidRPr="00453A33" w:rsidRDefault="00096550" w:rsidP="00961FAE">
            <w:pPr>
              <w:pStyle w:val="Styl1"/>
              <w:rPr>
                <w:u w:val="single"/>
              </w:rPr>
            </w:pPr>
            <w:r w:rsidRPr="00453A33">
              <w:t>příspěvek na úhradu provozních nákladů chráněné dílny nebo chráněného pracoviště zřízeného osobou se zdravotním postižením a na úhradu nákladů na dopravu zaměstnanců</w:t>
            </w:r>
          </w:p>
        </w:tc>
      </w:tr>
      <w:tr w:rsidR="00096550" w:rsidRPr="00453A33" w:rsidTr="00AA12DE">
        <w:tc>
          <w:tcPr>
            <w:tcW w:w="2943" w:type="dxa"/>
          </w:tcPr>
          <w:p w:rsidR="00096550" w:rsidRPr="00453A33" w:rsidRDefault="00096550" w:rsidP="00096550">
            <w:pPr>
              <w:jc w:val="left"/>
              <w:rPr>
                <w:b/>
                <w:szCs w:val="20"/>
              </w:rPr>
            </w:pPr>
            <w:r w:rsidRPr="00453A33">
              <w:rPr>
                <w:szCs w:val="20"/>
              </w:rPr>
              <w:t>-</w:t>
            </w:r>
            <w:r w:rsidRPr="00453A33">
              <w:rPr>
                <w:b/>
                <w:szCs w:val="20"/>
              </w:rPr>
              <w:t xml:space="preserve"> podporované zaměstnávání</w:t>
            </w:r>
          </w:p>
          <w:p w:rsidR="00096550" w:rsidRPr="00453A33" w:rsidRDefault="00096550" w:rsidP="00AA12DE">
            <w:pPr>
              <w:rPr>
                <w:b/>
                <w:szCs w:val="20"/>
              </w:rPr>
            </w:pPr>
          </w:p>
        </w:tc>
        <w:tc>
          <w:tcPr>
            <w:tcW w:w="6269" w:type="dxa"/>
          </w:tcPr>
          <w:p w:rsidR="00096550" w:rsidRPr="00453A33" w:rsidRDefault="00096550" w:rsidP="00AA12DE">
            <w:pPr>
              <w:pStyle w:val="Nadpis5"/>
            </w:pPr>
            <w:r w:rsidRPr="002670B4">
              <w:rPr>
                <w:b/>
                <w:i w:val="0"/>
              </w:rPr>
              <w:t>Agentura podporovaného zaměstnávání:</w:t>
            </w:r>
            <w:r>
              <w:t xml:space="preserve"> </w:t>
            </w:r>
            <w:r w:rsidRPr="00096550">
              <w:rPr>
                <w:i w:val="0"/>
              </w:rPr>
              <w:t>právnická nebo fyzická osoba, která poskytuje v souladu se zákonem o službách zaměstnanosti odborné poradenské služby osobám se zdravotním postižením, dlouhodobě nezaměstnaným a zaměstnavatelům. Tyto služby se zaměřují na pomoc při vyhledávání zaměstnání, při získání nebo udržení zaměstnání a na pomoc zaměstnavatelům pro usnadnění získání zaměstnance z řad osob se zdravotním postižením a dlouhodobě nezaměstnaných osob. Pracují na základě písemné dohody s příslušným úřadem práce, provozování činnosti agentury je pro účely zákona o zaměstnanosti samostatně výdělečná činnost</w:t>
            </w:r>
            <w:r w:rsidR="000D34EE">
              <w:rPr>
                <w:i w:val="0"/>
              </w:rPr>
              <w:t>.</w:t>
            </w:r>
          </w:p>
          <w:p w:rsidR="00096550" w:rsidRPr="00453A33" w:rsidRDefault="00096550" w:rsidP="00AA12DE">
            <w:pPr>
              <w:ind w:left="34"/>
              <w:rPr>
                <w:b/>
                <w:szCs w:val="20"/>
              </w:rPr>
            </w:pPr>
            <w:r w:rsidRPr="00453A33">
              <w:rPr>
                <w:szCs w:val="20"/>
              </w:rPr>
              <w:t>Pracovní zapojení osob se zdravotním postižením</w:t>
            </w:r>
            <w:r w:rsidRPr="00453A33">
              <w:rPr>
                <w:b/>
                <w:szCs w:val="20"/>
              </w:rPr>
              <w:t xml:space="preserve"> </w:t>
            </w:r>
            <w:r w:rsidRPr="00453A33">
              <w:rPr>
                <w:szCs w:val="20"/>
              </w:rPr>
              <w:t>na volném</w:t>
            </w:r>
            <w:r w:rsidRPr="00453A33">
              <w:rPr>
                <w:b/>
                <w:szCs w:val="20"/>
              </w:rPr>
              <w:t xml:space="preserve"> </w:t>
            </w:r>
            <w:r w:rsidRPr="00453A33">
              <w:rPr>
                <w:szCs w:val="20"/>
              </w:rPr>
              <w:t>trhu práce s</w:t>
            </w:r>
            <w:r w:rsidRPr="00453A33">
              <w:rPr>
                <w:b/>
                <w:szCs w:val="20"/>
              </w:rPr>
              <w:t> </w:t>
            </w:r>
            <w:r w:rsidRPr="008F6798">
              <w:rPr>
                <w:b/>
                <w:i/>
                <w:szCs w:val="20"/>
              </w:rPr>
              <w:t>pomocí pracovního asistenta</w:t>
            </w:r>
          </w:p>
        </w:tc>
      </w:tr>
      <w:tr w:rsidR="00096550" w:rsidRPr="00453A33" w:rsidTr="00AA12DE">
        <w:tc>
          <w:tcPr>
            <w:tcW w:w="2943" w:type="dxa"/>
          </w:tcPr>
          <w:p w:rsidR="00096550" w:rsidRPr="00453A33" w:rsidRDefault="00096550" w:rsidP="006C72ED">
            <w:pPr>
              <w:spacing w:after="0"/>
              <w:rPr>
                <w:b/>
                <w:szCs w:val="20"/>
              </w:rPr>
            </w:pPr>
            <w:r w:rsidRPr="00453A33">
              <w:rPr>
                <w:b/>
                <w:szCs w:val="20"/>
              </w:rPr>
              <w:t xml:space="preserve">- pracovní asistence, </w:t>
            </w:r>
          </w:p>
          <w:p w:rsidR="00096550" w:rsidRPr="00453A33" w:rsidRDefault="00096550" w:rsidP="00AA12DE">
            <w:pPr>
              <w:rPr>
                <w:b/>
                <w:szCs w:val="20"/>
              </w:rPr>
            </w:pPr>
            <w:r w:rsidRPr="00453A33">
              <w:rPr>
                <w:b/>
                <w:szCs w:val="20"/>
              </w:rPr>
              <w:t>event. osobní asistence na pracovišti</w:t>
            </w:r>
          </w:p>
          <w:p w:rsidR="00096550" w:rsidRPr="00453A33" w:rsidRDefault="00096550" w:rsidP="00AA12DE">
            <w:pPr>
              <w:rPr>
                <w:b/>
                <w:szCs w:val="20"/>
              </w:rPr>
            </w:pPr>
          </w:p>
        </w:tc>
        <w:tc>
          <w:tcPr>
            <w:tcW w:w="6269" w:type="dxa"/>
          </w:tcPr>
          <w:p w:rsidR="00096550" w:rsidRPr="008F6798" w:rsidRDefault="00096550" w:rsidP="00096550">
            <w:pPr>
              <w:pStyle w:val="Nadpis4"/>
              <w:jc w:val="left"/>
              <w:rPr>
                <w:i/>
              </w:rPr>
            </w:pPr>
            <w:r w:rsidRPr="002670B4">
              <w:t>Pracovní asistent</w:t>
            </w:r>
            <w:r w:rsidRPr="008F6798">
              <w:rPr>
                <w:i/>
              </w:rPr>
              <w:t xml:space="preserve">: </w:t>
            </w:r>
          </w:p>
          <w:p w:rsidR="00096550" w:rsidRPr="00453A33" w:rsidRDefault="00096550" w:rsidP="00961FAE">
            <w:pPr>
              <w:pStyle w:val="Styl1"/>
            </w:pPr>
            <w:r w:rsidRPr="008F6798">
              <w:t>poskytuje pomoc zaměstnanci</w:t>
            </w:r>
            <w:r w:rsidRPr="00453A33">
              <w:t xml:space="preserve"> se zdravotním postižením </w:t>
            </w:r>
            <w:r w:rsidRPr="008F6798">
              <w:t>nebo</w:t>
            </w:r>
            <w:r w:rsidRPr="00453A33">
              <w:t xml:space="preserve"> osobě zdravotně postižené, která je</w:t>
            </w:r>
            <w:r w:rsidRPr="00453A33">
              <w:rPr>
                <w:b/>
              </w:rPr>
              <w:t xml:space="preserve"> </w:t>
            </w:r>
            <w:r w:rsidRPr="008F6798">
              <w:t>OSVČ</w:t>
            </w:r>
            <w:r w:rsidR="000D34EE">
              <w:t>,</w:t>
            </w:r>
            <w:r w:rsidRPr="008F6798">
              <w:t xml:space="preserve"> při výkonu </w:t>
            </w:r>
            <w:r w:rsidR="0000380C">
              <w:t xml:space="preserve">práce </w:t>
            </w:r>
            <w:r w:rsidRPr="00453A33">
              <w:t xml:space="preserve">a osobních potřeb během pracovní doby </w:t>
            </w:r>
          </w:p>
          <w:p w:rsidR="00096550" w:rsidRPr="00453A33" w:rsidRDefault="00096550" w:rsidP="000D34EE">
            <w:pPr>
              <w:pStyle w:val="Styl1"/>
            </w:pPr>
            <w:r w:rsidRPr="008F6798">
              <w:lastRenderedPageBreak/>
              <w:t>poskytuje pomoc osobě se zdravotním postižením při zapracování nebo při přípravě na pracovní upla</w:t>
            </w:r>
            <w:r w:rsidR="000D34EE">
              <w:t>t</w:t>
            </w:r>
            <w:r w:rsidRPr="008F6798">
              <w:t xml:space="preserve">nění </w:t>
            </w:r>
            <w:r w:rsidRPr="00453A33">
              <w:t xml:space="preserve">při výkonu jejich osobních potřeb během této přípravy  </w:t>
            </w:r>
          </w:p>
        </w:tc>
      </w:tr>
      <w:tr w:rsidR="00096550" w:rsidRPr="00453A33" w:rsidTr="00AA12DE">
        <w:tc>
          <w:tcPr>
            <w:tcW w:w="2943" w:type="dxa"/>
          </w:tcPr>
          <w:p w:rsidR="00096550" w:rsidRPr="00453A33" w:rsidRDefault="006C72ED" w:rsidP="006C72ED">
            <w:pPr>
              <w:jc w:val="left"/>
              <w:rPr>
                <w:b/>
                <w:szCs w:val="20"/>
              </w:rPr>
            </w:pPr>
            <w:r w:rsidRPr="0063602B">
              <w:rPr>
                <w:bCs/>
                <w:szCs w:val="20"/>
              </w:rPr>
              <w:lastRenderedPageBreak/>
              <w:t>-</w:t>
            </w:r>
            <w:r>
              <w:rPr>
                <w:bCs/>
                <w:szCs w:val="20"/>
              </w:rPr>
              <w:t xml:space="preserve"> </w:t>
            </w:r>
            <w:r w:rsidRPr="0063602B">
              <w:rPr>
                <w:b/>
                <w:bCs/>
                <w:szCs w:val="20"/>
              </w:rPr>
              <w:t>sociální /integrační zaměstnávání</w:t>
            </w:r>
          </w:p>
          <w:p w:rsidR="00096550" w:rsidRPr="00453A33" w:rsidRDefault="00096550" w:rsidP="00AA12DE">
            <w:pPr>
              <w:rPr>
                <w:b/>
                <w:szCs w:val="20"/>
              </w:rPr>
            </w:pPr>
          </w:p>
        </w:tc>
        <w:tc>
          <w:tcPr>
            <w:tcW w:w="6269" w:type="dxa"/>
          </w:tcPr>
          <w:p w:rsidR="00096550" w:rsidRPr="008F6798" w:rsidRDefault="00096550" w:rsidP="00AA12DE">
            <w:pPr>
              <w:ind w:left="57"/>
              <w:rPr>
                <w:b/>
                <w:i/>
                <w:szCs w:val="20"/>
              </w:rPr>
            </w:pPr>
            <w:r w:rsidRPr="002670B4">
              <w:rPr>
                <w:b/>
                <w:szCs w:val="20"/>
              </w:rPr>
              <w:t xml:space="preserve">Sociální podnik: </w:t>
            </w:r>
          </w:p>
          <w:p w:rsidR="00096550" w:rsidRPr="00453A33" w:rsidRDefault="00096550" w:rsidP="00961FAE">
            <w:pPr>
              <w:pStyle w:val="Styl1"/>
            </w:pPr>
            <w:r w:rsidRPr="00453A33">
              <w:t>zaměstnává nejméně 30 %</w:t>
            </w:r>
            <w:r w:rsidR="000D34EE">
              <w:t xml:space="preserve"> </w:t>
            </w:r>
            <w:r w:rsidRPr="00453A33">
              <w:t>zaměstnanců, kteří byli před přijetím znevýhodněnými uchazeči o zaměstnání</w:t>
            </w:r>
            <w:r w:rsidR="0000380C">
              <w:t>,</w:t>
            </w:r>
          </w:p>
          <w:p w:rsidR="00096550" w:rsidRPr="00453A33" w:rsidRDefault="00096550" w:rsidP="00961FAE">
            <w:pPr>
              <w:pStyle w:val="Styl1"/>
            </w:pPr>
            <w:r w:rsidRPr="00453A33">
              <w:t>poskytuje těmto zaměstnancům podporu a pomoc při hledání zaměstnání na otevřeném trhu práce,</w:t>
            </w:r>
          </w:p>
          <w:p w:rsidR="00096550" w:rsidRPr="00453A33" w:rsidRDefault="00096550" w:rsidP="00961FAE">
            <w:pPr>
              <w:pStyle w:val="Styl1"/>
            </w:pPr>
            <w:r w:rsidRPr="00453A33">
              <w:t>nejméně 30 % z finančních prostředků, získaných z příjmů ze své činnosti, které zůstanou po úhradě všech výdajů, investuje do vytváření nových pracovních míst nebo do zlepšování pracovních podmínek.</w:t>
            </w:r>
          </w:p>
          <w:p w:rsidR="00096550" w:rsidRPr="00453A33" w:rsidRDefault="00096550" w:rsidP="00AA12DE">
            <w:pPr>
              <w:rPr>
                <w:szCs w:val="20"/>
              </w:rPr>
            </w:pPr>
            <w:r w:rsidRPr="00453A33">
              <w:rPr>
                <w:szCs w:val="20"/>
              </w:rPr>
              <w:t>Příspěvek na podporu vytváření a udržení pracovních míst poskytuje úřad práce, podmínkou je uzavření pracovního poměru se znevýhodněným uchazeče</w:t>
            </w:r>
            <w:r w:rsidR="0000380C">
              <w:rPr>
                <w:szCs w:val="20"/>
              </w:rPr>
              <w:t>m</w:t>
            </w:r>
          </w:p>
        </w:tc>
      </w:tr>
      <w:tr w:rsidR="00096550" w:rsidRPr="00453A33" w:rsidTr="00AA12DE">
        <w:tc>
          <w:tcPr>
            <w:tcW w:w="2943" w:type="dxa"/>
          </w:tcPr>
          <w:p w:rsidR="00096550" w:rsidRPr="00453A33" w:rsidRDefault="00096550" w:rsidP="00AA12DE">
            <w:pPr>
              <w:rPr>
                <w:b/>
                <w:szCs w:val="20"/>
              </w:rPr>
            </w:pPr>
            <w:r w:rsidRPr="00453A33">
              <w:rPr>
                <w:b/>
                <w:szCs w:val="20"/>
              </w:rPr>
              <w:t>Chráněná práce</w:t>
            </w:r>
          </w:p>
          <w:p w:rsidR="00096550" w:rsidRPr="00453A33" w:rsidRDefault="00096550" w:rsidP="00AA12DE">
            <w:pPr>
              <w:rPr>
                <w:szCs w:val="20"/>
              </w:rPr>
            </w:pPr>
          </w:p>
        </w:tc>
        <w:tc>
          <w:tcPr>
            <w:tcW w:w="6269" w:type="dxa"/>
          </w:tcPr>
          <w:p w:rsidR="00096550" w:rsidRPr="00453A33" w:rsidRDefault="00096550" w:rsidP="0000380C">
            <w:pPr>
              <w:rPr>
                <w:szCs w:val="20"/>
              </w:rPr>
            </w:pPr>
            <w:r w:rsidRPr="002670B4">
              <w:rPr>
                <w:b/>
                <w:szCs w:val="20"/>
              </w:rPr>
              <w:t>Chráněná dílna a chráněná pracoviště</w:t>
            </w:r>
            <w:r w:rsidRPr="00453A33">
              <w:rPr>
                <w:b/>
                <w:szCs w:val="20"/>
              </w:rPr>
              <w:t xml:space="preserve"> </w:t>
            </w:r>
            <w:r w:rsidRPr="00453A33">
              <w:rPr>
                <w:szCs w:val="20"/>
              </w:rPr>
              <w:t xml:space="preserve">jsou pracoviště, ve kterých pracuje nejméně 50 % osob se zdravotním postižením, které nejsou schopny najít zaměstnání na otevřeném trhu práce, nebo pracoviště, na kterých se osoby se zdravotním postižením zaškolují </w:t>
            </w:r>
            <w:proofErr w:type="gramStart"/>
            <w:r w:rsidRPr="00453A33">
              <w:rPr>
                <w:szCs w:val="20"/>
              </w:rPr>
              <w:t>nebo</w:t>
            </w:r>
            <w:proofErr w:type="gramEnd"/>
            <w:r w:rsidRPr="00453A33">
              <w:rPr>
                <w:szCs w:val="20"/>
              </w:rPr>
              <w:t xml:space="preserve"> připravují na práci  a kde </w:t>
            </w:r>
            <w:proofErr w:type="gramStart"/>
            <w:r w:rsidRPr="00453A33">
              <w:rPr>
                <w:szCs w:val="20"/>
              </w:rPr>
              <w:t>jsou</w:t>
            </w:r>
            <w:proofErr w:type="gramEnd"/>
            <w:r w:rsidRPr="00453A33">
              <w:rPr>
                <w:szCs w:val="20"/>
              </w:rPr>
              <w:t xml:space="preserve"> pracovní podmínky včetně nároků na pracovní výkon přizpůsobeny zdravotnímu stavu osob se zdravotním postižením. Chráněným pracovištěm může být i jednotlivé pracovní místo.  </w:t>
            </w:r>
            <w:r w:rsidR="0000380C">
              <w:rPr>
                <w:szCs w:val="20"/>
              </w:rPr>
              <w:t xml:space="preserve">Statut </w:t>
            </w:r>
            <w:r w:rsidRPr="00453A33">
              <w:rPr>
                <w:szCs w:val="20"/>
              </w:rPr>
              <w:t xml:space="preserve">chráněné dílny či chráněného pracoviště </w:t>
            </w:r>
            <w:r w:rsidR="0000380C">
              <w:rPr>
                <w:szCs w:val="20"/>
              </w:rPr>
              <w:t xml:space="preserve">uděluje </w:t>
            </w:r>
            <w:r w:rsidRPr="00453A33">
              <w:rPr>
                <w:szCs w:val="20"/>
              </w:rPr>
              <w:t>úřad práce na základě kladného posudku orgánu na ochranu zdraví na dobu neurčitou.</w:t>
            </w:r>
          </w:p>
        </w:tc>
      </w:tr>
      <w:tr w:rsidR="00096550" w:rsidRPr="00453A33" w:rsidTr="00AA12DE">
        <w:tc>
          <w:tcPr>
            <w:tcW w:w="2943" w:type="dxa"/>
          </w:tcPr>
          <w:p w:rsidR="00096550" w:rsidRPr="00453A33" w:rsidRDefault="00096550" w:rsidP="00AA12DE">
            <w:pPr>
              <w:rPr>
                <w:b/>
                <w:szCs w:val="20"/>
              </w:rPr>
            </w:pPr>
            <w:r w:rsidRPr="00453A33">
              <w:rPr>
                <w:b/>
                <w:szCs w:val="20"/>
              </w:rPr>
              <w:t>Zdroje financování</w:t>
            </w:r>
          </w:p>
          <w:p w:rsidR="00096550" w:rsidRPr="00453A33" w:rsidRDefault="00096550" w:rsidP="00AA12DE">
            <w:pPr>
              <w:rPr>
                <w:b/>
                <w:szCs w:val="20"/>
              </w:rPr>
            </w:pPr>
          </w:p>
        </w:tc>
        <w:tc>
          <w:tcPr>
            <w:tcW w:w="6269" w:type="dxa"/>
          </w:tcPr>
          <w:p w:rsidR="00096550" w:rsidRPr="00453A33" w:rsidRDefault="00096550" w:rsidP="00AA12DE">
            <w:pPr>
              <w:rPr>
                <w:szCs w:val="20"/>
              </w:rPr>
            </w:pPr>
            <w:r w:rsidRPr="0000380C">
              <w:rPr>
                <w:b/>
                <w:szCs w:val="20"/>
              </w:rPr>
              <w:t>Státní rozpočet</w:t>
            </w:r>
            <w:r w:rsidRPr="00453A33">
              <w:rPr>
                <w:b/>
                <w:szCs w:val="20"/>
              </w:rPr>
              <w:t xml:space="preserve"> </w:t>
            </w:r>
            <w:r w:rsidRPr="00453A33">
              <w:rPr>
                <w:szCs w:val="20"/>
              </w:rPr>
              <w:t>prostřednictvím úřadů práce,</w:t>
            </w:r>
            <w:r w:rsidRPr="00453A33">
              <w:rPr>
                <w:b/>
                <w:szCs w:val="20"/>
              </w:rPr>
              <w:t xml:space="preserve"> </w:t>
            </w:r>
            <w:r w:rsidRPr="00453A33">
              <w:rPr>
                <w:szCs w:val="20"/>
              </w:rPr>
              <w:t>sociálních věcí a rodiny. Část výdajů je hrazena prostřednictvím</w:t>
            </w:r>
            <w:r w:rsidRPr="00453A33">
              <w:rPr>
                <w:b/>
                <w:szCs w:val="20"/>
              </w:rPr>
              <w:t xml:space="preserve"> </w:t>
            </w:r>
            <w:r w:rsidRPr="00291FF9">
              <w:rPr>
                <w:b/>
                <w:szCs w:val="20"/>
              </w:rPr>
              <w:t>Národních projektů</w:t>
            </w:r>
            <w:r w:rsidRPr="00453A33">
              <w:rPr>
                <w:szCs w:val="20"/>
              </w:rPr>
              <w:t xml:space="preserve"> v rámci Operačního programu</w:t>
            </w:r>
            <w:r w:rsidRPr="00453A33">
              <w:rPr>
                <w:b/>
                <w:szCs w:val="20"/>
              </w:rPr>
              <w:t xml:space="preserve"> </w:t>
            </w:r>
            <w:r w:rsidRPr="00291FF9">
              <w:rPr>
                <w:b/>
                <w:szCs w:val="20"/>
              </w:rPr>
              <w:t>Zaměstnanost a sociální inkluze s názvem NP-II-2 Podpora zaměstnanosti osob se zdravotním postižením.</w:t>
            </w:r>
            <w:r w:rsidRPr="00453A33">
              <w:rPr>
                <w:b/>
                <w:szCs w:val="20"/>
              </w:rPr>
              <w:t xml:space="preserve"> </w:t>
            </w:r>
            <w:r w:rsidRPr="00453A33">
              <w:rPr>
                <w:szCs w:val="20"/>
              </w:rPr>
              <w:t>Záměrem projektu je zvyšování zaměstnanosti osob se zdravotním postižením a jejich integrace na trhu práce. Hlavními nástroji pomoci je poskytování finančních příspěvků na přípravu pracovního uplatnění osob se zdravotním postižením, na vytváření nových pracovních míst a udržení pracovních míst. Podpora je poskytována z prostředků Evropského sociálního fondu</w:t>
            </w:r>
            <w:r w:rsidR="00291FF9">
              <w:rPr>
                <w:szCs w:val="20"/>
              </w:rPr>
              <w:t>.</w:t>
            </w:r>
          </w:p>
          <w:p w:rsidR="00096550" w:rsidRPr="00453A33" w:rsidRDefault="00096550" w:rsidP="00291FF9">
            <w:pPr>
              <w:rPr>
                <w:b/>
                <w:szCs w:val="20"/>
              </w:rPr>
            </w:pPr>
            <w:r w:rsidRPr="00453A33">
              <w:rPr>
                <w:szCs w:val="20"/>
              </w:rPr>
              <w:t xml:space="preserve">Projekt </w:t>
            </w:r>
            <w:r w:rsidR="00291FF9">
              <w:rPr>
                <w:szCs w:val="20"/>
              </w:rPr>
              <w:t>byl</w:t>
            </w:r>
            <w:r w:rsidRPr="00453A33">
              <w:rPr>
                <w:szCs w:val="20"/>
              </w:rPr>
              <w:t xml:space="preserve"> úspěšně realizov</w:t>
            </w:r>
            <w:r w:rsidR="00291FF9">
              <w:rPr>
                <w:szCs w:val="20"/>
              </w:rPr>
              <w:t>án</w:t>
            </w:r>
            <w:r w:rsidRPr="00453A33">
              <w:rPr>
                <w:szCs w:val="20"/>
              </w:rPr>
              <w:t xml:space="preserve"> </w:t>
            </w:r>
            <w:r w:rsidR="00291FF9">
              <w:rPr>
                <w:szCs w:val="20"/>
              </w:rPr>
              <w:t>ji</w:t>
            </w:r>
            <w:r w:rsidRPr="00453A33">
              <w:rPr>
                <w:szCs w:val="20"/>
              </w:rPr>
              <w:t>ž v letech 2004-2008.</w:t>
            </w:r>
            <w:r w:rsidRPr="00453A33">
              <w:rPr>
                <w:b/>
                <w:szCs w:val="20"/>
              </w:rPr>
              <w:t xml:space="preserve">  </w:t>
            </w:r>
          </w:p>
        </w:tc>
      </w:tr>
    </w:tbl>
    <w:p w:rsidR="00096550" w:rsidRPr="00453A33" w:rsidRDefault="00096550" w:rsidP="00096550">
      <w:pPr>
        <w:rPr>
          <w:szCs w:val="20"/>
        </w:rPr>
      </w:pPr>
    </w:p>
    <w:p w:rsidR="00ED16BD" w:rsidRPr="00007CD3" w:rsidRDefault="00096550" w:rsidP="00ED16BD">
      <w:pPr>
        <w:rPr>
          <w:szCs w:val="20"/>
        </w:rPr>
      </w:pPr>
      <w:r>
        <w:br w:type="page"/>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80"/>
      </w:tblGrid>
      <w:tr w:rsidR="00ED16BD" w:rsidRPr="00007CD3" w:rsidTr="006551DD">
        <w:tc>
          <w:tcPr>
            <w:tcW w:w="9004" w:type="dxa"/>
            <w:gridSpan w:val="2"/>
          </w:tcPr>
          <w:p w:rsidR="00ED16BD" w:rsidRPr="00007CD3" w:rsidRDefault="00ED16BD" w:rsidP="004D6CD6">
            <w:pPr>
              <w:spacing w:before="120"/>
              <w:jc w:val="center"/>
              <w:rPr>
                <w:b/>
                <w:szCs w:val="20"/>
              </w:rPr>
            </w:pPr>
            <w:r w:rsidRPr="00007CD3">
              <w:rPr>
                <w:b/>
                <w:szCs w:val="20"/>
              </w:rPr>
              <w:lastRenderedPageBreak/>
              <w:t>Přehled opatření na úseku politiky zaměstnanosti osob se zdravotním postižením</w:t>
            </w:r>
          </w:p>
          <w:p w:rsidR="004D6CD6" w:rsidRPr="00ED16BD" w:rsidRDefault="00ED16BD" w:rsidP="004D6CD6">
            <w:pPr>
              <w:pStyle w:val="Nadpis2"/>
              <w:spacing w:after="0"/>
            </w:pPr>
            <w:bookmarkStart w:id="20" w:name="_Toc323555195"/>
            <w:r w:rsidRPr="00ED16BD">
              <w:t>ŠPANĚLSKO</w:t>
            </w:r>
            <w:bookmarkEnd w:id="20"/>
          </w:p>
          <w:p w:rsidR="00ED16BD" w:rsidRPr="00007CD3" w:rsidRDefault="00ED16BD" w:rsidP="004D6CD6">
            <w:pPr>
              <w:spacing w:after="0"/>
              <w:rPr>
                <w:szCs w:val="20"/>
              </w:rPr>
            </w:pPr>
          </w:p>
        </w:tc>
      </w:tr>
      <w:tr w:rsidR="00ED16BD" w:rsidRPr="00007CD3" w:rsidTr="006551DD">
        <w:tc>
          <w:tcPr>
            <w:tcW w:w="2824" w:type="dxa"/>
          </w:tcPr>
          <w:p w:rsidR="00ED16BD" w:rsidRPr="00007CD3" w:rsidRDefault="00ED16BD" w:rsidP="006551DD">
            <w:pPr>
              <w:rPr>
                <w:b/>
                <w:szCs w:val="20"/>
              </w:rPr>
            </w:pPr>
            <w:r w:rsidRPr="00007CD3">
              <w:rPr>
                <w:b/>
                <w:szCs w:val="20"/>
              </w:rPr>
              <w:t>Legislativní rámec</w:t>
            </w:r>
          </w:p>
          <w:p w:rsidR="00ED16BD" w:rsidRPr="00007CD3" w:rsidRDefault="00ED16BD" w:rsidP="006551DD">
            <w:pPr>
              <w:rPr>
                <w:b/>
                <w:szCs w:val="20"/>
              </w:rPr>
            </w:pPr>
          </w:p>
        </w:tc>
        <w:tc>
          <w:tcPr>
            <w:tcW w:w="6180" w:type="dxa"/>
          </w:tcPr>
          <w:p w:rsidR="00ED16BD" w:rsidRPr="001D43C4" w:rsidRDefault="00ED16BD" w:rsidP="006551DD">
            <w:pPr>
              <w:pStyle w:val="kurzva-bold"/>
              <w:outlineLvl w:val="9"/>
              <w:rPr>
                <w:bCs w:val="0"/>
                <w:iCs w:val="0"/>
                <w:lang w:val="cs-CZ"/>
              </w:rPr>
            </w:pPr>
            <w:r w:rsidRPr="00EA2332">
              <w:rPr>
                <w:bCs w:val="0"/>
                <w:i w:val="0"/>
                <w:iCs w:val="0"/>
                <w:lang w:val="cs-CZ"/>
              </w:rPr>
              <w:t>Antidiskriminační legislativa</w:t>
            </w:r>
            <w:r w:rsidRPr="001D43C4">
              <w:rPr>
                <w:bCs w:val="0"/>
                <w:iCs w:val="0"/>
                <w:lang w:val="cs-CZ"/>
              </w:rPr>
              <w:t>:</w:t>
            </w:r>
          </w:p>
          <w:p w:rsidR="00ED16BD" w:rsidRPr="00007CD3" w:rsidRDefault="00ED16BD" w:rsidP="006551DD">
            <w:pPr>
              <w:pStyle w:val="Styl1"/>
            </w:pPr>
            <w:r w:rsidRPr="00007CD3">
              <w:rPr>
                <w:i/>
              </w:rPr>
              <w:t>Španělská ústava</w:t>
            </w:r>
            <w:r w:rsidRPr="00007CD3">
              <w:t xml:space="preserve"> (1978) </w:t>
            </w:r>
            <w:r w:rsidR="004D6CD6">
              <w:t>-</w:t>
            </w:r>
            <w:r w:rsidRPr="00007CD3">
              <w:t xml:space="preserve"> zabezpečení práv zdravotně postižených osob. Zaručené právo na plnohodnotný život s možností podílet se na veškerém dění ve sféře politické, ekonomické, pracovní, kulturní i sociální. Nedotknutelné právo na lidskou důstojnost a rozvoj osobnosti.</w:t>
            </w:r>
          </w:p>
          <w:p w:rsidR="00ED16BD" w:rsidRPr="00007CD3" w:rsidRDefault="00ED16BD" w:rsidP="006551DD">
            <w:pPr>
              <w:pStyle w:val="Styl1"/>
            </w:pPr>
            <w:r w:rsidRPr="00007CD3">
              <w:rPr>
                <w:i/>
              </w:rPr>
              <w:t>Antidiskriminační zákon</w:t>
            </w:r>
            <w:r w:rsidR="00EE66E4">
              <w:rPr>
                <w:i/>
              </w:rPr>
              <w:t xml:space="preserve"> (Ley 51/2003)</w:t>
            </w:r>
            <w:r w:rsidRPr="00007CD3">
              <w:t xml:space="preserve"> </w:t>
            </w:r>
            <w:r w:rsidR="002B3A99">
              <w:t>-</w:t>
            </w:r>
            <w:r w:rsidRPr="00007CD3">
              <w:t xml:space="preserve"> rovnost příležitostí, antidiskriminační opatření, univerzální dostupnost. Vychází z ustanovení zakotvených v ústavě z r. 1978</w:t>
            </w:r>
          </w:p>
          <w:p w:rsidR="00ED16BD" w:rsidRPr="00007CD3" w:rsidRDefault="00ED16BD" w:rsidP="006551DD">
            <w:pPr>
              <w:pStyle w:val="Styl1"/>
            </w:pPr>
            <w:r w:rsidRPr="00007CD3">
              <w:rPr>
                <w:i/>
              </w:rPr>
              <w:t>Zákon o rovných příležitostech</w:t>
            </w:r>
            <w:r w:rsidRPr="00007CD3">
              <w:t xml:space="preserve"> (49/2007) - systém přestupků a pokut za nedodržení rovných příležitostí a diskriminaci vůči postiženým osobám. Pokuty v rozmezí 301-100 000 eur</w:t>
            </w:r>
          </w:p>
          <w:p w:rsidR="00ED16BD" w:rsidRPr="00007CD3" w:rsidRDefault="00ED16BD" w:rsidP="006551DD">
            <w:pPr>
              <w:pStyle w:val="Seznam"/>
              <w:spacing w:after="120"/>
            </w:pPr>
            <w:r w:rsidRPr="00007CD3">
              <w:t>Královský dekret o zákazu diskriminace ve státních službách (366/2007)</w:t>
            </w:r>
          </w:p>
          <w:p w:rsidR="001F7045" w:rsidRDefault="00ED16BD" w:rsidP="006551DD">
            <w:pPr>
              <w:rPr>
                <w:i/>
                <w:szCs w:val="20"/>
              </w:rPr>
            </w:pPr>
            <w:r w:rsidRPr="00EA2332">
              <w:rPr>
                <w:b/>
                <w:szCs w:val="20"/>
              </w:rPr>
              <w:t>Pracovněprávní legislativa</w:t>
            </w:r>
            <w:r>
              <w:rPr>
                <w:szCs w:val="20"/>
              </w:rPr>
              <w:t>:</w:t>
            </w:r>
            <w:r>
              <w:rPr>
                <w:i/>
                <w:szCs w:val="20"/>
              </w:rPr>
              <w:t xml:space="preserve"> </w:t>
            </w:r>
          </w:p>
          <w:p w:rsidR="00ED16BD" w:rsidRPr="001F7045" w:rsidRDefault="00ED16BD" w:rsidP="006551DD">
            <w:pPr>
              <w:pStyle w:val="Styl1"/>
            </w:pPr>
            <w:r w:rsidRPr="00007CD3">
              <w:t>LISMI (Zákon o sociální integraci osob s postižením)</w:t>
            </w:r>
            <w:r w:rsidR="00EE66E4">
              <w:t xml:space="preserve"> </w:t>
            </w:r>
            <w:r w:rsidRPr="00007CD3">
              <w:t>- Ley 13/1982</w:t>
            </w:r>
          </w:p>
          <w:p w:rsidR="00ED16BD" w:rsidRPr="00007CD3" w:rsidRDefault="00ED16BD" w:rsidP="006551DD">
            <w:pPr>
              <w:rPr>
                <w:szCs w:val="20"/>
              </w:rPr>
            </w:pPr>
            <w:r w:rsidRPr="00007CD3">
              <w:rPr>
                <w:szCs w:val="20"/>
              </w:rPr>
              <w:t>Soubor norem stanoví opatření pro ochranu osob s postižením v práci. V podnicích s</w:t>
            </w:r>
            <w:r>
              <w:rPr>
                <w:szCs w:val="20"/>
              </w:rPr>
              <w:t> </w:t>
            </w:r>
            <w:r w:rsidRPr="00007CD3">
              <w:rPr>
                <w:szCs w:val="20"/>
              </w:rPr>
              <w:t>více</w:t>
            </w:r>
            <w:r>
              <w:rPr>
                <w:szCs w:val="20"/>
              </w:rPr>
              <w:t xml:space="preserve"> </w:t>
            </w:r>
            <w:r w:rsidRPr="00007CD3">
              <w:rPr>
                <w:szCs w:val="20"/>
              </w:rPr>
              <w:t>než 50 zaměstnanci musí nejméně 2 % zaměstnanců tvořit osoby s postižením (s uznaným</w:t>
            </w:r>
            <w:r>
              <w:rPr>
                <w:szCs w:val="20"/>
              </w:rPr>
              <w:t xml:space="preserve"> </w:t>
            </w:r>
            <w:r w:rsidRPr="00007CD3">
              <w:rPr>
                <w:szCs w:val="20"/>
              </w:rPr>
              <w:t xml:space="preserve">stupněm postižení nejméně 33 %) a ve veřejné správě je stanovena 3% kvóta. </w:t>
            </w:r>
          </w:p>
          <w:p w:rsidR="001F7045" w:rsidRDefault="00ED16BD" w:rsidP="006551DD">
            <w:pPr>
              <w:pStyle w:val="Styl1"/>
            </w:pPr>
            <w:r w:rsidRPr="00007CD3">
              <w:rPr>
                <w:i/>
              </w:rPr>
              <w:t xml:space="preserve">Královský </w:t>
            </w:r>
            <w:r w:rsidR="00BB4BD2">
              <w:rPr>
                <w:i/>
              </w:rPr>
              <w:t>d</w:t>
            </w:r>
            <w:r w:rsidRPr="00007CD3">
              <w:rPr>
                <w:i/>
              </w:rPr>
              <w:t>ekret 1451/83</w:t>
            </w:r>
            <w:r w:rsidRPr="00007CD3">
              <w:t xml:space="preserve"> </w:t>
            </w:r>
            <w:r w:rsidR="00BB4BD2">
              <w:t>-</w:t>
            </w:r>
            <w:r w:rsidRPr="00007CD3">
              <w:t xml:space="preserve"> upravuje podmínky pro tzv. selektivní zaměstnávání</w:t>
            </w:r>
          </w:p>
          <w:p w:rsidR="00ED16BD" w:rsidRPr="00007CD3" w:rsidRDefault="00ED16BD" w:rsidP="006551DD">
            <w:pPr>
              <w:pStyle w:val="Styl1"/>
            </w:pPr>
            <w:r w:rsidRPr="00007CD3">
              <w:rPr>
                <w:i/>
              </w:rPr>
              <w:t xml:space="preserve">Královský </w:t>
            </w:r>
            <w:r w:rsidR="00BB4BD2">
              <w:rPr>
                <w:i/>
              </w:rPr>
              <w:t>d</w:t>
            </w:r>
            <w:r w:rsidRPr="00007CD3">
              <w:rPr>
                <w:i/>
              </w:rPr>
              <w:t>ekret 1368/1985</w:t>
            </w:r>
            <w:r w:rsidRPr="00007CD3">
              <w:t xml:space="preserve"> </w:t>
            </w:r>
            <w:r w:rsidR="00BB4BD2">
              <w:t>-</w:t>
            </w:r>
            <w:r w:rsidRPr="00007CD3">
              <w:t xml:space="preserve"> upravuje pracovní vztahy ve </w:t>
            </w:r>
            <w:r w:rsidR="00BB4BD2">
              <w:t>s</w:t>
            </w:r>
            <w:r w:rsidRPr="00007CD3">
              <w:t>peciálních centrech zaměstnání</w:t>
            </w:r>
          </w:p>
          <w:p w:rsidR="00ED16BD" w:rsidRPr="00007CD3" w:rsidRDefault="00ED16BD" w:rsidP="006551DD">
            <w:pPr>
              <w:pStyle w:val="Styl1"/>
            </w:pPr>
            <w:r w:rsidRPr="00007CD3">
              <w:rPr>
                <w:i/>
              </w:rPr>
              <w:t xml:space="preserve">Královský </w:t>
            </w:r>
            <w:r w:rsidR="00BB4BD2">
              <w:rPr>
                <w:i/>
              </w:rPr>
              <w:t>d</w:t>
            </w:r>
            <w:r w:rsidRPr="00007CD3">
              <w:rPr>
                <w:i/>
              </w:rPr>
              <w:t>ekret 364/2005</w:t>
            </w:r>
            <w:r w:rsidRPr="00007CD3">
              <w:t xml:space="preserve"> zavádí alternativní opatření pro zaměstnavatele </w:t>
            </w:r>
          </w:p>
          <w:p w:rsidR="00ED16BD" w:rsidRPr="00007CD3" w:rsidRDefault="00ED16BD" w:rsidP="006551DD">
            <w:pPr>
              <w:pStyle w:val="Styl1"/>
            </w:pPr>
            <w:r w:rsidRPr="00007CD3">
              <w:rPr>
                <w:i/>
              </w:rPr>
              <w:t xml:space="preserve">Královský </w:t>
            </w:r>
            <w:r w:rsidR="00BB4BD2">
              <w:rPr>
                <w:i/>
              </w:rPr>
              <w:t>d</w:t>
            </w:r>
            <w:r w:rsidRPr="00007CD3">
              <w:rPr>
                <w:i/>
              </w:rPr>
              <w:t>ekret 290/2004</w:t>
            </w:r>
            <w:r w:rsidRPr="00007CD3">
              <w:t xml:space="preserve"> </w:t>
            </w:r>
            <w:r w:rsidR="00BB4BD2">
              <w:t>-</w:t>
            </w:r>
            <w:r w:rsidRPr="00007CD3">
              <w:t xml:space="preserve"> </w:t>
            </w:r>
            <w:r w:rsidR="00BB4BD2">
              <w:t>p</w:t>
            </w:r>
            <w:r w:rsidRPr="00007CD3">
              <w:t>racovní enklávy</w:t>
            </w:r>
          </w:p>
          <w:p w:rsidR="00ED16BD" w:rsidRPr="00007CD3" w:rsidRDefault="00ED16BD" w:rsidP="006551DD">
            <w:pPr>
              <w:pStyle w:val="Styl1"/>
            </w:pPr>
            <w:r w:rsidRPr="00007CD3">
              <w:rPr>
                <w:i/>
              </w:rPr>
              <w:t>Dekret 870/2007</w:t>
            </w:r>
            <w:r w:rsidRPr="00007CD3">
              <w:t xml:space="preserve"> - o podporovaném zaměstnávání </w:t>
            </w:r>
          </w:p>
          <w:p w:rsidR="00ED16BD" w:rsidRPr="00007CD3" w:rsidRDefault="00ED16BD" w:rsidP="006551DD">
            <w:pPr>
              <w:pStyle w:val="Styl1"/>
            </w:pPr>
            <w:r w:rsidRPr="00007CD3">
              <w:rPr>
                <w:i/>
              </w:rPr>
              <w:t>Zákon o integračních společnostech</w:t>
            </w:r>
            <w:r w:rsidRPr="00007CD3">
              <w:t xml:space="preserve"> (Ley 44/2007) Aktivační opatření vztažená na potřebu diferencované politiky založené na míře (závažnosti) postižení a druhu práce. Opatření se týkají podpory podniků a družstev, jejichž podnikání má za cíl integraci, výcvik a zaměstnání lidí sociálně vyloučených za účelem jejich přechodu do běžného zaměstnání. Takové společnosti mohou dostávat různou finanční podporu a příspěvky.</w:t>
            </w:r>
          </w:p>
          <w:p w:rsidR="00ED16BD" w:rsidRPr="00007CD3" w:rsidRDefault="00ED16BD" w:rsidP="006551DD">
            <w:pPr>
              <w:rPr>
                <w:szCs w:val="20"/>
              </w:rPr>
            </w:pPr>
            <w:r w:rsidRPr="00EA2332">
              <w:rPr>
                <w:b/>
                <w:szCs w:val="20"/>
              </w:rPr>
              <w:t>Důležitá politická opatření</w:t>
            </w:r>
            <w:r>
              <w:rPr>
                <w:szCs w:val="20"/>
              </w:rPr>
              <w:t>:</w:t>
            </w:r>
          </w:p>
          <w:p w:rsidR="00ED16BD" w:rsidRPr="00007CD3" w:rsidRDefault="00ED16BD" w:rsidP="006551DD">
            <w:pPr>
              <w:pStyle w:val="Styl1"/>
            </w:pPr>
            <w:r w:rsidRPr="00007CD3">
              <w:rPr>
                <w:i/>
              </w:rPr>
              <w:t>Akční plán pro ženy se zdravotním postižením</w:t>
            </w:r>
            <w:r w:rsidRPr="00007CD3">
              <w:t xml:space="preserve"> </w:t>
            </w:r>
            <w:r w:rsidR="00BB4BD2">
              <w:t>-</w:t>
            </w:r>
            <w:r w:rsidRPr="00007CD3">
              <w:t xml:space="preserve"> </w:t>
            </w:r>
            <w:r w:rsidRPr="00007CD3">
              <w:lastRenderedPageBreak/>
              <w:t>schválený v roce 2006, specifická opatření k zamezení tzv. dvojí diskriminace</w:t>
            </w:r>
          </w:p>
          <w:p w:rsidR="00ED16BD" w:rsidRPr="00007CD3" w:rsidRDefault="00ED16BD" w:rsidP="006551DD">
            <w:pPr>
              <w:pStyle w:val="Styl1"/>
            </w:pPr>
            <w:r w:rsidRPr="00007CD3">
              <w:rPr>
                <w:i/>
              </w:rPr>
              <w:t>Akční plán 2009-2010</w:t>
            </w:r>
            <w:r w:rsidRPr="00007CD3">
              <w:t xml:space="preserve"> - protikrizová opatření zaměřená na snížení dopadu hospodářské krize na zaměstnanost OZP a roli speciálních center zaměstnání</w:t>
            </w:r>
          </w:p>
          <w:p w:rsidR="00ED16BD" w:rsidRPr="00007CD3" w:rsidRDefault="00ED16BD" w:rsidP="006551DD">
            <w:pPr>
              <w:pStyle w:val="Styl1"/>
              <w:rPr>
                <w:b/>
              </w:rPr>
            </w:pPr>
            <w:r w:rsidRPr="00007CD3">
              <w:t>Globální akční strategie pro zaměstnávání osob se zdravotním postižením 2008-2012</w:t>
            </w:r>
          </w:p>
        </w:tc>
      </w:tr>
      <w:tr w:rsidR="00ED16BD" w:rsidRPr="00007CD3" w:rsidTr="006551DD">
        <w:tc>
          <w:tcPr>
            <w:tcW w:w="2824" w:type="dxa"/>
          </w:tcPr>
          <w:p w:rsidR="00ED16BD" w:rsidRDefault="00ED16BD" w:rsidP="006551DD">
            <w:pPr>
              <w:pStyle w:val="Nadpis8"/>
              <w:spacing w:after="0"/>
            </w:pPr>
            <w:r w:rsidRPr="00007CD3">
              <w:lastRenderedPageBreak/>
              <w:t xml:space="preserve">Nejdůležitější orgány </w:t>
            </w:r>
          </w:p>
          <w:p w:rsidR="00ED16BD" w:rsidRPr="00007CD3" w:rsidRDefault="00ED16BD" w:rsidP="006551DD">
            <w:pPr>
              <w:rPr>
                <w:b/>
                <w:szCs w:val="20"/>
              </w:rPr>
            </w:pPr>
            <w:r w:rsidRPr="00007CD3">
              <w:rPr>
                <w:b/>
                <w:szCs w:val="20"/>
              </w:rPr>
              <w:t>a instituce</w:t>
            </w:r>
          </w:p>
          <w:p w:rsidR="00ED16BD" w:rsidRPr="00007CD3" w:rsidRDefault="00ED16BD" w:rsidP="006551DD">
            <w:pPr>
              <w:rPr>
                <w:b/>
                <w:szCs w:val="20"/>
              </w:rPr>
            </w:pPr>
          </w:p>
        </w:tc>
        <w:tc>
          <w:tcPr>
            <w:tcW w:w="6180" w:type="dxa"/>
          </w:tcPr>
          <w:p w:rsidR="00ED16BD" w:rsidRPr="00007CD3" w:rsidRDefault="00ED16BD" w:rsidP="006551DD">
            <w:pPr>
              <w:rPr>
                <w:i/>
                <w:szCs w:val="20"/>
              </w:rPr>
            </w:pPr>
            <w:r w:rsidRPr="00EA2332">
              <w:rPr>
                <w:b/>
                <w:szCs w:val="20"/>
              </w:rPr>
              <w:t>Státní administrativa</w:t>
            </w:r>
            <w:r>
              <w:rPr>
                <w:i/>
                <w:szCs w:val="20"/>
              </w:rPr>
              <w:t>:</w:t>
            </w:r>
          </w:p>
          <w:p w:rsidR="00ED16BD" w:rsidRPr="00007CD3" w:rsidRDefault="00ED16BD" w:rsidP="006551DD">
            <w:pPr>
              <w:rPr>
                <w:szCs w:val="20"/>
              </w:rPr>
            </w:pPr>
            <w:r w:rsidRPr="00007CD3">
              <w:rPr>
                <w:szCs w:val="20"/>
              </w:rPr>
              <w:t>Ministerstvo zdravotnictví, sociálních věcí a rovnosti</w:t>
            </w:r>
          </w:p>
          <w:p w:rsidR="00ED16BD" w:rsidRPr="00007CD3" w:rsidRDefault="00ED16BD" w:rsidP="006551DD">
            <w:pPr>
              <w:rPr>
                <w:szCs w:val="20"/>
              </w:rPr>
            </w:pPr>
            <w:r w:rsidRPr="00007CD3">
              <w:rPr>
                <w:szCs w:val="20"/>
              </w:rPr>
              <w:t>Ministerstvo zaměstnanosti a sociálního zabezpečení</w:t>
            </w:r>
            <w:r>
              <w:rPr>
                <w:szCs w:val="20"/>
              </w:rPr>
              <w:t xml:space="preserve"> </w:t>
            </w:r>
          </w:p>
          <w:p w:rsidR="007963EE" w:rsidRDefault="00ED16BD" w:rsidP="006551DD">
            <w:pPr>
              <w:rPr>
                <w:szCs w:val="20"/>
              </w:rPr>
            </w:pPr>
            <w:r w:rsidRPr="00007CD3">
              <w:rPr>
                <w:szCs w:val="20"/>
              </w:rPr>
              <w:t>Národní institut sociálního zabezpečení</w:t>
            </w:r>
            <w:r>
              <w:rPr>
                <w:szCs w:val="20"/>
              </w:rPr>
              <w:t xml:space="preserve"> </w:t>
            </w:r>
            <w:r w:rsidR="007963EE">
              <w:rPr>
                <w:szCs w:val="20"/>
              </w:rPr>
              <w:t>(</w:t>
            </w:r>
            <w:r w:rsidR="007963EE" w:rsidRPr="00007CD3">
              <w:rPr>
                <w:szCs w:val="20"/>
              </w:rPr>
              <w:t>INSS</w:t>
            </w:r>
            <w:r w:rsidR="007963EE">
              <w:rPr>
                <w:szCs w:val="20"/>
              </w:rPr>
              <w:t>)</w:t>
            </w:r>
            <w:r w:rsidR="007963EE" w:rsidRPr="00007CD3">
              <w:rPr>
                <w:szCs w:val="20"/>
              </w:rPr>
              <w:t xml:space="preserve"> </w:t>
            </w:r>
            <w:r>
              <w:rPr>
                <w:szCs w:val="20"/>
              </w:rPr>
              <w:t xml:space="preserve"> </w:t>
            </w:r>
          </w:p>
          <w:p w:rsidR="00ED16BD" w:rsidRDefault="00ED16BD" w:rsidP="006551DD">
            <w:pPr>
              <w:rPr>
                <w:rStyle w:val="subtitulo"/>
                <w:szCs w:val="20"/>
                <w:lang w:val="es-ES"/>
              </w:rPr>
            </w:pPr>
            <w:r w:rsidRPr="00007CD3">
              <w:rPr>
                <w:rStyle w:val="subtitulo"/>
                <w:szCs w:val="20"/>
                <w:lang w:val="es-ES"/>
              </w:rPr>
              <w:t>Institut pro sociální služby zaměřené na seniory, kteří se</w:t>
            </w:r>
            <w:r w:rsidR="007963EE">
              <w:rPr>
                <w:rStyle w:val="subtitulo"/>
                <w:szCs w:val="20"/>
                <w:lang w:val="es-ES"/>
              </w:rPr>
              <w:t xml:space="preserve"> nacházejí v závislém postavení</w:t>
            </w:r>
          </w:p>
          <w:p w:rsidR="00ED16BD" w:rsidRPr="00EA2332" w:rsidRDefault="00ED16BD" w:rsidP="006551DD">
            <w:pPr>
              <w:rPr>
                <w:szCs w:val="20"/>
              </w:rPr>
            </w:pPr>
            <w:r w:rsidRPr="00EA2332">
              <w:rPr>
                <w:rFonts w:cs="Arial"/>
                <w:vanish/>
                <w:szCs w:val="20"/>
              </w:rPr>
              <w:t xml:space="preserve"> Imserso Instituto de Mayores y Servicios Social</w:t>
            </w:r>
            <w:r w:rsidRPr="00EA2332">
              <w:rPr>
                <w:b/>
                <w:szCs w:val="20"/>
              </w:rPr>
              <w:t>Důležité organizace</w:t>
            </w:r>
            <w:r w:rsidRPr="00EA2332">
              <w:rPr>
                <w:szCs w:val="20"/>
              </w:rPr>
              <w:t>:</w:t>
            </w:r>
          </w:p>
          <w:p w:rsidR="007963EE" w:rsidRDefault="00ED16BD" w:rsidP="006551DD">
            <w:pPr>
              <w:rPr>
                <w:szCs w:val="20"/>
              </w:rPr>
            </w:pPr>
            <w:r w:rsidRPr="00007CD3">
              <w:rPr>
                <w:szCs w:val="20"/>
              </w:rPr>
              <w:t>CERMI</w:t>
            </w:r>
            <w:r w:rsidR="007963EE">
              <w:rPr>
                <w:szCs w:val="20"/>
              </w:rPr>
              <w:t xml:space="preserve"> -</w:t>
            </w:r>
            <w:r w:rsidRPr="00007CD3">
              <w:rPr>
                <w:szCs w:val="20"/>
              </w:rPr>
              <w:t xml:space="preserve"> organizace ustavená v roce 1993 hájící práva a zájmy zdravotně postižených osob ve Španělsku</w:t>
            </w:r>
            <w:r>
              <w:rPr>
                <w:szCs w:val="20"/>
              </w:rPr>
              <w:t xml:space="preserve"> </w:t>
            </w:r>
          </w:p>
          <w:p w:rsidR="00ED16BD" w:rsidRPr="00007CD3" w:rsidRDefault="007963EE" w:rsidP="007963EE">
            <w:pPr>
              <w:spacing w:after="0"/>
              <w:rPr>
                <w:szCs w:val="20"/>
              </w:rPr>
            </w:pPr>
            <w:r>
              <w:rPr>
                <w:szCs w:val="20"/>
              </w:rPr>
              <w:t xml:space="preserve">Nadace </w:t>
            </w:r>
            <w:r w:rsidR="00ED16BD" w:rsidRPr="00007CD3">
              <w:rPr>
                <w:szCs w:val="20"/>
              </w:rPr>
              <w:t xml:space="preserve">ONCE </w:t>
            </w:r>
            <w:r>
              <w:rPr>
                <w:szCs w:val="20"/>
              </w:rPr>
              <w:t>-</w:t>
            </w:r>
            <w:r w:rsidR="00ED16BD" w:rsidRPr="00007CD3">
              <w:rPr>
                <w:szCs w:val="20"/>
              </w:rPr>
              <w:t xml:space="preserve"> nadace působící v oblasti sociální a prac</w:t>
            </w:r>
            <w:r>
              <w:rPr>
                <w:szCs w:val="20"/>
              </w:rPr>
              <w:t>ovní integrace postižených osob</w:t>
            </w:r>
          </w:p>
          <w:p w:rsidR="00297348" w:rsidRPr="00297348" w:rsidRDefault="00ED16BD" w:rsidP="006551DD">
            <w:pPr>
              <w:spacing w:after="0"/>
              <w:rPr>
                <w:szCs w:val="20"/>
              </w:rPr>
            </w:pPr>
            <w:r w:rsidRPr="00297348">
              <w:rPr>
                <w:szCs w:val="20"/>
              </w:rPr>
              <w:t xml:space="preserve">Španělská organizace nevidomých osob založila nadaci ONCE v roce 1988. V roce 1989 nadace </w:t>
            </w:r>
            <w:proofErr w:type="gramStart"/>
            <w:r w:rsidRPr="00297348">
              <w:rPr>
                <w:szCs w:val="20"/>
              </w:rPr>
              <w:t>založila</w:t>
            </w:r>
            <w:proofErr w:type="gramEnd"/>
            <w:r w:rsidRPr="00297348">
              <w:rPr>
                <w:szCs w:val="20"/>
              </w:rPr>
              <w:t xml:space="preserve"> společnost </w:t>
            </w:r>
            <w:proofErr w:type="gramStart"/>
            <w:r w:rsidRPr="00297348">
              <w:rPr>
                <w:szCs w:val="20"/>
              </w:rPr>
              <w:t>GRUPO</w:t>
            </w:r>
            <w:proofErr w:type="gramEnd"/>
            <w:r w:rsidRPr="00297348">
              <w:rPr>
                <w:szCs w:val="20"/>
              </w:rPr>
              <w:t xml:space="preserve"> FUNDOSA, která zastřešuje asi 60 společností zaměstnávajících asi 6 tisíc osob, z nichž více než 70</w:t>
            </w:r>
            <w:r w:rsidR="007963EE">
              <w:rPr>
                <w:szCs w:val="20"/>
              </w:rPr>
              <w:t xml:space="preserve"> </w:t>
            </w:r>
            <w:r w:rsidRPr="00297348">
              <w:rPr>
                <w:szCs w:val="20"/>
              </w:rPr>
              <w:t>% jsou lidé s postižením, kteří zastávají pracovní místa na všech úrovních firmy. Téměř 70 pracovních center působí v různých oblastech ekonomiky</w:t>
            </w:r>
            <w:r w:rsidR="007963EE">
              <w:rPr>
                <w:szCs w:val="20"/>
              </w:rPr>
              <w:t>.</w:t>
            </w:r>
          </w:p>
          <w:p w:rsidR="00ED16BD" w:rsidRPr="00007CD3" w:rsidRDefault="00ED16BD" w:rsidP="007963EE">
            <w:pPr>
              <w:spacing w:before="120"/>
              <w:rPr>
                <w:szCs w:val="20"/>
              </w:rPr>
            </w:pPr>
            <w:r w:rsidRPr="00007CD3">
              <w:rPr>
                <w:szCs w:val="20"/>
              </w:rPr>
              <w:t xml:space="preserve">FEAPS </w:t>
            </w:r>
            <w:r w:rsidR="007963EE">
              <w:rPr>
                <w:szCs w:val="20"/>
              </w:rPr>
              <w:t>-</w:t>
            </w:r>
            <w:r w:rsidRPr="00007CD3">
              <w:rPr>
                <w:szCs w:val="20"/>
              </w:rPr>
              <w:t xml:space="preserve"> Španělská konfederace organizací na pomoc osobám s mentálním postižením</w:t>
            </w:r>
            <w:r>
              <w:rPr>
                <w:szCs w:val="20"/>
              </w:rPr>
              <w:t xml:space="preserve"> </w:t>
            </w:r>
          </w:p>
          <w:p w:rsidR="00ED16BD" w:rsidRPr="00007CD3" w:rsidRDefault="00ED16BD" w:rsidP="007963EE">
            <w:pPr>
              <w:rPr>
                <w:szCs w:val="20"/>
                <w:u w:val="single"/>
              </w:rPr>
            </w:pPr>
            <w:r w:rsidRPr="00007CD3">
              <w:rPr>
                <w:szCs w:val="20"/>
              </w:rPr>
              <w:t>CEAPAT</w:t>
            </w:r>
            <w:r w:rsidR="007963EE">
              <w:rPr>
                <w:szCs w:val="20"/>
              </w:rPr>
              <w:t xml:space="preserve"> - </w:t>
            </w:r>
            <w:r w:rsidRPr="00007CD3">
              <w:rPr>
                <w:szCs w:val="20"/>
              </w:rPr>
              <w:t xml:space="preserve">Národní centrum pro osobní autonomii a technické pomůcky </w:t>
            </w:r>
          </w:p>
        </w:tc>
      </w:tr>
      <w:tr w:rsidR="00ED16BD" w:rsidRPr="00007CD3" w:rsidTr="006551DD">
        <w:tc>
          <w:tcPr>
            <w:tcW w:w="2824" w:type="dxa"/>
          </w:tcPr>
          <w:p w:rsidR="00ED16BD" w:rsidRPr="00007CD3" w:rsidRDefault="00ED16BD" w:rsidP="006551DD">
            <w:pPr>
              <w:rPr>
                <w:b/>
                <w:szCs w:val="20"/>
              </w:rPr>
            </w:pPr>
            <w:r w:rsidRPr="00007CD3">
              <w:rPr>
                <w:b/>
                <w:szCs w:val="20"/>
              </w:rPr>
              <w:t>Posudková činnost</w:t>
            </w:r>
          </w:p>
          <w:p w:rsidR="00ED16BD" w:rsidRPr="00007CD3" w:rsidRDefault="00ED16BD" w:rsidP="006551DD">
            <w:pPr>
              <w:rPr>
                <w:b/>
                <w:szCs w:val="20"/>
              </w:rPr>
            </w:pPr>
          </w:p>
        </w:tc>
        <w:tc>
          <w:tcPr>
            <w:tcW w:w="6180" w:type="dxa"/>
          </w:tcPr>
          <w:p w:rsidR="00ED16BD" w:rsidRPr="00007CD3" w:rsidRDefault="00ED16BD" w:rsidP="006551DD">
            <w:pPr>
              <w:rPr>
                <w:szCs w:val="20"/>
              </w:rPr>
            </w:pPr>
            <w:r w:rsidRPr="00007CD3">
              <w:rPr>
                <w:szCs w:val="20"/>
              </w:rPr>
              <w:t>Odpovědnost za hodnocení zdravotního stavu pro účely přiznání invalidních důchodů byla ve Španělsku v r. 1997 přenesena z praktických lékařů na Národní institut sociálního zabezpečení (INSS), který je podřízeným orgánem Ministerstva práce a imigrace.</w:t>
            </w:r>
          </w:p>
          <w:p w:rsidR="006607B0" w:rsidRDefault="00ED16BD" w:rsidP="006551DD">
            <w:pPr>
              <w:autoSpaceDE w:val="0"/>
              <w:autoSpaceDN w:val="0"/>
              <w:adjustRightInd w:val="0"/>
              <w:rPr>
                <w:rFonts w:cs="TimesNewRoman"/>
                <w:szCs w:val="20"/>
              </w:rPr>
            </w:pPr>
            <w:r w:rsidRPr="00007CD3">
              <w:rPr>
                <w:rFonts w:cs="TimesNewRoman"/>
                <w:szCs w:val="20"/>
              </w:rPr>
              <w:t>Při posuzování zdravotního stavu Španělsko používá vlastní nomenklaturu a vychází z mezinárodní klasifikace CIF zakotvenou v zákoně z roku 2003</w:t>
            </w:r>
            <w:r w:rsidR="006607B0">
              <w:rPr>
                <w:rFonts w:cs="TimesNewRoman"/>
                <w:szCs w:val="20"/>
              </w:rPr>
              <w:t>.</w:t>
            </w:r>
            <w:r w:rsidRPr="00007CD3">
              <w:rPr>
                <w:rFonts w:cs="TimesNewRoman"/>
                <w:szCs w:val="20"/>
              </w:rPr>
              <w:t xml:space="preserve"> </w:t>
            </w:r>
          </w:p>
          <w:p w:rsidR="00ED16BD" w:rsidRPr="00007CD3" w:rsidRDefault="00ED16BD" w:rsidP="006551DD">
            <w:pPr>
              <w:autoSpaceDE w:val="0"/>
              <w:autoSpaceDN w:val="0"/>
              <w:adjustRightInd w:val="0"/>
              <w:rPr>
                <w:rFonts w:cs="TimesNewRoman"/>
                <w:szCs w:val="20"/>
              </w:rPr>
            </w:pPr>
            <w:r w:rsidRPr="00007CD3">
              <w:rPr>
                <w:rFonts w:cs="TimesNewRoman"/>
                <w:szCs w:val="20"/>
              </w:rPr>
              <w:t>Potřeby OZP jsou hodnoceny na základě funkčního postižení a také schopnosti sociálního uplatnění.</w:t>
            </w:r>
          </w:p>
          <w:p w:rsidR="00ED16BD" w:rsidRPr="001F7045" w:rsidRDefault="00ED16BD" w:rsidP="006551DD">
            <w:pPr>
              <w:rPr>
                <w:szCs w:val="20"/>
              </w:rPr>
            </w:pPr>
            <w:r w:rsidRPr="001F7045">
              <w:rPr>
                <w:szCs w:val="20"/>
              </w:rPr>
              <w:t>4 stupně invalidity:</w:t>
            </w:r>
          </w:p>
          <w:p w:rsidR="00ED16BD" w:rsidRPr="00007CD3" w:rsidRDefault="006607B0" w:rsidP="006551DD">
            <w:pPr>
              <w:pStyle w:val="Zkladntextodsazen2"/>
              <w:numPr>
                <w:ilvl w:val="0"/>
                <w:numId w:val="79"/>
              </w:numPr>
            </w:pPr>
            <w:r>
              <w:t>č</w:t>
            </w:r>
            <w:r w:rsidR="00ED16BD" w:rsidRPr="00007CD3">
              <w:t>ástečná</w:t>
            </w:r>
            <w:r>
              <w:t xml:space="preserve"> -</w:t>
            </w:r>
            <w:r w:rsidR="00ED16BD" w:rsidRPr="00007CD3">
              <w:t xml:space="preserve"> trvalá částečná neschopnost vykonávat běžné zaměstnání. Pracovní schopnost je snížena minimálně o 33</w:t>
            </w:r>
            <w:r>
              <w:t xml:space="preserve"> </w:t>
            </w:r>
            <w:r w:rsidR="00ED16BD" w:rsidRPr="00007CD3">
              <w:t>%</w:t>
            </w:r>
          </w:p>
          <w:p w:rsidR="00ED16BD" w:rsidRPr="00007CD3" w:rsidRDefault="006607B0" w:rsidP="006551DD">
            <w:pPr>
              <w:numPr>
                <w:ilvl w:val="0"/>
                <w:numId w:val="79"/>
              </w:numPr>
              <w:rPr>
                <w:szCs w:val="20"/>
              </w:rPr>
            </w:pPr>
            <w:r>
              <w:rPr>
                <w:szCs w:val="20"/>
              </w:rPr>
              <w:t>c</w:t>
            </w:r>
            <w:r w:rsidR="00ED16BD" w:rsidRPr="00007CD3">
              <w:rPr>
                <w:szCs w:val="20"/>
              </w:rPr>
              <w:t>elková</w:t>
            </w:r>
            <w:r>
              <w:rPr>
                <w:szCs w:val="20"/>
              </w:rPr>
              <w:t xml:space="preserve"> -</w:t>
            </w:r>
            <w:r w:rsidR="00ED16BD" w:rsidRPr="00007CD3">
              <w:rPr>
                <w:szCs w:val="20"/>
              </w:rPr>
              <w:t xml:space="preserve"> neschopnost vykonávat práci ve svém běžném zaměstnání, ale schopnost vykonávat práci </w:t>
            </w:r>
            <w:r w:rsidR="00ED16BD" w:rsidRPr="00007CD3">
              <w:rPr>
                <w:szCs w:val="20"/>
              </w:rPr>
              <w:lastRenderedPageBreak/>
              <w:t>jiného charakteru</w:t>
            </w:r>
          </w:p>
          <w:p w:rsidR="00ED16BD" w:rsidRPr="00007CD3" w:rsidRDefault="00ED16BD" w:rsidP="006551DD">
            <w:pPr>
              <w:numPr>
                <w:ilvl w:val="0"/>
                <w:numId w:val="79"/>
              </w:numPr>
              <w:rPr>
                <w:szCs w:val="20"/>
              </w:rPr>
            </w:pPr>
            <w:r w:rsidRPr="00007CD3">
              <w:rPr>
                <w:szCs w:val="20"/>
              </w:rPr>
              <w:t xml:space="preserve">absolutní </w:t>
            </w:r>
            <w:r w:rsidR="006607B0">
              <w:rPr>
                <w:szCs w:val="20"/>
              </w:rPr>
              <w:t>-</w:t>
            </w:r>
            <w:r w:rsidRPr="00007CD3">
              <w:rPr>
                <w:szCs w:val="20"/>
              </w:rPr>
              <w:t xml:space="preserve"> trvalá celková ztráta pracovní schopnosti vykonávat jakoukoli práci</w:t>
            </w:r>
          </w:p>
          <w:p w:rsidR="00ED16BD" w:rsidRPr="00007CD3" w:rsidRDefault="00ED16BD" w:rsidP="006607B0">
            <w:pPr>
              <w:numPr>
                <w:ilvl w:val="0"/>
                <w:numId w:val="79"/>
              </w:numPr>
              <w:rPr>
                <w:szCs w:val="20"/>
              </w:rPr>
            </w:pPr>
            <w:r w:rsidRPr="00007CD3">
              <w:rPr>
                <w:szCs w:val="20"/>
              </w:rPr>
              <w:t xml:space="preserve">těžký stupeň invalidity </w:t>
            </w:r>
            <w:r w:rsidR="006607B0">
              <w:rPr>
                <w:szCs w:val="20"/>
              </w:rPr>
              <w:t>-</w:t>
            </w:r>
            <w:r w:rsidRPr="00007CD3">
              <w:rPr>
                <w:szCs w:val="20"/>
              </w:rPr>
              <w:t xml:space="preserve"> osoba vyžadující trvalou asistenci při základních činnostech každodenního života (jídlo, oblékání)</w:t>
            </w:r>
          </w:p>
        </w:tc>
      </w:tr>
      <w:tr w:rsidR="00ED16BD" w:rsidRPr="00007CD3" w:rsidTr="006551DD">
        <w:tc>
          <w:tcPr>
            <w:tcW w:w="2824" w:type="dxa"/>
          </w:tcPr>
          <w:p w:rsidR="00ED16BD" w:rsidRPr="00ED16BD" w:rsidRDefault="00ED16BD" w:rsidP="006551DD">
            <w:pPr>
              <w:pStyle w:val="abstrakt"/>
            </w:pPr>
            <w:r w:rsidRPr="00ED16BD">
              <w:lastRenderedPageBreak/>
              <w:t>Pracovní rehabilitace</w:t>
            </w:r>
            <w:r w:rsidRPr="00ED16BD">
              <w:tab/>
            </w:r>
            <w:r w:rsidRPr="00ED16BD">
              <w:tab/>
            </w:r>
            <w:r w:rsidRPr="00ED16BD">
              <w:tab/>
            </w:r>
          </w:p>
        </w:tc>
        <w:tc>
          <w:tcPr>
            <w:tcW w:w="6180" w:type="dxa"/>
          </w:tcPr>
          <w:p w:rsidR="00ED16BD" w:rsidRPr="00007CD3" w:rsidRDefault="00ED16BD" w:rsidP="006551DD">
            <w:pPr>
              <w:rPr>
                <w:szCs w:val="20"/>
              </w:rPr>
            </w:pPr>
            <w:r w:rsidRPr="00007CD3">
              <w:rPr>
                <w:szCs w:val="20"/>
              </w:rPr>
              <w:t>Pracovní rehabilitace není ve Španělsku na rozdíl od jiných zemí</w:t>
            </w:r>
            <w:r w:rsidR="00EA2332">
              <w:rPr>
                <w:szCs w:val="20"/>
              </w:rPr>
              <w:t xml:space="preserve"> </w:t>
            </w:r>
            <w:r w:rsidR="00EA2332" w:rsidRPr="00007CD3">
              <w:rPr>
                <w:szCs w:val="20"/>
              </w:rPr>
              <w:t>tak rozsáhlá</w:t>
            </w:r>
            <w:r w:rsidRPr="00007CD3">
              <w:rPr>
                <w:szCs w:val="20"/>
              </w:rPr>
              <w:t>. Je provozována veřejnou službou zaměstnanosti. Tyto služby jsou financovány ze systému pojištění nezaměstnanosti, regionálních fondů a ESF.</w:t>
            </w:r>
          </w:p>
          <w:p w:rsidR="00ED16BD" w:rsidRPr="00007CD3" w:rsidRDefault="00ED16BD" w:rsidP="006551DD">
            <w:pPr>
              <w:rPr>
                <w:szCs w:val="20"/>
              </w:rPr>
            </w:pPr>
            <w:r w:rsidRPr="00007CD3">
              <w:rPr>
                <w:szCs w:val="20"/>
              </w:rPr>
              <w:t xml:space="preserve">Pracovní rehabilitace tvoří integrální součást komplexního rehabilitačního procesu. Formy pracovní rehabilitace jsou různorodé </w:t>
            </w:r>
            <w:r w:rsidR="00EA2332">
              <w:rPr>
                <w:szCs w:val="20"/>
              </w:rPr>
              <w:t>-</w:t>
            </w:r>
            <w:r w:rsidRPr="00007CD3">
              <w:rPr>
                <w:szCs w:val="20"/>
              </w:rPr>
              <w:t xml:space="preserve"> ve většině případů bývá pro každého zdravotně postiženého pracovníka sestavován individuální rehabilitační plán.</w:t>
            </w:r>
          </w:p>
          <w:p w:rsidR="00ED16BD" w:rsidRPr="00007CD3" w:rsidRDefault="00ED16BD" w:rsidP="006551DD">
            <w:pPr>
              <w:rPr>
                <w:szCs w:val="20"/>
              </w:rPr>
            </w:pPr>
            <w:r w:rsidRPr="00007CD3">
              <w:rPr>
                <w:szCs w:val="20"/>
              </w:rPr>
              <w:t xml:space="preserve">Proces pracovní rehabilitace je časově omezený s jasně stanoveným cílem. Po absolvování pracovní rehabilitace je nabízeno i pracovní poradenství. </w:t>
            </w:r>
          </w:p>
          <w:p w:rsidR="00ED16BD" w:rsidRPr="00007CD3" w:rsidRDefault="00ED16BD" w:rsidP="00EA2332">
            <w:pPr>
              <w:pStyle w:val="Odstavecseseznamem1"/>
              <w:ind w:left="0"/>
              <w:rPr>
                <w:szCs w:val="20"/>
              </w:rPr>
            </w:pPr>
            <w:r w:rsidRPr="00007CD3">
              <w:rPr>
                <w:szCs w:val="20"/>
              </w:rPr>
              <w:t>CRMF</w:t>
            </w:r>
            <w:r w:rsidR="00EA2332">
              <w:rPr>
                <w:szCs w:val="20"/>
              </w:rPr>
              <w:t xml:space="preserve"> -</w:t>
            </w:r>
            <w:r w:rsidRPr="00007CD3">
              <w:rPr>
                <w:szCs w:val="20"/>
              </w:rPr>
              <w:t xml:space="preserve"> státní rehabilitační centra poskytující souhrnné rehabilitační služby osobám s fyzickým nebo smyslovým postižením v produktivním věku.</w:t>
            </w:r>
          </w:p>
        </w:tc>
      </w:tr>
      <w:tr w:rsidR="00ED16BD" w:rsidRPr="00007CD3" w:rsidTr="006551DD">
        <w:tc>
          <w:tcPr>
            <w:tcW w:w="2824" w:type="dxa"/>
          </w:tcPr>
          <w:p w:rsidR="00ED16BD" w:rsidRPr="00ED16BD" w:rsidRDefault="00ED16BD" w:rsidP="00102808">
            <w:pPr>
              <w:pStyle w:val="Nadpis5"/>
              <w:spacing w:after="0"/>
              <w:rPr>
                <w:b/>
                <w:i w:val="0"/>
              </w:rPr>
            </w:pPr>
            <w:r w:rsidRPr="00ED16BD">
              <w:rPr>
                <w:b/>
                <w:i w:val="0"/>
              </w:rPr>
              <w:t xml:space="preserve">Odborné vzdělávání </w:t>
            </w:r>
          </w:p>
          <w:p w:rsidR="00ED16BD" w:rsidRPr="00007CD3" w:rsidRDefault="00ED16BD" w:rsidP="006551DD">
            <w:pPr>
              <w:rPr>
                <w:b/>
                <w:szCs w:val="20"/>
              </w:rPr>
            </w:pPr>
            <w:r w:rsidRPr="00007CD3">
              <w:rPr>
                <w:b/>
                <w:szCs w:val="20"/>
              </w:rPr>
              <w:t>a příprava</w:t>
            </w:r>
          </w:p>
          <w:p w:rsidR="00ED16BD" w:rsidRPr="00007CD3" w:rsidRDefault="00ED16BD" w:rsidP="006551DD">
            <w:pPr>
              <w:rPr>
                <w:b/>
                <w:szCs w:val="20"/>
              </w:rPr>
            </w:pPr>
          </w:p>
        </w:tc>
        <w:tc>
          <w:tcPr>
            <w:tcW w:w="6180" w:type="dxa"/>
          </w:tcPr>
          <w:p w:rsidR="00ED16BD" w:rsidRPr="00007CD3" w:rsidRDefault="00ED16BD" w:rsidP="006551DD">
            <w:pPr>
              <w:rPr>
                <w:szCs w:val="20"/>
              </w:rPr>
            </w:pPr>
            <w:r w:rsidRPr="00007CD3">
              <w:rPr>
                <w:szCs w:val="20"/>
              </w:rPr>
              <w:t>Podniky mají možnost věnovat se aktivitám, zaměřeným na profesní přípravu a na obnovení pracovní schopnosti OZP, na základě uzavírání zvláštních smluv:</w:t>
            </w:r>
          </w:p>
          <w:p w:rsidR="00ED16BD" w:rsidRPr="00007CD3" w:rsidRDefault="00EA2332" w:rsidP="006551DD">
            <w:pPr>
              <w:pStyle w:val="Styl1"/>
            </w:pPr>
            <w:r>
              <w:t>p</w:t>
            </w:r>
            <w:r w:rsidR="00ED16BD" w:rsidRPr="00007CD3">
              <w:t>racovní smlouva o vykonávání praxe</w:t>
            </w:r>
          </w:p>
          <w:p w:rsidR="00ED16BD" w:rsidRPr="00007CD3" w:rsidRDefault="00EA2332" w:rsidP="006551DD">
            <w:pPr>
              <w:pStyle w:val="Styl1"/>
            </w:pPr>
            <w:r>
              <w:t>s</w:t>
            </w:r>
            <w:r w:rsidR="00ED16BD" w:rsidRPr="00007CD3">
              <w:t>mlouva se zaměřením na profesní přípravu</w:t>
            </w:r>
          </w:p>
        </w:tc>
      </w:tr>
      <w:tr w:rsidR="00ED16BD" w:rsidRPr="00007CD3" w:rsidTr="006551DD">
        <w:tc>
          <w:tcPr>
            <w:tcW w:w="9004" w:type="dxa"/>
            <w:gridSpan w:val="2"/>
          </w:tcPr>
          <w:p w:rsidR="00ED16BD" w:rsidRPr="00007CD3" w:rsidRDefault="00ED16BD" w:rsidP="007864C2">
            <w:pPr>
              <w:pStyle w:val="Nadpis9"/>
              <w:framePr w:hSpace="0" w:wrap="auto" w:vAnchor="margin" w:yAlign="inline"/>
              <w:suppressOverlap w:val="0"/>
            </w:pPr>
            <w:r w:rsidRPr="00007CD3">
              <w:t>Otevřený trh práce</w:t>
            </w:r>
          </w:p>
        </w:tc>
      </w:tr>
      <w:tr w:rsidR="00ED16BD" w:rsidRPr="00007CD3" w:rsidTr="006551DD">
        <w:tc>
          <w:tcPr>
            <w:tcW w:w="2824" w:type="dxa"/>
          </w:tcPr>
          <w:p w:rsidR="00ED16BD" w:rsidRPr="00007CD3" w:rsidRDefault="00ED16BD" w:rsidP="006551DD">
            <w:pPr>
              <w:jc w:val="left"/>
              <w:rPr>
                <w:b/>
                <w:szCs w:val="20"/>
              </w:rPr>
            </w:pPr>
            <w:r w:rsidRPr="00007CD3">
              <w:rPr>
                <w:szCs w:val="20"/>
              </w:rPr>
              <w:t xml:space="preserve">- </w:t>
            </w:r>
            <w:r w:rsidRPr="00007CD3">
              <w:rPr>
                <w:b/>
                <w:szCs w:val="20"/>
              </w:rPr>
              <w:t>povinnosti zaměstnavatelů</w:t>
            </w:r>
          </w:p>
          <w:p w:rsidR="00ED16BD" w:rsidRPr="00007CD3" w:rsidRDefault="00ED16BD" w:rsidP="006551DD">
            <w:pPr>
              <w:rPr>
                <w:b/>
                <w:szCs w:val="20"/>
              </w:rPr>
            </w:pPr>
          </w:p>
        </w:tc>
        <w:tc>
          <w:tcPr>
            <w:tcW w:w="6180" w:type="dxa"/>
          </w:tcPr>
          <w:p w:rsidR="00ED16BD" w:rsidRPr="00007CD3" w:rsidRDefault="00ED16BD" w:rsidP="006551DD">
            <w:pPr>
              <w:rPr>
                <w:szCs w:val="20"/>
              </w:rPr>
            </w:pPr>
            <w:r w:rsidRPr="00EA2332">
              <w:rPr>
                <w:b/>
                <w:szCs w:val="20"/>
              </w:rPr>
              <w:t>Systém kvót</w:t>
            </w:r>
            <w:r>
              <w:rPr>
                <w:szCs w:val="20"/>
              </w:rPr>
              <w:t xml:space="preserve">: </w:t>
            </w:r>
            <w:r w:rsidRPr="00007CD3">
              <w:rPr>
                <w:i/>
                <w:szCs w:val="20"/>
              </w:rPr>
              <w:t>Zákon pro sociální začlenění osob s postižením (Ley 13/1982 LISMI)</w:t>
            </w:r>
            <w:r w:rsidRPr="00007CD3">
              <w:rPr>
                <w:szCs w:val="20"/>
              </w:rPr>
              <w:t xml:space="preserve"> z roku 1982 stanovil povinný podíl ve státních a soukromých podnicích s víc</w:t>
            </w:r>
            <w:r>
              <w:rPr>
                <w:szCs w:val="20"/>
              </w:rPr>
              <w:t>e než 50 zaměstnanci ve výši 2</w:t>
            </w:r>
            <w:r w:rsidR="00EA2332">
              <w:rPr>
                <w:szCs w:val="20"/>
              </w:rPr>
              <w:t xml:space="preserve"> </w:t>
            </w:r>
            <w:r>
              <w:rPr>
                <w:szCs w:val="20"/>
              </w:rPr>
              <w:t xml:space="preserve">% </w:t>
            </w:r>
            <w:r w:rsidRPr="00007CD3">
              <w:rPr>
                <w:szCs w:val="20"/>
              </w:rPr>
              <w:t>(s uznaným stupněm postižení nejméně 33</w:t>
            </w:r>
            <w:r w:rsidR="00EA2332">
              <w:rPr>
                <w:szCs w:val="20"/>
              </w:rPr>
              <w:t xml:space="preserve"> </w:t>
            </w:r>
            <w:r w:rsidRPr="00007CD3">
              <w:rPr>
                <w:szCs w:val="20"/>
              </w:rPr>
              <w:t>%).</w:t>
            </w:r>
          </w:p>
          <w:p w:rsidR="00ED16BD" w:rsidRPr="00007CD3" w:rsidRDefault="00ED16BD" w:rsidP="006551DD">
            <w:pPr>
              <w:rPr>
                <w:szCs w:val="20"/>
              </w:rPr>
            </w:pPr>
            <w:r w:rsidRPr="00007CD3">
              <w:rPr>
                <w:szCs w:val="20"/>
              </w:rPr>
              <w:t>Ve veřejném/státním sektoru byla vládním nařízením z r. 1988 kvóta zvýšena na 3</w:t>
            </w:r>
            <w:r w:rsidR="00EA2332">
              <w:rPr>
                <w:szCs w:val="20"/>
              </w:rPr>
              <w:t xml:space="preserve"> </w:t>
            </w:r>
            <w:r w:rsidRPr="00007CD3">
              <w:rPr>
                <w:szCs w:val="20"/>
              </w:rPr>
              <w:t xml:space="preserve">%. </w:t>
            </w:r>
          </w:p>
          <w:p w:rsidR="00ED16BD" w:rsidRPr="00007CD3" w:rsidRDefault="00ED16BD" w:rsidP="006551DD">
            <w:pPr>
              <w:rPr>
                <w:szCs w:val="20"/>
              </w:rPr>
            </w:pPr>
            <w:r w:rsidRPr="00007CD3">
              <w:rPr>
                <w:szCs w:val="20"/>
              </w:rPr>
              <w:t>Zákonem č. 53/2003 bylo stanoveno, že v nabídkách pracovních příležitostí ve veřejném sektoru bude počítáno minimálně s</w:t>
            </w:r>
            <w:r w:rsidR="00EA2332">
              <w:rPr>
                <w:szCs w:val="20"/>
              </w:rPr>
              <w:t> </w:t>
            </w:r>
            <w:r w:rsidRPr="00007CD3">
              <w:rPr>
                <w:szCs w:val="20"/>
              </w:rPr>
              <w:t>5% kvótou pro rezervování volných pracovních míst pro OZP. Královský dekret 248/2009 nastavuje 7% kvótu, se kterou by mělo být počítáno při obsazování míst osobami se zdravotním postižením. Z uvedených 7</w:t>
            </w:r>
            <w:r w:rsidR="00EA2332">
              <w:rPr>
                <w:szCs w:val="20"/>
              </w:rPr>
              <w:t xml:space="preserve"> </w:t>
            </w:r>
            <w:r w:rsidRPr="00007CD3">
              <w:rPr>
                <w:szCs w:val="20"/>
              </w:rPr>
              <w:t>% by měla být 2</w:t>
            </w:r>
            <w:r w:rsidR="00EA2332">
              <w:rPr>
                <w:szCs w:val="20"/>
              </w:rPr>
              <w:t xml:space="preserve"> </w:t>
            </w:r>
            <w:r w:rsidRPr="00007CD3">
              <w:rPr>
                <w:szCs w:val="20"/>
              </w:rPr>
              <w:t>% rezervována výhradně pro osoby s prokázanou mentální retardací.</w:t>
            </w:r>
          </w:p>
          <w:p w:rsidR="00ED16BD" w:rsidRPr="00007CD3" w:rsidRDefault="00ED16BD" w:rsidP="006551DD">
            <w:pPr>
              <w:rPr>
                <w:szCs w:val="20"/>
              </w:rPr>
            </w:pPr>
            <w:r w:rsidRPr="00007CD3">
              <w:rPr>
                <w:szCs w:val="20"/>
              </w:rPr>
              <w:t xml:space="preserve">Podniky mají povinnost ponechat OZP v zaměstnání nejméně 3 roky a nesmí jim ukončit pracovní poměr bez oprávněného důvodu. V případě oprávněné výpovědi musí </w:t>
            </w:r>
            <w:r w:rsidRPr="00007CD3">
              <w:rPr>
                <w:szCs w:val="20"/>
              </w:rPr>
              <w:lastRenderedPageBreak/>
              <w:t>tyto osoby nahradit jinými osobami s postižením.</w:t>
            </w:r>
          </w:p>
        </w:tc>
      </w:tr>
      <w:tr w:rsidR="00ED16BD" w:rsidRPr="00007CD3" w:rsidTr="006551DD">
        <w:tc>
          <w:tcPr>
            <w:tcW w:w="2824" w:type="dxa"/>
          </w:tcPr>
          <w:p w:rsidR="00ED16BD" w:rsidRPr="00007CD3" w:rsidRDefault="00ED16BD" w:rsidP="006551DD">
            <w:pPr>
              <w:jc w:val="left"/>
              <w:rPr>
                <w:b/>
                <w:szCs w:val="20"/>
              </w:rPr>
            </w:pPr>
            <w:r w:rsidRPr="00007CD3">
              <w:rPr>
                <w:szCs w:val="20"/>
              </w:rPr>
              <w:lastRenderedPageBreak/>
              <w:t xml:space="preserve">- </w:t>
            </w:r>
            <w:r w:rsidRPr="00007CD3">
              <w:rPr>
                <w:b/>
                <w:szCs w:val="20"/>
              </w:rPr>
              <w:t>podpora zaměstnavatelů</w:t>
            </w:r>
            <w:r w:rsidRPr="00007CD3">
              <w:rPr>
                <w:b/>
                <w:szCs w:val="20"/>
              </w:rPr>
              <w:tab/>
            </w:r>
            <w:r w:rsidRPr="00007CD3">
              <w:rPr>
                <w:b/>
                <w:szCs w:val="20"/>
              </w:rPr>
              <w:tab/>
            </w:r>
            <w:r w:rsidRPr="00007CD3">
              <w:rPr>
                <w:b/>
                <w:szCs w:val="20"/>
              </w:rPr>
              <w:tab/>
            </w:r>
            <w:r w:rsidRPr="00007CD3">
              <w:rPr>
                <w:b/>
                <w:szCs w:val="20"/>
              </w:rPr>
              <w:tab/>
            </w:r>
          </w:p>
        </w:tc>
        <w:tc>
          <w:tcPr>
            <w:tcW w:w="6180" w:type="dxa"/>
          </w:tcPr>
          <w:p w:rsidR="00ED16BD" w:rsidRPr="00EA2332" w:rsidRDefault="00ED16BD" w:rsidP="006551DD">
            <w:pPr>
              <w:pStyle w:val="kurzva-bold"/>
              <w:outlineLvl w:val="9"/>
              <w:rPr>
                <w:bCs w:val="0"/>
                <w:i w:val="0"/>
                <w:iCs w:val="0"/>
                <w:lang w:val="cs-CZ"/>
              </w:rPr>
            </w:pPr>
            <w:r w:rsidRPr="00EA2332">
              <w:rPr>
                <w:bCs w:val="0"/>
                <w:i w:val="0"/>
                <w:iCs w:val="0"/>
                <w:lang w:val="cs-CZ"/>
              </w:rPr>
              <w:t>Přehled ekonomických pobídek zaměřených na podporu zaměstnávání OZP</w:t>
            </w:r>
          </w:p>
          <w:p w:rsidR="00ED16BD" w:rsidRPr="00007CD3" w:rsidRDefault="00ED16BD" w:rsidP="006551DD">
            <w:pPr>
              <w:pStyle w:val="Styl1"/>
            </w:pPr>
            <w:r w:rsidRPr="00007CD3">
              <w:t>Subvence za uzavření pracovní smlouvy s OZP</w:t>
            </w:r>
          </w:p>
          <w:p w:rsidR="00ED16BD" w:rsidRPr="00007CD3" w:rsidRDefault="00ED16BD" w:rsidP="006551DD">
            <w:pPr>
              <w:pStyle w:val="Styl1"/>
            </w:pPr>
            <w:r w:rsidRPr="00007CD3">
              <w:t>Subvence nebo půjčky na adaptaci pracoviště</w:t>
            </w:r>
          </w:p>
          <w:p w:rsidR="00ED16BD" w:rsidRPr="00007CD3" w:rsidRDefault="00ED16BD" w:rsidP="006551DD">
            <w:pPr>
              <w:pStyle w:val="Styl1"/>
            </w:pPr>
            <w:r w:rsidRPr="00007CD3">
              <w:t>Bonifikace na sociální zabezpečení (snížení příspěvku na sociální zabezpečení, který je podnik povinen platit)</w:t>
            </w:r>
          </w:p>
          <w:p w:rsidR="00ED16BD" w:rsidRPr="00007CD3" w:rsidRDefault="00ED16BD" w:rsidP="006551DD">
            <w:pPr>
              <w:pStyle w:val="Styl1"/>
            </w:pPr>
            <w:r w:rsidRPr="00007CD3">
              <w:t>Osvobození od příspěvků na sociální zabezpečení za uzavření pracovní smlouvy s OZP</w:t>
            </w:r>
          </w:p>
          <w:p w:rsidR="00ED16BD" w:rsidRPr="00ED16BD" w:rsidRDefault="00ED16BD" w:rsidP="00EA2332">
            <w:pPr>
              <w:pStyle w:val="Styl1"/>
            </w:pPr>
            <w:r w:rsidRPr="00007CD3">
              <w:t xml:space="preserve">Fiskální slevy </w:t>
            </w:r>
            <w:r w:rsidR="00EA2332">
              <w:t>-</w:t>
            </w:r>
            <w:r w:rsidRPr="00007CD3">
              <w:t xml:space="preserve"> daňové úlevy za uzavření pracovní smlouvy s OZP</w:t>
            </w:r>
          </w:p>
        </w:tc>
      </w:tr>
      <w:tr w:rsidR="00ED16BD" w:rsidRPr="00007CD3" w:rsidTr="006551DD">
        <w:tc>
          <w:tcPr>
            <w:tcW w:w="2824" w:type="dxa"/>
            <w:tcBorders>
              <w:bottom w:val="single" w:sz="4" w:space="0" w:color="auto"/>
            </w:tcBorders>
          </w:tcPr>
          <w:p w:rsidR="00ED16BD" w:rsidRPr="00007CD3" w:rsidRDefault="00ED16BD" w:rsidP="006551DD">
            <w:pPr>
              <w:rPr>
                <w:b/>
                <w:szCs w:val="20"/>
              </w:rPr>
            </w:pPr>
            <w:r w:rsidRPr="00007CD3">
              <w:rPr>
                <w:szCs w:val="20"/>
              </w:rPr>
              <w:t xml:space="preserve">- </w:t>
            </w:r>
            <w:r w:rsidRPr="00007CD3">
              <w:rPr>
                <w:b/>
                <w:szCs w:val="20"/>
              </w:rPr>
              <w:t>podpora OZP</w:t>
            </w:r>
          </w:p>
        </w:tc>
        <w:tc>
          <w:tcPr>
            <w:tcW w:w="6180" w:type="dxa"/>
            <w:tcBorders>
              <w:bottom w:val="single" w:sz="4" w:space="0" w:color="auto"/>
            </w:tcBorders>
          </w:tcPr>
          <w:p w:rsidR="00ED16BD" w:rsidRPr="00007CD3" w:rsidRDefault="00297348" w:rsidP="006551DD">
            <w:pPr>
              <w:rPr>
                <w:szCs w:val="20"/>
              </w:rPr>
            </w:pPr>
            <w:r>
              <w:rPr>
                <w:szCs w:val="20"/>
              </w:rPr>
              <w:t>nezjištěno</w:t>
            </w:r>
          </w:p>
        </w:tc>
      </w:tr>
      <w:tr w:rsidR="00ED16BD" w:rsidRPr="00007CD3" w:rsidTr="006551DD">
        <w:tc>
          <w:tcPr>
            <w:tcW w:w="2824" w:type="dxa"/>
          </w:tcPr>
          <w:p w:rsidR="00ED16BD" w:rsidRPr="00007CD3" w:rsidRDefault="00ED16BD" w:rsidP="006551DD">
            <w:pPr>
              <w:jc w:val="left"/>
              <w:rPr>
                <w:b/>
                <w:szCs w:val="20"/>
              </w:rPr>
            </w:pPr>
            <w:r w:rsidRPr="00007CD3">
              <w:rPr>
                <w:b/>
                <w:szCs w:val="20"/>
              </w:rPr>
              <w:t>- zaměstnávání ve veřejném sektoru</w:t>
            </w:r>
          </w:p>
          <w:p w:rsidR="00ED16BD" w:rsidRPr="00007CD3" w:rsidRDefault="00ED16BD" w:rsidP="006551DD">
            <w:pPr>
              <w:rPr>
                <w:b/>
                <w:szCs w:val="20"/>
              </w:rPr>
            </w:pPr>
          </w:p>
        </w:tc>
        <w:tc>
          <w:tcPr>
            <w:tcW w:w="6180" w:type="dxa"/>
          </w:tcPr>
          <w:p w:rsidR="00ED16BD" w:rsidRPr="00007CD3" w:rsidRDefault="00ED16BD" w:rsidP="006551DD">
            <w:pPr>
              <w:rPr>
                <w:b/>
                <w:szCs w:val="20"/>
              </w:rPr>
            </w:pPr>
            <w:r w:rsidRPr="00007CD3">
              <w:rPr>
                <w:szCs w:val="20"/>
              </w:rPr>
              <w:t>Rozsáhlý soubor opatření a předpisů zajišťujících základní práva a principy rovnoprávnosti při obsazování míst a funkcí ve státní službě</w:t>
            </w:r>
            <w:r w:rsidRPr="00007CD3">
              <w:rPr>
                <w:b/>
                <w:szCs w:val="20"/>
              </w:rPr>
              <w:t>.</w:t>
            </w:r>
          </w:p>
          <w:p w:rsidR="00ED16BD" w:rsidRPr="001F7045" w:rsidRDefault="00ED16BD" w:rsidP="006551DD">
            <w:pPr>
              <w:pStyle w:val="Nadpis8"/>
            </w:pPr>
            <w:r w:rsidRPr="001F7045">
              <w:t>Rezervování pracovních míst pro OZP</w:t>
            </w:r>
          </w:p>
          <w:p w:rsidR="00ED16BD" w:rsidRPr="00007CD3" w:rsidRDefault="00ED16BD" w:rsidP="006551DD">
            <w:pPr>
              <w:rPr>
                <w:szCs w:val="20"/>
              </w:rPr>
            </w:pPr>
            <w:r w:rsidRPr="00007CD3">
              <w:rPr>
                <w:szCs w:val="20"/>
              </w:rPr>
              <w:t>Ve veřejné správě bylo zákonem 53/2003 stanoveno, že v nabídkách pracovních příležitostí ve veřejném sektoru bude počítáno minimálně s 5% kvótou pro rezervování volných pracovních míst pro OZP. Královský dekret 248/2009 nastavuje 7% kvótu, se kterou by mělo být počítáno při obsazování míst osobami se zdravotním postižením. Z uvedených 7</w:t>
            </w:r>
            <w:r w:rsidR="00EA2332">
              <w:rPr>
                <w:szCs w:val="20"/>
              </w:rPr>
              <w:t xml:space="preserve"> </w:t>
            </w:r>
            <w:r w:rsidRPr="00007CD3">
              <w:rPr>
                <w:szCs w:val="20"/>
              </w:rPr>
              <w:t>% by měla být 2</w:t>
            </w:r>
            <w:r w:rsidR="00EA2332">
              <w:rPr>
                <w:szCs w:val="20"/>
              </w:rPr>
              <w:t xml:space="preserve"> </w:t>
            </w:r>
            <w:r w:rsidRPr="00007CD3">
              <w:rPr>
                <w:szCs w:val="20"/>
              </w:rPr>
              <w:t>% rezervována výhradně pro osoby s prokázanou mentální retardací.</w:t>
            </w:r>
          </w:p>
          <w:p w:rsidR="00ED16BD" w:rsidRPr="00007CD3" w:rsidRDefault="00ED16BD" w:rsidP="006551DD">
            <w:pPr>
              <w:rPr>
                <w:szCs w:val="20"/>
              </w:rPr>
            </w:pPr>
            <w:r w:rsidRPr="00007CD3">
              <w:rPr>
                <w:szCs w:val="20"/>
              </w:rPr>
              <w:t xml:space="preserve">Zásady pro selektivní výběrová řízení pro přijímání OZP do služeb státní správy </w:t>
            </w:r>
            <w:r w:rsidRPr="00007CD3">
              <w:rPr>
                <w:szCs w:val="20"/>
                <w:u w:val="single"/>
              </w:rPr>
              <w:t>(</w:t>
            </w:r>
            <w:r w:rsidRPr="00007CD3">
              <w:rPr>
                <w:szCs w:val="20"/>
              </w:rPr>
              <w:t>Řád APZ 3416/2007).</w:t>
            </w:r>
          </w:p>
          <w:p w:rsidR="00ED16BD" w:rsidRPr="00007CD3" w:rsidRDefault="00ED16BD" w:rsidP="006551DD">
            <w:pPr>
              <w:rPr>
                <w:szCs w:val="20"/>
              </w:rPr>
            </w:pPr>
            <w:r w:rsidRPr="00007CD3">
              <w:rPr>
                <w:szCs w:val="20"/>
              </w:rPr>
              <w:t>Královský dekret 366/2007 o zákazu diskriminace ve státních službách.</w:t>
            </w:r>
          </w:p>
        </w:tc>
      </w:tr>
      <w:tr w:rsidR="00ED16BD" w:rsidRPr="00007CD3" w:rsidTr="006551DD">
        <w:tc>
          <w:tcPr>
            <w:tcW w:w="2824" w:type="dxa"/>
            <w:tcBorders>
              <w:bottom w:val="single" w:sz="4" w:space="0" w:color="auto"/>
            </w:tcBorders>
          </w:tcPr>
          <w:p w:rsidR="00ED16BD" w:rsidRPr="00007CD3" w:rsidRDefault="00ED16BD" w:rsidP="006551DD">
            <w:pPr>
              <w:rPr>
                <w:b/>
                <w:szCs w:val="20"/>
              </w:rPr>
            </w:pPr>
            <w:r w:rsidRPr="00007CD3">
              <w:rPr>
                <w:b/>
                <w:szCs w:val="20"/>
              </w:rPr>
              <w:t>- práce z domova</w:t>
            </w:r>
          </w:p>
          <w:p w:rsidR="00ED16BD" w:rsidRPr="00007CD3" w:rsidRDefault="00ED16BD" w:rsidP="006551DD">
            <w:pPr>
              <w:ind w:left="360"/>
              <w:rPr>
                <w:b/>
                <w:szCs w:val="20"/>
              </w:rPr>
            </w:pPr>
          </w:p>
        </w:tc>
        <w:tc>
          <w:tcPr>
            <w:tcW w:w="6180" w:type="dxa"/>
            <w:tcBorders>
              <w:bottom w:val="single" w:sz="4" w:space="0" w:color="auto"/>
            </w:tcBorders>
          </w:tcPr>
          <w:p w:rsidR="00ED16BD" w:rsidRPr="00007CD3" w:rsidRDefault="00ED16BD" w:rsidP="006551DD">
            <w:pPr>
              <w:rPr>
                <w:szCs w:val="20"/>
              </w:rPr>
            </w:pPr>
            <w:r w:rsidRPr="00007CD3">
              <w:rPr>
                <w:szCs w:val="20"/>
              </w:rPr>
              <w:t>Smlouva o práci v domácnosti se uzavírá mezi OZP a speciálním centrem zaměstnanosti, které působí v oblasti chráněné práce. Řídí se zvláštními pravidly.</w:t>
            </w:r>
          </w:p>
        </w:tc>
      </w:tr>
    </w:tbl>
    <w:p w:rsidR="00072657" w:rsidRPr="00072657" w:rsidRDefault="00072657" w:rsidP="00072657">
      <w:pPr>
        <w:spacing w:after="0"/>
        <w:rPr>
          <w:vanish/>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80"/>
      </w:tblGrid>
      <w:tr w:rsidR="00ED16BD" w:rsidRPr="00007CD3" w:rsidTr="00FF671C">
        <w:tc>
          <w:tcPr>
            <w:tcW w:w="2824" w:type="dxa"/>
            <w:tcBorders>
              <w:bottom w:val="single" w:sz="4" w:space="0" w:color="auto"/>
            </w:tcBorders>
          </w:tcPr>
          <w:p w:rsidR="00ED16BD" w:rsidRPr="00007CD3" w:rsidRDefault="00ED16BD" w:rsidP="00AA12DE">
            <w:pPr>
              <w:rPr>
                <w:b/>
                <w:szCs w:val="20"/>
              </w:rPr>
            </w:pPr>
            <w:r w:rsidRPr="002D668E">
              <w:rPr>
                <w:szCs w:val="20"/>
              </w:rPr>
              <w:t xml:space="preserve">- </w:t>
            </w:r>
            <w:r w:rsidRPr="002D668E">
              <w:rPr>
                <w:b/>
                <w:szCs w:val="20"/>
              </w:rPr>
              <w:t>podpora samostatné</w:t>
            </w:r>
            <w:r w:rsidRPr="00007CD3">
              <w:rPr>
                <w:b/>
                <w:szCs w:val="20"/>
              </w:rPr>
              <w:t xml:space="preserve"> výdělečné činnosti </w:t>
            </w:r>
          </w:p>
          <w:p w:rsidR="00ED16BD" w:rsidRPr="00007CD3" w:rsidRDefault="00ED16BD" w:rsidP="00AA12DE">
            <w:pPr>
              <w:rPr>
                <w:b/>
                <w:szCs w:val="20"/>
              </w:rPr>
            </w:pPr>
          </w:p>
        </w:tc>
        <w:tc>
          <w:tcPr>
            <w:tcW w:w="6180" w:type="dxa"/>
            <w:tcBorders>
              <w:bottom w:val="single" w:sz="4" w:space="0" w:color="auto"/>
            </w:tcBorders>
          </w:tcPr>
          <w:p w:rsidR="00ED16BD" w:rsidRPr="00007CD3" w:rsidRDefault="00ED16BD" w:rsidP="00AA12DE">
            <w:pPr>
              <w:rPr>
                <w:szCs w:val="20"/>
                <w:u w:val="single"/>
              </w:rPr>
            </w:pPr>
            <w:r w:rsidRPr="00007CD3">
              <w:rPr>
                <w:szCs w:val="20"/>
              </w:rPr>
              <w:t xml:space="preserve">Financování podnikatelských projektů nezaměstnaných OZP zaregistrovaných jako uchazeči o práci ve veřejných službách zaměstnanosti. </w:t>
            </w:r>
          </w:p>
        </w:tc>
      </w:tr>
      <w:tr w:rsidR="00ED16BD" w:rsidRPr="00007CD3" w:rsidTr="00FF671C">
        <w:tc>
          <w:tcPr>
            <w:tcW w:w="2824" w:type="dxa"/>
            <w:tcBorders>
              <w:top w:val="single" w:sz="4" w:space="0" w:color="auto"/>
            </w:tcBorders>
          </w:tcPr>
          <w:p w:rsidR="00ED16BD" w:rsidRPr="00007CD3" w:rsidRDefault="00ED16BD" w:rsidP="00ED16BD">
            <w:pPr>
              <w:jc w:val="left"/>
              <w:rPr>
                <w:b/>
                <w:szCs w:val="20"/>
              </w:rPr>
            </w:pPr>
            <w:r w:rsidRPr="00007CD3">
              <w:rPr>
                <w:szCs w:val="20"/>
              </w:rPr>
              <w:t>-</w:t>
            </w:r>
            <w:r w:rsidRPr="00007CD3">
              <w:rPr>
                <w:b/>
                <w:szCs w:val="20"/>
              </w:rPr>
              <w:t xml:space="preserve"> podporované zaměstnávání</w:t>
            </w:r>
          </w:p>
          <w:p w:rsidR="00ED16BD" w:rsidRPr="00007CD3" w:rsidRDefault="00ED16BD" w:rsidP="00AA12DE">
            <w:pPr>
              <w:rPr>
                <w:b/>
                <w:szCs w:val="20"/>
              </w:rPr>
            </w:pPr>
          </w:p>
        </w:tc>
        <w:tc>
          <w:tcPr>
            <w:tcW w:w="6180" w:type="dxa"/>
            <w:tcBorders>
              <w:top w:val="single" w:sz="4" w:space="0" w:color="auto"/>
            </w:tcBorders>
          </w:tcPr>
          <w:p w:rsidR="00ED16BD" w:rsidRPr="00007CD3" w:rsidRDefault="00ED16BD" w:rsidP="00AA12DE">
            <w:pPr>
              <w:rPr>
                <w:szCs w:val="20"/>
              </w:rPr>
            </w:pPr>
            <w:r w:rsidRPr="00007CD3">
              <w:rPr>
                <w:szCs w:val="20"/>
              </w:rPr>
              <w:t>První programy podporovaného zaměstnávání ve Španělsku vznikly v roce 1986.</w:t>
            </w:r>
          </w:p>
          <w:p w:rsidR="00ED16BD" w:rsidRPr="00007CD3" w:rsidRDefault="00ED16BD" w:rsidP="00AA12DE">
            <w:pPr>
              <w:rPr>
                <w:szCs w:val="20"/>
              </w:rPr>
            </w:pPr>
            <w:r w:rsidRPr="00007CD3">
              <w:rPr>
                <w:szCs w:val="20"/>
              </w:rPr>
              <w:t xml:space="preserve">Institut podporovaného zaměstnávání byl legislativně upraven v roce 2007 (Real </w:t>
            </w:r>
            <w:proofErr w:type="spellStart"/>
            <w:r w:rsidRPr="00007CD3">
              <w:rPr>
                <w:szCs w:val="20"/>
              </w:rPr>
              <w:t>Decreto</w:t>
            </w:r>
            <w:proofErr w:type="spellEnd"/>
            <w:r w:rsidRPr="00007CD3">
              <w:rPr>
                <w:szCs w:val="20"/>
              </w:rPr>
              <w:t xml:space="preserve"> 870/2007)</w:t>
            </w:r>
          </w:p>
          <w:p w:rsidR="00ED16BD" w:rsidRPr="00121150" w:rsidRDefault="00ED16BD" w:rsidP="00AA12DE">
            <w:pPr>
              <w:rPr>
                <w:i/>
                <w:szCs w:val="20"/>
              </w:rPr>
            </w:pPr>
            <w:r w:rsidRPr="00EA2332">
              <w:rPr>
                <w:b/>
                <w:szCs w:val="20"/>
              </w:rPr>
              <w:t>Charakteristika</w:t>
            </w:r>
            <w:r w:rsidRPr="00121150">
              <w:rPr>
                <w:i/>
                <w:szCs w:val="20"/>
              </w:rPr>
              <w:t>:</w:t>
            </w:r>
          </w:p>
          <w:p w:rsidR="00ED16BD" w:rsidRPr="00007CD3" w:rsidRDefault="00ED16BD" w:rsidP="00AA12DE">
            <w:pPr>
              <w:rPr>
                <w:szCs w:val="20"/>
              </w:rPr>
            </w:pPr>
            <w:r w:rsidRPr="00007CD3">
              <w:rPr>
                <w:szCs w:val="20"/>
              </w:rPr>
              <w:t>Soubor aktivit zaměřených na pomoc OZP při jejich integraci do pracovního procesu na otevřeném trhu práce. Na aktivitách a různých formách pomoci se podílejí speciálně vyškolení pracovníci</w:t>
            </w:r>
            <w:r w:rsidR="00EA2332">
              <w:rPr>
                <w:szCs w:val="20"/>
              </w:rPr>
              <w:t>.</w:t>
            </w:r>
            <w:r w:rsidRPr="00007CD3">
              <w:rPr>
                <w:szCs w:val="20"/>
              </w:rPr>
              <w:t xml:space="preserve"> </w:t>
            </w:r>
          </w:p>
          <w:p w:rsidR="00ED16BD" w:rsidRPr="00007CD3" w:rsidRDefault="00ED16BD" w:rsidP="00AA12DE">
            <w:pPr>
              <w:rPr>
                <w:szCs w:val="20"/>
              </w:rPr>
            </w:pPr>
            <w:r w:rsidRPr="00007CD3">
              <w:rPr>
                <w:szCs w:val="20"/>
              </w:rPr>
              <w:t xml:space="preserve">Tato forma pomoci je subvencována státem a doba </w:t>
            </w:r>
            <w:r w:rsidRPr="00007CD3">
              <w:rPr>
                <w:szCs w:val="20"/>
              </w:rPr>
              <w:lastRenderedPageBreak/>
              <w:t>poskytování pomoci je 6 měsíců až 1 rok s možností prodloužení o další jeden rok.</w:t>
            </w:r>
          </w:p>
          <w:p w:rsidR="00ED16BD" w:rsidRPr="00007CD3" w:rsidRDefault="00ED16BD" w:rsidP="00AA12DE">
            <w:pPr>
              <w:rPr>
                <w:szCs w:val="20"/>
              </w:rPr>
            </w:pPr>
            <w:r w:rsidRPr="00121150">
              <w:rPr>
                <w:i/>
                <w:szCs w:val="20"/>
              </w:rPr>
              <w:t>Formy pomoci</w:t>
            </w:r>
            <w:r w:rsidRPr="00007CD3">
              <w:rPr>
                <w:szCs w:val="20"/>
              </w:rPr>
              <w:t xml:space="preserve">: poradenství, doprovázení, individuálně vedený program, zvláštní odborný výcvik, sledování a vyhodnocování úspěšnosti pracovního začleňování OZP. </w:t>
            </w:r>
          </w:p>
          <w:p w:rsidR="00ED16BD" w:rsidRPr="00007CD3" w:rsidRDefault="00ED16BD" w:rsidP="00AA12DE">
            <w:pPr>
              <w:rPr>
                <w:szCs w:val="20"/>
              </w:rPr>
            </w:pPr>
            <w:r w:rsidRPr="00121150">
              <w:rPr>
                <w:i/>
                <w:szCs w:val="20"/>
              </w:rPr>
              <w:t>Příjemci</w:t>
            </w:r>
            <w:r w:rsidRPr="00007CD3">
              <w:rPr>
                <w:szCs w:val="20"/>
              </w:rPr>
              <w:t>: Nezaměstnaní pracovníci se zdravotním postižením evidovaní ve Veřejných službách zaměstnanosti jako žadatelé o práci, dále pracovníci s postižením, kteří mají smlouvu se Speciálním centrem zaměstnání (chráněný systém).</w:t>
            </w:r>
          </w:p>
        </w:tc>
      </w:tr>
      <w:tr w:rsidR="00ED16BD" w:rsidRPr="00007CD3" w:rsidTr="002D668E">
        <w:tc>
          <w:tcPr>
            <w:tcW w:w="2824" w:type="dxa"/>
          </w:tcPr>
          <w:p w:rsidR="00ED16BD" w:rsidRPr="00007CD3" w:rsidRDefault="00ED16BD" w:rsidP="00297348">
            <w:pPr>
              <w:spacing w:after="0"/>
              <w:rPr>
                <w:b/>
                <w:szCs w:val="20"/>
              </w:rPr>
            </w:pPr>
            <w:r w:rsidRPr="00007CD3">
              <w:rPr>
                <w:b/>
                <w:szCs w:val="20"/>
              </w:rPr>
              <w:lastRenderedPageBreak/>
              <w:t xml:space="preserve">- pracovní asistence, </w:t>
            </w:r>
          </w:p>
          <w:p w:rsidR="00ED16BD" w:rsidRPr="00D50EC9" w:rsidRDefault="00ED16BD" w:rsidP="00414195">
            <w:pPr>
              <w:pStyle w:val="abstrakt"/>
            </w:pPr>
            <w:r w:rsidRPr="00D50EC9">
              <w:t>event. osobní asistence na pracovišti</w:t>
            </w:r>
          </w:p>
          <w:p w:rsidR="00ED16BD" w:rsidRPr="00007CD3" w:rsidRDefault="00ED16BD" w:rsidP="00AA12DE">
            <w:pPr>
              <w:rPr>
                <w:b/>
                <w:szCs w:val="20"/>
              </w:rPr>
            </w:pPr>
          </w:p>
        </w:tc>
        <w:tc>
          <w:tcPr>
            <w:tcW w:w="6180" w:type="dxa"/>
          </w:tcPr>
          <w:p w:rsidR="00ED16BD" w:rsidRPr="00007CD3" w:rsidRDefault="00ED16BD" w:rsidP="00EA2332">
            <w:pPr>
              <w:rPr>
                <w:szCs w:val="20"/>
              </w:rPr>
            </w:pPr>
            <w:r w:rsidRPr="00007CD3">
              <w:rPr>
                <w:szCs w:val="20"/>
              </w:rPr>
              <w:t xml:space="preserve">V rámci podporovaného zaměstnávání, které je legislativně zakotveno, se na aktivitách a různých formách pomoci podílejí speciálně vyškolení pracovníci, kteří působí přímo na pracovišti a soustředí se především na osoby, které mají větší potíže při hledání zaměstnání a začleňování do pracovního procesu. </w:t>
            </w:r>
          </w:p>
        </w:tc>
      </w:tr>
      <w:tr w:rsidR="00ED16BD" w:rsidRPr="00007CD3" w:rsidTr="002D668E">
        <w:tc>
          <w:tcPr>
            <w:tcW w:w="2824" w:type="dxa"/>
          </w:tcPr>
          <w:p w:rsidR="00ED16BD" w:rsidRPr="00D50EC9" w:rsidRDefault="00ED16BD" w:rsidP="00414195">
            <w:pPr>
              <w:pStyle w:val="abstrakt"/>
            </w:pPr>
            <w:r w:rsidRPr="00D50EC9">
              <w:t>- sociální/integrační zaměstnávání</w:t>
            </w:r>
          </w:p>
          <w:p w:rsidR="00ED16BD" w:rsidRPr="00007CD3" w:rsidRDefault="00ED16BD" w:rsidP="00AA12DE">
            <w:pPr>
              <w:rPr>
                <w:b/>
                <w:szCs w:val="20"/>
              </w:rPr>
            </w:pPr>
          </w:p>
        </w:tc>
        <w:tc>
          <w:tcPr>
            <w:tcW w:w="6180" w:type="dxa"/>
          </w:tcPr>
          <w:p w:rsidR="00EA2332" w:rsidRDefault="00ED16BD" w:rsidP="00EA2332">
            <w:pPr>
              <w:rPr>
                <w:szCs w:val="20"/>
              </w:rPr>
            </w:pPr>
            <w:r w:rsidRPr="00007CD3">
              <w:rPr>
                <w:szCs w:val="20"/>
              </w:rPr>
              <w:t xml:space="preserve">Družstva sdružené práce </w:t>
            </w:r>
          </w:p>
          <w:p w:rsidR="00ED16BD" w:rsidRPr="00007CD3" w:rsidRDefault="00ED16BD" w:rsidP="00EA2332">
            <w:pPr>
              <w:rPr>
                <w:szCs w:val="20"/>
              </w:rPr>
            </w:pPr>
            <w:r w:rsidRPr="00007CD3">
              <w:rPr>
                <w:szCs w:val="20"/>
              </w:rPr>
              <w:t xml:space="preserve">Pracovní společnosti </w:t>
            </w:r>
          </w:p>
        </w:tc>
      </w:tr>
      <w:tr w:rsidR="00ED16BD" w:rsidRPr="00007CD3" w:rsidTr="002D668E">
        <w:tc>
          <w:tcPr>
            <w:tcW w:w="2824" w:type="dxa"/>
          </w:tcPr>
          <w:p w:rsidR="00ED16BD" w:rsidRPr="00007CD3" w:rsidRDefault="00ED16BD" w:rsidP="00AA12DE">
            <w:pPr>
              <w:rPr>
                <w:b/>
                <w:szCs w:val="20"/>
              </w:rPr>
            </w:pPr>
            <w:r w:rsidRPr="00007CD3">
              <w:rPr>
                <w:b/>
                <w:szCs w:val="20"/>
              </w:rPr>
              <w:t>Chráněná práce</w:t>
            </w:r>
          </w:p>
          <w:p w:rsidR="00ED16BD" w:rsidRPr="00007CD3" w:rsidRDefault="00ED16BD" w:rsidP="00AA12DE">
            <w:pPr>
              <w:rPr>
                <w:szCs w:val="20"/>
              </w:rPr>
            </w:pPr>
          </w:p>
        </w:tc>
        <w:tc>
          <w:tcPr>
            <w:tcW w:w="6180" w:type="dxa"/>
          </w:tcPr>
          <w:p w:rsidR="00ED16BD" w:rsidRPr="00ED16BD" w:rsidRDefault="00ED16BD" w:rsidP="00ED16BD">
            <w:pPr>
              <w:pStyle w:val="Zkladntext"/>
              <w:jc w:val="both"/>
              <w:rPr>
                <w:b w:val="0"/>
                <w:sz w:val="20"/>
                <w:szCs w:val="20"/>
              </w:rPr>
            </w:pPr>
            <w:r w:rsidRPr="00ED16BD">
              <w:rPr>
                <w:b w:val="0"/>
                <w:sz w:val="20"/>
                <w:szCs w:val="20"/>
              </w:rPr>
              <w:t>Speciální centra zaměstnání (Královský Dekret 1368/1985)</w:t>
            </w:r>
          </w:p>
          <w:p w:rsidR="00CB4CA6" w:rsidRDefault="00ED16BD" w:rsidP="00CB4CA6">
            <w:pPr>
              <w:pStyle w:val="Zhlav"/>
              <w:tabs>
                <w:tab w:val="clear" w:pos="4536"/>
                <w:tab w:val="clear" w:pos="9072"/>
              </w:tabs>
              <w:rPr>
                <w:szCs w:val="20"/>
              </w:rPr>
            </w:pPr>
            <w:r w:rsidRPr="000A0C97">
              <w:rPr>
                <w:szCs w:val="20"/>
              </w:rPr>
              <w:t xml:space="preserve">Pracovní enklávy </w:t>
            </w:r>
          </w:p>
          <w:p w:rsidR="00ED16BD" w:rsidRPr="000A0C97" w:rsidRDefault="00ED16BD" w:rsidP="00CB4CA6">
            <w:pPr>
              <w:pStyle w:val="Zhlav"/>
              <w:tabs>
                <w:tab w:val="clear" w:pos="4536"/>
                <w:tab w:val="clear" w:pos="9072"/>
              </w:tabs>
              <w:rPr>
                <w:szCs w:val="20"/>
              </w:rPr>
            </w:pPr>
            <w:r w:rsidRPr="000A0C97">
              <w:rPr>
                <w:szCs w:val="20"/>
              </w:rPr>
              <w:t xml:space="preserve"> (Královský Dekret 290/2004)</w:t>
            </w:r>
          </w:p>
        </w:tc>
      </w:tr>
      <w:tr w:rsidR="00ED16BD" w:rsidRPr="00007CD3" w:rsidTr="002D668E">
        <w:tc>
          <w:tcPr>
            <w:tcW w:w="2824" w:type="dxa"/>
          </w:tcPr>
          <w:p w:rsidR="00ED16BD" w:rsidRPr="00007CD3" w:rsidRDefault="00ED16BD" w:rsidP="00AA12DE">
            <w:pPr>
              <w:rPr>
                <w:b/>
                <w:szCs w:val="20"/>
              </w:rPr>
            </w:pPr>
            <w:r w:rsidRPr="00007CD3">
              <w:rPr>
                <w:b/>
                <w:szCs w:val="20"/>
              </w:rPr>
              <w:t>Zdroje financování</w:t>
            </w:r>
          </w:p>
          <w:p w:rsidR="00ED16BD" w:rsidRPr="00007CD3" w:rsidRDefault="00ED16BD" w:rsidP="00AA12DE">
            <w:pPr>
              <w:rPr>
                <w:b/>
                <w:szCs w:val="20"/>
              </w:rPr>
            </w:pPr>
          </w:p>
        </w:tc>
        <w:tc>
          <w:tcPr>
            <w:tcW w:w="6180" w:type="dxa"/>
          </w:tcPr>
          <w:p w:rsidR="00ED16BD" w:rsidRPr="00007CD3" w:rsidRDefault="00ED16BD" w:rsidP="00AA12DE">
            <w:pPr>
              <w:rPr>
                <w:szCs w:val="20"/>
              </w:rPr>
            </w:pPr>
            <w:r w:rsidRPr="00007CD3">
              <w:rPr>
                <w:szCs w:val="20"/>
              </w:rPr>
              <w:t>Stát financuje zákonná vládní opatření</w:t>
            </w:r>
          </w:p>
          <w:p w:rsidR="00ED16BD" w:rsidRPr="00007CD3" w:rsidRDefault="00ED16BD" w:rsidP="00CB4CA6">
            <w:pPr>
              <w:rPr>
                <w:szCs w:val="20"/>
              </w:rPr>
            </w:pPr>
            <w:proofErr w:type="spellStart"/>
            <w:r w:rsidRPr="00007CD3">
              <w:rPr>
                <w:szCs w:val="20"/>
              </w:rPr>
              <w:t>Programa</w:t>
            </w:r>
            <w:proofErr w:type="spellEnd"/>
            <w:r w:rsidRPr="00007CD3">
              <w:rPr>
                <w:szCs w:val="20"/>
              </w:rPr>
              <w:t xml:space="preserve"> </w:t>
            </w:r>
            <w:proofErr w:type="spellStart"/>
            <w:r w:rsidRPr="00007CD3">
              <w:rPr>
                <w:szCs w:val="20"/>
              </w:rPr>
              <w:t>Inserta</w:t>
            </w:r>
            <w:proofErr w:type="spellEnd"/>
            <w:r w:rsidRPr="00007CD3">
              <w:rPr>
                <w:szCs w:val="20"/>
              </w:rPr>
              <w:t xml:space="preserve"> (projekt nadace ONCE): státní rozpočet, finanční podpora ve výši 3% z ročního hrubého výnosu loterijní společnosti, ESF v rámci Operačního pr</w:t>
            </w:r>
            <w:r w:rsidR="001F7045">
              <w:rPr>
                <w:szCs w:val="20"/>
              </w:rPr>
              <w:t>ogramu boje proti diskriminaci</w:t>
            </w:r>
          </w:p>
        </w:tc>
      </w:tr>
    </w:tbl>
    <w:p w:rsidR="006551DD" w:rsidRDefault="006551DD" w:rsidP="00ED16BD">
      <w:pPr>
        <w:rPr>
          <w:szCs w:val="20"/>
        </w:rPr>
      </w:pPr>
    </w:p>
    <w:p w:rsidR="00ED16BD" w:rsidRPr="00007CD3" w:rsidRDefault="006551DD" w:rsidP="00ED16BD">
      <w:pPr>
        <w:rPr>
          <w:szCs w:val="20"/>
        </w:rPr>
      </w:pPr>
      <w:r>
        <w:rPr>
          <w:szCs w:val="20"/>
        </w:rPr>
        <w:br w:type="page"/>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2"/>
        <w:gridCol w:w="6092"/>
      </w:tblGrid>
      <w:tr w:rsidR="006E0B7B" w:rsidRPr="009407FB" w:rsidTr="007864C2">
        <w:tc>
          <w:tcPr>
            <w:tcW w:w="9004" w:type="dxa"/>
            <w:gridSpan w:val="2"/>
          </w:tcPr>
          <w:p w:rsidR="006E0B7B" w:rsidRPr="009407FB" w:rsidRDefault="006E0B7B" w:rsidP="00EF7486">
            <w:pPr>
              <w:spacing w:before="120"/>
              <w:jc w:val="center"/>
              <w:rPr>
                <w:b/>
                <w:szCs w:val="20"/>
              </w:rPr>
            </w:pPr>
            <w:r w:rsidRPr="009407FB">
              <w:rPr>
                <w:b/>
                <w:szCs w:val="20"/>
              </w:rPr>
              <w:lastRenderedPageBreak/>
              <w:t>Přehled opatření na úseku politiky zaměstnanosti osob se zdravotním postižením</w:t>
            </w:r>
          </w:p>
          <w:p w:rsidR="00EF7486" w:rsidRPr="006E0B7B" w:rsidRDefault="006E0B7B" w:rsidP="00EF7486">
            <w:pPr>
              <w:pStyle w:val="Nadpis2"/>
              <w:spacing w:after="0"/>
            </w:pPr>
            <w:bookmarkStart w:id="21" w:name="_Toc323555196"/>
            <w:r w:rsidRPr="006E0B7B">
              <w:t>V</w:t>
            </w:r>
            <w:r w:rsidR="00D24D0C">
              <w:t>ELKÁ BRITÁNIE</w:t>
            </w:r>
            <w:bookmarkEnd w:id="21"/>
          </w:p>
          <w:p w:rsidR="006E0B7B" w:rsidRPr="009407FB" w:rsidRDefault="006E0B7B" w:rsidP="007864C2">
            <w:pPr>
              <w:jc w:val="center"/>
              <w:rPr>
                <w:szCs w:val="20"/>
              </w:rPr>
            </w:pPr>
          </w:p>
        </w:tc>
      </w:tr>
      <w:tr w:rsidR="006E0B7B" w:rsidRPr="009407FB" w:rsidTr="0038193B">
        <w:tc>
          <w:tcPr>
            <w:tcW w:w="2912" w:type="dxa"/>
            <w:tcBorders>
              <w:bottom w:val="single" w:sz="4" w:space="0" w:color="auto"/>
            </w:tcBorders>
          </w:tcPr>
          <w:p w:rsidR="006E0B7B" w:rsidRDefault="006E0B7B" w:rsidP="007864C2">
            <w:pPr>
              <w:rPr>
                <w:b/>
                <w:szCs w:val="20"/>
              </w:rPr>
            </w:pPr>
            <w:r>
              <w:rPr>
                <w:b/>
                <w:szCs w:val="20"/>
              </w:rPr>
              <w:t>Legislativní rámec</w:t>
            </w:r>
          </w:p>
          <w:p w:rsidR="006E0B7B" w:rsidRPr="009407FB" w:rsidRDefault="006E0B7B" w:rsidP="007864C2">
            <w:pPr>
              <w:rPr>
                <w:b/>
                <w:szCs w:val="20"/>
              </w:rPr>
            </w:pPr>
          </w:p>
        </w:tc>
        <w:tc>
          <w:tcPr>
            <w:tcW w:w="6092" w:type="dxa"/>
            <w:tcBorders>
              <w:bottom w:val="single" w:sz="4" w:space="0" w:color="auto"/>
            </w:tcBorders>
          </w:tcPr>
          <w:p w:rsidR="006E0B7B" w:rsidRPr="00065AAF" w:rsidRDefault="006E0B7B" w:rsidP="007864C2">
            <w:pPr>
              <w:pStyle w:val="Styl1"/>
            </w:pPr>
            <w:r>
              <w:rPr>
                <w:i/>
              </w:rPr>
              <w:t>Z</w:t>
            </w:r>
            <w:r w:rsidRPr="00065AAF">
              <w:rPr>
                <w:i/>
              </w:rPr>
              <w:t xml:space="preserve">ákon o diskriminaci zdravotně postižených </w:t>
            </w:r>
            <w:r w:rsidR="00DC32DC">
              <w:rPr>
                <w:i/>
              </w:rPr>
              <w:t>z r.</w:t>
            </w:r>
            <w:r w:rsidRPr="00065AAF">
              <w:rPr>
                <w:i/>
              </w:rPr>
              <w:t xml:space="preserve"> 1995: C</w:t>
            </w:r>
            <w:r w:rsidRPr="00065AAF">
              <w:t>ílem zákona bylo skoncovat s diskriminací osob se zdravotním postižením v oblasti zaměstnanosti, vzdělávání, dopravy a poskytování zboží a služeb. Zavedl požadavek, aby poskytovatelé služeb prováděli přiměřené úpravy zpřístupňující zboží, služby a prostory.</w:t>
            </w:r>
          </w:p>
          <w:p w:rsidR="006E0B7B" w:rsidRPr="00065AAF" w:rsidRDefault="006E0B7B" w:rsidP="007864C2">
            <w:pPr>
              <w:pStyle w:val="Styl1"/>
            </w:pPr>
            <w:r>
              <w:rPr>
                <w:i/>
              </w:rPr>
              <w:t>Z</w:t>
            </w:r>
            <w:r w:rsidRPr="00065AAF">
              <w:rPr>
                <w:i/>
              </w:rPr>
              <w:t xml:space="preserve">ákon o potřebách speciálního vzdělávání a zdravotním postižení z r. 2001 </w:t>
            </w:r>
            <w:r w:rsidRPr="00065AAF">
              <w:t>rozšířil právo proti neoprávněné diskriminaci lidí se zdravotním postižením ze strany poskytovatelů vzdělávání, povinnost poskytovatelů provádět přiměřené úpravy jejich praxí, postupů a fyzických vlastností, stejně jako poskytovat podporu, jako je speciální výuka nebo vybavení v případě potřeby.</w:t>
            </w:r>
          </w:p>
          <w:p w:rsidR="006E0B7B" w:rsidRPr="00065AAF" w:rsidRDefault="006E0B7B" w:rsidP="007864C2">
            <w:pPr>
              <w:pStyle w:val="Styl1"/>
            </w:pPr>
            <w:r>
              <w:rPr>
                <w:bCs/>
                <w:i/>
                <w:iCs/>
              </w:rPr>
              <w:t>Z</w:t>
            </w:r>
            <w:r w:rsidRPr="00065AAF">
              <w:rPr>
                <w:bCs/>
                <w:i/>
                <w:iCs/>
              </w:rPr>
              <w:t xml:space="preserve">ákon o diskriminaci zdravotně postižených </w:t>
            </w:r>
            <w:r w:rsidR="003833A4">
              <w:rPr>
                <w:bCs/>
                <w:i/>
                <w:iCs/>
              </w:rPr>
              <w:t>z r.</w:t>
            </w:r>
            <w:r w:rsidR="00DC32DC">
              <w:rPr>
                <w:bCs/>
                <w:i/>
                <w:iCs/>
              </w:rPr>
              <w:t xml:space="preserve"> </w:t>
            </w:r>
            <w:proofErr w:type="gramStart"/>
            <w:r w:rsidRPr="00065AAF">
              <w:rPr>
                <w:bCs/>
                <w:i/>
                <w:iCs/>
              </w:rPr>
              <w:t xml:space="preserve">2005  </w:t>
            </w:r>
            <w:r w:rsidRPr="00065AAF">
              <w:t>přidal</w:t>
            </w:r>
            <w:proofErr w:type="gramEnd"/>
            <w:r w:rsidR="00DC32DC">
              <w:t xml:space="preserve"> </w:t>
            </w:r>
            <w:r w:rsidRPr="00065AAF">
              <w:t xml:space="preserve"> další povinnosti většině veřejných orgánů, aby aktivně podporovaly rovnost zdravotně postižených osob, což je známé jako Povinnost rovnosti zdravotně postižených</w:t>
            </w:r>
            <w:r w:rsidR="00DC32DC">
              <w:t>.</w:t>
            </w:r>
            <w:r w:rsidRPr="00065AAF">
              <w:t xml:space="preserve"> </w:t>
            </w:r>
          </w:p>
          <w:p w:rsidR="006E0B7B" w:rsidRDefault="006E0B7B" w:rsidP="007864C2">
            <w:pPr>
              <w:pStyle w:val="Styl1"/>
            </w:pPr>
            <w:r w:rsidRPr="006E0B7B">
              <w:rPr>
                <w:rStyle w:val="Heading3Char1"/>
                <w:b w:val="0"/>
                <w:i/>
                <w:sz w:val="20"/>
                <w:szCs w:val="20"/>
              </w:rPr>
              <w:t>Zákon o rovnosti</w:t>
            </w:r>
            <w:r w:rsidR="00DC32DC">
              <w:rPr>
                <w:rStyle w:val="Heading3Char1"/>
                <w:b w:val="0"/>
                <w:i/>
                <w:sz w:val="20"/>
                <w:szCs w:val="20"/>
              </w:rPr>
              <w:t xml:space="preserve"> z r.</w:t>
            </w:r>
            <w:r w:rsidRPr="006E0B7B">
              <w:rPr>
                <w:rStyle w:val="Heading3Char1"/>
                <w:b w:val="0"/>
                <w:i/>
                <w:sz w:val="20"/>
                <w:szCs w:val="20"/>
              </w:rPr>
              <w:t xml:space="preserve"> 2010 </w:t>
            </w:r>
            <w:r w:rsidRPr="00065AAF">
              <w:t>konsoliduje a nahrazuje většinu předchozí legislativy týkající se diskriminace. Vztahuje se na diskriminaci z důvodu věku, zdravotního postižení, pohlaví, manželství a partnerství, těhotenství a mateřství, rasy, náboženství nebo víry nebo sexuální orientace (tzv. chráněné charakteristiky).</w:t>
            </w:r>
          </w:p>
          <w:p w:rsidR="006E0B7B" w:rsidRPr="00065AAF" w:rsidRDefault="006E0B7B" w:rsidP="00DC32DC">
            <w:pPr>
              <w:pStyle w:val="Styl1"/>
              <w:rPr>
                <w:b/>
              </w:rPr>
            </w:pPr>
            <w:r w:rsidRPr="00065AAF">
              <w:t xml:space="preserve">Komise pro rovnost a lidská práva připravila ze své zákonné pravomoci </w:t>
            </w:r>
            <w:r w:rsidRPr="00065AAF">
              <w:rPr>
                <w:bCs/>
                <w:iCs/>
              </w:rPr>
              <w:t>Kodexy postupů</w:t>
            </w:r>
            <w:r w:rsidRPr="00DC32DC">
              <w:rPr>
                <w:bCs/>
                <w:iCs/>
              </w:rPr>
              <w:t xml:space="preserve">, </w:t>
            </w:r>
            <w:r w:rsidRPr="00065AAF">
              <w:rPr>
                <w:bCs/>
                <w:iCs/>
              </w:rPr>
              <w:t>mj. pro oblast zaměstnanosti</w:t>
            </w:r>
            <w:r w:rsidRPr="00065AAF">
              <w:rPr>
                <w:bCs/>
                <w:i/>
                <w:iCs/>
              </w:rPr>
              <w:t xml:space="preserve">, </w:t>
            </w:r>
            <w:proofErr w:type="gramStart"/>
            <w:r w:rsidRPr="00065AAF">
              <w:rPr>
                <w:bCs/>
                <w:iCs/>
              </w:rPr>
              <w:t>který</w:t>
            </w:r>
            <w:proofErr w:type="gramEnd"/>
            <w:r w:rsidRPr="00065AAF">
              <w:rPr>
                <w:bCs/>
                <w:iCs/>
              </w:rPr>
              <w:t xml:space="preserve"> </w:t>
            </w:r>
            <w:r w:rsidRPr="00065AAF">
              <w:t xml:space="preserve">velmi podrobně vysvětluje Zákon o rovnosti a obsahuje praktické pokyny. </w:t>
            </w:r>
          </w:p>
        </w:tc>
      </w:tr>
      <w:tr w:rsidR="006E0B7B" w:rsidRPr="009407FB" w:rsidTr="0038193B">
        <w:tc>
          <w:tcPr>
            <w:tcW w:w="2912" w:type="dxa"/>
            <w:tcBorders>
              <w:bottom w:val="single" w:sz="2" w:space="0" w:color="auto"/>
            </w:tcBorders>
          </w:tcPr>
          <w:p w:rsidR="0071181A" w:rsidRDefault="006E0B7B" w:rsidP="007864C2">
            <w:pPr>
              <w:pStyle w:val="Nadpis8"/>
              <w:spacing w:after="0"/>
            </w:pPr>
            <w:r>
              <w:t xml:space="preserve">Nejdůležitější orgány </w:t>
            </w:r>
          </w:p>
          <w:p w:rsidR="006E0B7B" w:rsidRDefault="006E0B7B" w:rsidP="007864C2">
            <w:pPr>
              <w:rPr>
                <w:b/>
                <w:szCs w:val="20"/>
              </w:rPr>
            </w:pPr>
            <w:r>
              <w:rPr>
                <w:b/>
                <w:szCs w:val="20"/>
              </w:rPr>
              <w:t>a instituce</w:t>
            </w:r>
          </w:p>
          <w:p w:rsidR="006E0B7B" w:rsidRPr="009407FB" w:rsidRDefault="006E0B7B" w:rsidP="007864C2">
            <w:pPr>
              <w:rPr>
                <w:b/>
                <w:szCs w:val="20"/>
              </w:rPr>
            </w:pPr>
          </w:p>
        </w:tc>
        <w:tc>
          <w:tcPr>
            <w:tcW w:w="6092" w:type="dxa"/>
            <w:tcBorders>
              <w:bottom w:val="single" w:sz="4" w:space="0" w:color="auto"/>
            </w:tcBorders>
          </w:tcPr>
          <w:p w:rsidR="006E0B7B" w:rsidRPr="00065AAF" w:rsidRDefault="006E0B7B" w:rsidP="007864C2">
            <w:pPr>
              <w:rPr>
                <w:i/>
                <w:szCs w:val="20"/>
              </w:rPr>
            </w:pPr>
            <w:r w:rsidRPr="00065AAF">
              <w:rPr>
                <w:i/>
                <w:szCs w:val="20"/>
              </w:rPr>
              <w:t>Ministerstvo práce a důchodů</w:t>
            </w:r>
            <w:r w:rsidR="00321927">
              <w:rPr>
                <w:i/>
                <w:szCs w:val="20"/>
              </w:rPr>
              <w:t xml:space="preserve"> (DWP)</w:t>
            </w:r>
            <w:r>
              <w:rPr>
                <w:i/>
                <w:szCs w:val="20"/>
              </w:rPr>
              <w:t xml:space="preserve">: </w:t>
            </w:r>
            <w:r w:rsidRPr="003C6992">
              <w:rPr>
                <w:szCs w:val="20"/>
              </w:rPr>
              <w:t>hraje naprosto zásadní roli v oblasti politiky zaměs</w:t>
            </w:r>
            <w:r w:rsidR="00DC32DC">
              <w:rPr>
                <w:szCs w:val="20"/>
              </w:rPr>
              <w:t>t</w:t>
            </w:r>
            <w:r w:rsidRPr="003C6992">
              <w:rPr>
                <w:szCs w:val="20"/>
              </w:rPr>
              <w:t>návání OZP. Připravuje vládní koncepce, strategie a iniciativy v této oblasti a spravuje vládní programy na podporu zaměstnanosti OZP.</w:t>
            </w:r>
          </w:p>
          <w:p w:rsidR="006E0B7B" w:rsidRPr="00065AAF" w:rsidRDefault="006E0B7B" w:rsidP="007864C2">
            <w:pPr>
              <w:rPr>
                <w:szCs w:val="20"/>
              </w:rPr>
            </w:pPr>
            <w:r w:rsidRPr="00065AAF">
              <w:rPr>
                <w:i/>
                <w:szCs w:val="20"/>
              </w:rPr>
              <w:t>Job centrum Plus</w:t>
            </w:r>
            <w:r w:rsidRPr="00065AAF">
              <w:rPr>
                <w:szCs w:val="20"/>
              </w:rPr>
              <w:t xml:space="preserve"> je vládní agentura, </w:t>
            </w:r>
            <w:r>
              <w:rPr>
                <w:szCs w:val="20"/>
              </w:rPr>
              <w:t xml:space="preserve">která je součástí </w:t>
            </w:r>
            <w:r w:rsidR="00DC32DC">
              <w:rPr>
                <w:szCs w:val="20"/>
              </w:rPr>
              <w:t>ministerstva</w:t>
            </w:r>
            <w:r>
              <w:rPr>
                <w:szCs w:val="20"/>
              </w:rPr>
              <w:t>. P</w:t>
            </w:r>
            <w:r w:rsidRPr="00065AAF">
              <w:rPr>
                <w:szCs w:val="20"/>
              </w:rPr>
              <w:t>odporuje lid</w:t>
            </w:r>
            <w:r w:rsidR="00DC32DC">
              <w:rPr>
                <w:szCs w:val="20"/>
              </w:rPr>
              <w:t>i</w:t>
            </w:r>
            <w:r w:rsidRPr="00065AAF">
              <w:rPr>
                <w:szCs w:val="20"/>
              </w:rPr>
              <w:t xml:space="preserve"> v produktivním věku při přechodu do práce a pomáhá zaměstnavatelům obsadit volná pracovní místa. Pomáhá lidem připravovat se na práci a najít vhodné zaměstnání a poskytuje dávky produktivního věku, mj. příspěvek </w:t>
            </w:r>
            <w:r w:rsidR="00DC32DC">
              <w:rPr>
                <w:szCs w:val="20"/>
              </w:rPr>
              <w:t>na zaměstnanost a podporu (</w:t>
            </w:r>
            <w:r w:rsidRPr="00065AAF">
              <w:rPr>
                <w:szCs w:val="20"/>
              </w:rPr>
              <w:t>ESA</w:t>
            </w:r>
            <w:r w:rsidR="00DC32DC">
              <w:rPr>
                <w:szCs w:val="20"/>
              </w:rPr>
              <w:t>)</w:t>
            </w:r>
            <w:r w:rsidRPr="00065AAF">
              <w:rPr>
                <w:szCs w:val="20"/>
              </w:rPr>
              <w:t xml:space="preserve">. </w:t>
            </w:r>
            <w:r w:rsidRPr="003C6992">
              <w:rPr>
                <w:szCs w:val="20"/>
              </w:rPr>
              <w:t>Má pod kontrolou největší nabídku volných pracovních míst ve Velké Británii.</w:t>
            </w:r>
            <w:r>
              <w:t xml:space="preserve"> </w:t>
            </w:r>
            <w:proofErr w:type="spellStart"/>
            <w:r w:rsidRPr="00065AAF">
              <w:rPr>
                <w:szCs w:val="20"/>
              </w:rPr>
              <w:t>Jobcentrum</w:t>
            </w:r>
            <w:proofErr w:type="spellEnd"/>
            <w:r w:rsidRPr="00065AAF">
              <w:rPr>
                <w:szCs w:val="20"/>
              </w:rPr>
              <w:t xml:space="preserve"> Plus je zodpovědné za národní síť </w:t>
            </w:r>
            <w:proofErr w:type="spellStart"/>
            <w:r w:rsidRPr="00065AAF">
              <w:rPr>
                <w:szCs w:val="20"/>
              </w:rPr>
              <w:t>Jobcenter</w:t>
            </w:r>
            <w:proofErr w:type="spellEnd"/>
            <w:r w:rsidRPr="00065AAF">
              <w:rPr>
                <w:szCs w:val="20"/>
              </w:rPr>
              <w:t>.</w:t>
            </w:r>
          </w:p>
          <w:p w:rsidR="006E0B7B" w:rsidRPr="00065AAF" w:rsidRDefault="006E0B7B" w:rsidP="007864C2">
            <w:pPr>
              <w:rPr>
                <w:szCs w:val="20"/>
              </w:rPr>
            </w:pPr>
            <w:proofErr w:type="spellStart"/>
            <w:r w:rsidRPr="00065AAF">
              <w:rPr>
                <w:i/>
                <w:szCs w:val="20"/>
              </w:rPr>
              <w:lastRenderedPageBreak/>
              <w:t>Jobcentra</w:t>
            </w:r>
            <w:proofErr w:type="spellEnd"/>
            <w:r w:rsidRPr="00065AAF">
              <w:rPr>
                <w:i/>
                <w:szCs w:val="20"/>
              </w:rPr>
              <w:t xml:space="preserve"> </w:t>
            </w:r>
            <w:r w:rsidRPr="00065AAF">
              <w:rPr>
                <w:szCs w:val="20"/>
              </w:rPr>
              <w:t xml:space="preserve">poskytují kvalifikované poradenství v každé fázi hledání zaměstnání a zajišťují, </w:t>
            </w:r>
            <w:r w:rsidRPr="003C6992">
              <w:rPr>
                <w:szCs w:val="20"/>
              </w:rPr>
              <w:t>aby postižení lidé věděli, o jaké dávky nebo příspěvky mají právo žádat a na jakou pomoc mají nárok.</w:t>
            </w:r>
            <w:r w:rsidRPr="00065AAF">
              <w:rPr>
                <w:szCs w:val="20"/>
              </w:rPr>
              <w:t xml:space="preserve"> Každé </w:t>
            </w:r>
            <w:proofErr w:type="spellStart"/>
            <w:r w:rsidRPr="00065AAF">
              <w:rPr>
                <w:szCs w:val="20"/>
              </w:rPr>
              <w:t>jobcentrum</w:t>
            </w:r>
            <w:proofErr w:type="spellEnd"/>
            <w:r w:rsidRPr="00065AAF">
              <w:rPr>
                <w:szCs w:val="20"/>
              </w:rPr>
              <w:t xml:space="preserve"> má </w:t>
            </w:r>
            <w:r w:rsidRPr="00065AAF">
              <w:rPr>
                <w:i/>
                <w:szCs w:val="20"/>
              </w:rPr>
              <w:t>poradce pro zaměstnávání OZP (DEA)</w:t>
            </w:r>
            <w:r w:rsidRPr="00065AAF">
              <w:rPr>
                <w:szCs w:val="20"/>
              </w:rPr>
              <w:t>.</w:t>
            </w:r>
          </w:p>
          <w:p w:rsidR="006E0B7B" w:rsidRPr="00065AAF" w:rsidRDefault="006E0B7B" w:rsidP="007864C2">
            <w:pPr>
              <w:rPr>
                <w:szCs w:val="20"/>
              </w:rPr>
            </w:pPr>
            <w:r w:rsidRPr="00065AAF">
              <w:rPr>
                <w:i/>
                <w:szCs w:val="20"/>
              </w:rPr>
              <w:t xml:space="preserve">Úřad pro záležitosti zdravotního postižení </w:t>
            </w:r>
            <w:r w:rsidRPr="00065AAF">
              <w:rPr>
                <w:szCs w:val="20"/>
              </w:rPr>
              <w:t>(</w:t>
            </w:r>
            <w:r w:rsidRPr="00065AAF">
              <w:rPr>
                <w:i/>
                <w:szCs w:val="20"/>
              </w:rPr>
              <w:t xml:space="preserve">ODI) </w:t>
            </w:r>
            <w:r>
              <w:rPr>
                <w:szCs w:val="20"/>
              </w:rPr>
              <w:t xml:space="preserve">koordinuje politiku v oblasti zdravotního postižení v rámci vlády. </w:t>
            </w:r>
            <w:r w:rsidRPr="00723EE0">
              <w:rPr>
                <w:szCs w:val="20"/>
              </w:rPr>
              <w:t>Podporuje osvědčené postupy, koprodukci a zapojení osob se zdravotním postižením.</w:t>
            </w:r>
            <w:r>
              <w:t xml:space="preserve"> </w:t>
            </w:r>
            <w:r w:rsidRPr="00065AAF">
              <w:rPr>
                <w:szCs w:val="20"/>
              </w:rPr>
              <w:t>Pracuje na zvýšení informovanosti o zdravotním postižení a bariérách zaměstnávání mezi zaměstnavateli (zejména malými a středními)</w:t>
            </w:r>
            <w:r w:rsidR="00321927">
              <w:rPr>
                <w:szCs w:val="20"/>
              </w:rPr>
              <w:t>.</w:t>
            </w:r>
            <w:r w:rsidRPr="00065AAF">
              <w:rPr>
                <w:szCs w:val="20"/>
              </w:rPr>
              <w:t xml:space="preserve"> </w:t>
            </w:r>
          </w:p>
          <w:p w:rsidR="006E0B7B" w:rsidRDefault="006E0B7B" w:rsidP="007864C2">
            <w:pPr>
              <w:rPr>
                <w:szCs w:val="20"/>
              </w:rPr>
            </w:pPr>
            <w:r w:rsidRPr="00065AAF">
              <w:rPr>
                <w:i/>
                <w:szCs w:val="20"/>
              </w:rPr>
              <w:t>Komise pro rovnost a lidská práva (EHRC)</w:t>
            </w:r>
            <w:r w:rsidRPr="00AD3C62">
              <w:rPr>
                <w:szCs w:val="20"/>
              </w:rPr>
              <w:t xml:space="preserve"> byla zřízena </w:t>
            </w:r>
            <w:r>
              <w:rPr>
                <w:szCs w:val="20"/>
              </w:rPr>
              <w:t xml:space="preserve">v r. </w:t>
            </w:r>
            <w:smartTag w:uri="urn:schemas-microsoft-com:office:smarttags" w:element="metricconverter">
              <w:smartTagPr>
                <w:attr w:name="ProductID" w:val="2007 a"/>
              </w:smartTagPr>
              <w:r>
                <w:rPr>
                  <w:szCs w:val="20"/>
                </w:rPr>
                <w:t>2007 a</w:t>
              </w:r>
            </w:smartTag>
            <w:r>
              <w:rPr>
                <w:szCs w:val="20"/>
              </w:rPr>
              <w:t xml:space="preserve"> nahradila předchozí komise. </w:t>
            </w:r>
            <w:r w:rsidRPr="00B66ADD">
              <w:rPr>
                <w:szCs w:val="20"/>
              </w:rPr>
              <w:t xml:space="preserve">Jde o </w:t>
            </w:r>
            <w:proofErr w:type="spellStart"/>
            <w:r w:rsidRPr="00B66ADD">
              <w:rPr>
                <w:szCs w:val="20"/>
              </w:rPr>
              <w:t>neministerský</w:t>
            </w:r>
            <w:proofErr w:type="spellEnd"/>
            <w:r w:rsidRPr="00B66ADD">
              <w:rPr>
                <w:szCs w:val="20"/>
              </w:rPr>
              <w:t xml:space="preserve"> veřejný subjekt. </w:t>
            </w:r>
            <w:r w:rsidRPr="00AD3C62">
              <w:rPr>
                <w:szCs w:val="20"/>
              </w:rPr>
              <w:t>Má zákonné kompetence podporovat a monitorovat lidská práva a chránit, prosazovat a podporovat rovnost na základě chráněných charakteristik, tedy i zdravotního postižení.</w:t>
            </w:r>
            <w:r w:rsidRPr="00065AAF">
              <w:rPr>
                <w:i/>
                <w:szCs w:val="20"/>
              </w:rPr>
              <w:t xml:space="preserve"> </w:t>
            </w:r>
            <w:r>
              <w:rPr>
                <w:szCs w:val="20"/>
              </w:rPr>
              <w:t>V</w:t>
            </w:r>
            <w:r w:rsidRPr="00065AAF">
              <w:rPr>
                <w:szCs w:val="20"/>
              </w:rPr>
              <w:t>ypracovala</w:t>
            </w:r>
            <w:r>
              <w:rPr>
                <w:szCs w:val="20"/>
              </w:rPr>
              <w:t xml:space="preserve"> mj.</w:t>
            </w:r>
            <w:r w:rsidRPr="00065AAF">
              <w:rPr>
                <w:szCs w:val="20"/>
              </w:rPr>
              <w:t xml:space="preserve"> kodexy postupů</w:t>
            </w:r>
            <w:r>
              <w:rPr>
                <w:szCs w:val="20"/>
              </w:rPr>
              <w:t xml:space="preserve">, které podrobně vysvětlují </w:t>
            </w:r>
            <w:r w:rsidRPr="00065AAF">
              <w:rPr>
                <w:szCs w:val="20"/>
              </w:rPr>
              <w:t>Zákon o rovnosti 2010</w:t>
            </w:r>
            <w:r>
              <w:rPr>
                <w:szCs w:val="20"/>
              </w:rPr>
              <w:t>.</w:t>
            </w:r>
          </w:p>
          <w:p w:rsidR="006E0B7B" w:rsidRPr="00234C6A" w:rsidRDefault="006E0B7B" w:rsidP="007864C2">
            <w:pPr>
              <w:rPr>
                <w:szCs w:val="20"/>
              </w:rPr>
            </w:pPr>
            <w:proofErr w:type="spellStart"/>
            <w:r w:rsidRPr="00234C6A">
              <w:rPr>
                <w:i/>
                <w:szCs w:val="20"/>
              </w:rPr>
              <w:t>Next</w:t>
            </w:r>
            <w:proofErr w:type="spellEnd"/>
            <w:r w:rsidRPr="00234C6A">
              <w:rPr>
                <w:i/>
                <w:szCs w:val="20"/>
              </w:rPr>
              <w:t xml:space="preserve"> Step - osobní vzdělávání a profesní poradenství: </w:t>
            </w:r>
            <w:r w:rsidRPr="00234C6A">
              <w:rPr>
                <w:szCs w:val="20"/>
              </w:rPr>
              <w:t xml:space="preserve">Pokud OZP hledá pomoc a poradenství v této oblasti, může se obrátit na poradce vládní agentury </w:t>
            </w:r>
            <w:proofErr w:type="spellStart"/>
            <w:r w:rsidRPr="00234C6A">
              <w:rPr>
                <w:szCs w:val="20"/>
              </w:rPr>
              <w:t>Next</w:t>
            </w:r>
            <w:proofErr w:type="spellEnd"/>
            <w:r w:rsidRPr="00234C6A">
              <w:rPr>
                <w:szCs w:val="20"/>
              </w:rPr>
              <w:t xml:space="preserve"> Step a sjednat si osobní rozhovor. Ať už chce změnit zaměstnání nebo se naučit něco nového a rozšířit své dovednosti, může s poradcem důvěrně hovořit a naplánovat další kroky.</w:t>
            </w:r>
          </w:p>
          <w:p w:rsidR="006E0B7B" w:rsidRDefault="006E0B7B" w:rsidP="007864C2">
            <w:pPr>
              <w:rPr>
                <w:szCs w:val="20"/>
              </w:rPr>
            </w:pPr>
            <w:r w:rsidRPr="00AD3C62">
              <w:rPr>
                <w:rStyle w:val="kurzva-boldChar"/>
                <w:b w:val="0"/>
                <w:szCs w:val="20"/>
                <w:lang w:val="cs-CZ"/>
              </w:rPr>
              <w:t xml:space="preserve">Ministerstvo zdravotnictví </w:t>
            </w:r>
            <w:r w:rsidRPr="00AD3C62">
              <w:rPr>
                <w:szCs w:val="20"/>
              </w:rPr>
              <w:t>má na starosti veřejné zdravotnictví a sociální služby. Definuje politiky a pokyny v systému sociální péče</w:t>
            </w:r>
            <w:r>
              <w:rPr>
                <w:szCs w:val="20"/>
              </w:rPr>
              <w:t>.</w:t>
            </w:r>
          </w:p>
          <w:p w:rsidR="006E0B7B" w:rsidRPr="006229DD" w:rsidRDefault="006E0B7B" w:rsidP="007864C2">
            <w:pPr>
              <w:pStyle w:val="Nadpis4"/>
              <w:jc w:val="both"/>
            </w:pPr>
            <w:r w:rsidRPr="0071181A">
              <w:rPr>
                <w:b w:val="0"/>
                <w:i/>
              </w:rPr>
              <w:t>Odbory</w:t>
            </w:r>
            <w:r w:rsidR="0071181A" w:rsidRPr="0071181A">
              <w:rPr>
                <w:b w:val="0"/>
                <w:i/>
              </w:rPr>
              <w:t xml:space="preserve">: </w:t>
            </w:r>
            <w:r w:rsidRPr="0071181A">
              <w:rPr>
                <w:b w:val="0"/>
              </w:rPr>
              <w:t xml:space="preserve">Kongres odborových svazů </w:t>
            </w:r>
            <w:r w:rsidR="00321927">
              <w:rPr>
                <w:b w:val="0"/>
              </w:rPr>
              <w:t>(</w:t>
            </w:r>
            <w:r w:rsidRPr="0071181A">
              <w:rPr>
                <w:b w:val="0"/>
              </w:rPr>
              <w:t xml:space="preserve">TUC) je zejména od r. 2000 významným hráčem v oblasti podpory pracovní rehabilitace. Jsou důležitou skupinou lobující u vlády a vstupující do vývoje a změn politiky v oblasti zdravotního postižení. Odborové organizace se podle zákona považují za „obchodní sdružení“ a vztahuje se na ně také Zákon o rovnosti. </w:t>
            </w:r>
          </w:p>
          <w:p w:rsidR="006E0B7B" w:rsidRPr="0071181A" w:rsidRDefault="006E0B7B" w:rsidP="007864C2">
            <w:pPr>
              <w:pStyle w:val="kurzva"/>
              <w:spacing w:after="120"/>
              <w:rPr>
                <w:szCs w:val="20"/>
              </w:rPr>
            </w:pPr>
            <w:r w:rsidRPr="0071181A">
              <w:rPr>
                <w:szCs w:val="20"/>
              </w:rPr>
              <w:t>Nevládní organizace:</w:t>
            </w:r>
          </w:p>
          <w:p w:rsidR="006E0B7B" w:rsidRDefault="006E0B7B" w:rsidP="007864C2">
            <w:pPr>
              <w:rPr>
                <w:szCs w:val="20"/>
              </w:rPr>
            </w:pPr>
            <w:r w:rsidRPr="00C034D8">
              <w:rPr>
                <w:rStyle w:val="kurzva-boldChar"/>
                <w:b w:val="0"/>
                <w:szCs w:val="20"/>
                <w:lang w:val="cs-CZ"/>
              </w:rPr>
              <w:t xml:space="preserve">Asociace pracovní rehabilitace (VRA) </w:t>
            </w:r>
            <w:r w:rsidRPr="00C034D8">
              <w:rPr>
                <w:szCs w:val="20"/>
              </w:rPr>
              <w:t>je charitativní organizace, která podporuje pracovní rehabilitaci ve veřejném, soukromém, dobrovolném a třetím sektoru ve Velké Británii.</w:t>
            </w:r>
          </w:p>
          <w:p w:rsidR="006E0B7B" w:rsidRDefault="006E0B7B" w:rsidP="007864C2">
            <w:pPr>
              <w:rPr>
                <w:szCs w:val="20"/>
              </w:rPr>
            </w:pPr>
            <w:r w:rsidRPr="00C034D8">
              <w:rPr>
                <w:i/>
                <w:szCs w:val="20"/>
              </w:rPr>
              <w:t>Rehabilitační rada Spojeného království (UKRC)</w:t>
            </w:r>
            <w:r>
              <w:rPr>
                <w:i/>
                <w:szCs w:val="20"/>
              </w:rPr>
              <w:t xml:space="preserve"> </w:t>
            </w:r>
            <w:r w:rsidRPr="00C034D8">
              <w:rPr>
                <w:szCs w:val="20"/>
              </w:rPr>
              <w:t>je společenstvím rehabilitačních sdružení, poskytovatelů rehabilitace, klientů a dalších zainteresovaných skupin. Společným cílem je zajistit přístup k vysoce kvalitním zdravotním službám a službám pracovní rehabilitace ve Velké Británii.</w:t>
            </w:r>
          </w:p>
          <w:p w:rsidR="006E0B7B" w:rsidRPr="00716628" w:rsidRDefault="006E0B7B" w:rsidP="007864C2">
            <w:pPr>
              <w:rPr>
                <w:szCs w:val="20"/>
              </w:rPr>
            </w:pPr>
            <w:proofErr w:type="spellStart"/>
            <w:r w:rsidRPr="00716628">
              <w:rPr>
                <w:i/>
                <w:szCs w:val="20"/>
              </w:rPr>
              <w:lastRenderedPageBreak/>
              <w:t>Equality</w:t>
            </w:r>
            <w:proofErr w:type="spellEnd"/>
            <w:r w:rsidRPr="00716628">
              <w:rPr>
                <w:i/>
                <w:szCs w:val="20"/>
              </w:rPr>
              <w:t xml:space="preserve"> 2025</w:t>
            </w:r>
            <w:r w:rsidRPr="00716628">
              <w:rPr>
                <w:szCs w:val="20"/>
              </w:rPr>
              <w:t xml:space="preserve"> je nevládní veřejný orgán veřejně jmenovaných osob se zdravotním postižením. Tato skupina má 8 členů a je podporována sekretariátem Úřadu pro otázky zdravotního postižení (ODI).</w:t>
            </w:r>
            <w:r>
              <w:rPr>
                <w:szCs w:val="20"/>
              </w:rPr>
              <w:t xml:space="preserve"> </w:t>
            </w:r>
            <w:r w:rsidRPr="00716628">
              <w:rPr>
                <w:szCs w:val="20"/>
              </w:rPr>
              <w:t>Skupina nabízí strategické poradenství vládě v otázkách, které ovlivňují lidi se zdravotním postižením.</w:t>
            </w:r>
          </w:p>
          <w:p w:rsidR="006E0B7B" w:rsidRDefault="006E0B7B" w:rsidP="007864C2">
            <w:pPr>
              <w:rPr>
                <w:szCs w:val="20"/>
              </w:rPr>
            </w:pPr>
            <w:proofErr w:type="spellStart"/>
            <w:r w:rsidRPr="00716628">
              <w:rPr>
                <w:i/>
                <w:szCs w:val="20"/>
              </w:rPr>
              <w:t>EmployAbility</w:t>
            </w:r>
            <w:proofErr w:type="spellEnd"/>
            <w:r w:rsidRPr="00716628">
              <w:rPr>
                <w:szCs w:val="20"/>
              </w:rPr>
              <w:t xml:space="preserve"> je nezisková organizace založená v r. 2006, která se věnuje pomoci při zaměstnávání lidí se zdravotním postižením. Zaměřuje se v první řadě, ale ne výhradně, na zdravotně postižené VŠ studenty a absolventy, aby jim usnadnila přechod ze školy do zaměstnání.</w:t>
            </w:r>
          </w:p>
          <w:p w:rsidR="006E0B7B" w:rsidRDefault="006E0B7B" w:rsidP="007864C2">
            <w:pPr>
              <w:rPr>
                <w:szCs w:val="20"/>
              </w:rPr>
            </w:pPr>
            <w:proofErr w:type="spellStart"/>
            <w:r w:rsidRPr="00302A9F">
              <w:rPr>
                <w:i/>
                <w:szCs w:val="20"/>
              </w:rPr>
              <w:t>Remploy</w:t>
            </w:r>
            <w:proofErr w:type="spellEnd"/>
            <w:r>
              <w:rPr>
                <w:szCs w:val="20"/>
              </w:rPr>
              <w:t xml:space="preserve"> </w:t>
            </w:r>
            <w:r w:rsidRPr="00302A9F">
              <w:rPr>
                <w:szCs w:val="20"/>
              </w:rPr>
              <w:t>je nevládní veřejný orgán a veřejná korporace s.r.o., podporovaná</w:t>
            </w:r>
            <w:r>
              <w:rPr>
                <w:szCs w:val="20"/>
              </w:rPr>
              <w:t xml:space="preserve"> DWP. </w:t>
            </w:r>
            <w:r w:rsidRPr="00302A9F">
              <w:rPr>
                <w:szCs w:val="20"/>
              </w:rPr>
              <w:t xml:space="preserve">Posláním </w:t>
            </w:r>
            <w:proofErr w:type="spellStart"/>
            <w:r w:rsidRPr="00302A9F">
              <w:rPr>
                <w:szCs w:val="20"/>
              </w:rPr>
              <w:t>Remploy</w:t>
            </w:r>
            <w:proofErr w:type="spellEnd"/>
            <w:r w:rsidRPr="00302A9F">
              <w:rPr>
                <w:szCs w:val="20"/>
              </w:rPr>
              <w:t xml:space="preserve"> je významně zvýšit příležitosti zaměstnání zdravotně postižených lidí</w:t>
            </w:r>
            <w:r>
              <w:rPr>
                <w:szCs w:val="20"/>
              </w:rPr>
              <w:t xml:space="preserve">, </w:t>
            </w:r>
            <w:r w:rsidRPr="00302A9F">
              <w:rPr>
                <w:szCs w:val="20"/>
              </w:rPr>
              <w:t xml:space="preserve">kteří čelí složitým bariérám </w:t>
            </w:r>
            <w:r>
              <w:rPr>
                <w:szCs w:val="20"/>
              </w:rPr>
              <w:t xml:space="preserve">na trhu práce. </w:t>
            </w:r>
            <w:r w:rsidRPr="00302A9F">
              <w:rPr>
                <w:szCs w:val="20"/>
              </w:rPr>
              <w:t xml:space="preserve">Poskytuje podporu zdravotně postiženým lidem prostřednictvím dvou oddělených ramen své organizace. Prvním je </w:t>
            </w:r>
            <w:proofErr w:type="spellStart"/>
            <w:r w:rsidRPr="00302A9F">
              <w:rPr>
                <w:i/>
                <w:szCs w:val="20"/>
              </w:rPr>
              <w:t>Remploy</w:t>
            </w:r>
            <w:proofErr w:type="spellEnd"/>
            <w:r w:rsidRPr="00302A9F">
              <w:rPr>
                <w:i/>
                <w:szCs w:val="20"/>
              </w:rPr>
              <w:t xml:space="preserve"> </w:t>
            </w:r>
            <w:proofErr w:type="spellStart"/>
            <w:r w:rsidRPr="00302A9F">
              <w:rPr>
                <w:i/>
                <w:szCs w:val="20"/>
              </w:rPr>
              <w:t>Enterprise</w:t>
            </w:r>
            <w:proofErr w:type="spellEnd"/>
            <w:r w:rsidRPr="00302A9F">
              <w:rPr>
                <w:i/>
                <w:szCs w:val="20"/>
              </w:rPr>
              <w:t xml:space="preserve"> Business</w:t>
            </w:r>
            <w:r w:rsidRPr="00302A9F">
              <w:rPr>
                <w:szCs w:val="20"/>
              </w:rPr>
              <w:t xml:space="preserve">, jinak známé jako tovární síť </w:t>
            </w:r>
            <w:proofErr w:type="spellStart"/>
            <w:r w:rsidRPr="00302A9F">
              <w:rPr>
                <w:szCs w:val="20"/>
              </w:rPr>
              <w:t>Remploy</w:t>
            </w:r>
            <w:proofErr w:type="spellEnd"/>
            <w:r>
              <w:rPr>
                <w:szCs w:val="20"/>
              </w:rPr>
              <w:t xml:space="preserve"> </w:t>
            </w:r>
            <w:r w:rsidRPr="00302A9F">
              <w:rPr>
                <w:szCs w:val="20"/>
              </w:rPr>
              <w:t xml:space="preserve">poskytující podporované zaměstnání OZP v síti svých továren.  Druhým ramenem je síť služeb zaměstnanosti, která operuje prostřednictvím sítě poboček a úřadů a poskytuje OZP podporu </w:t>
            </w:r>
            <w:proofErr w:type="gramStart"/>
            <w:r w:rsidR="00BD2BCD">
              <w:rPr>
                <w:szCs w:val="20"/>
              </w:rPr>
              <w:t xml:space="preserve">zaměstnání </w:t>
            </w:r>
            <w:r w:rsidRPr="00302A9F">
              <w:rPr>
                <w:szCs w:val="20"/>
              </w:rPr>
              <w:t xml:space="preserve"> u běžných</w:t>
            </w:r>
            <w:proofErr w:type="gramEnd"/>
            <w:r w:rsidRPr="00302A9F">
              <w:rPr>
                <w:szCs w:val="20"/>
              </w:rPr>
              <w:t xml:space="preserve"> zaměstnavatelů.</w:t>
            </w:r>
          </w:p>
          <w:p w:rsidR="006E0B7B" w:rsidRPr="00203E75" w:rsidRDefault="006E0B7B" w:rsidP="007864C2">
            <w:pPr>
              <w:rPr>
                <w:i/>
                <w:szCs w:val="20"/>
              </w:rPr>
            </w:pPr>
            <w:r w:rsidRPr="00203E75">
              <w:rPr>
                <w:i/>
                <w:szCs w:val="20"/>
              </w:rPr>
              <w:t xml:space="preserve">Britská asociace pro podporované zaměstnání </w:t>
            </w:r>
            <w:r w:rsidR="00BD2BCD">
              <w:rPr>
                <w:i/>
                <w:szCs w:val="20"/>
              </w:rPr>
              <w:t>(</w:t>
            </w:r>
            <w:r w:rsidRPr="00203E75">
              <w:rPr>
                <w:i/>
                <w:szCs w:val="20"/>
              </w:rPr>
              <w:t>BASE</w:t>
            </w:r>
            <w:r w:rsidR="00BD2BCD">
              <w:rPr>
                <w:i/>
                <w:szCs w:val="20"/>
              </w:rPr>
              <w:t>)</w:t>
            </w:r>
            <w:r w:rsidRPr="00203E75">
              <w:rPr>
                <w:szCs w:val="20"/>
              </w:rPr>
              <w:t xml:space="preserve"> je členská organizace pro agentury podporovaného zaměstnávání a podporovaného podnikání ve Velké Británii. BASE byla založena v r. </w:t>
            </w:r>
            <w:smartTag w:uri="urn:schemas-microsoft-com:office:smarttags" w:element="metricconverter">
              <w:smartTagPr>
                <w:attr w:name="ProductID" w:val="2006 a"/>
              </w:smartTagPr>
              <w:r w:rsidRPr="00203E75">
                <w:rPr>
                  <w:szCs w:val="20"/>
                </w:rPr>
                <w:t>2006 a</w:t>
              </w:r>
            </w:smartTag>
            <w:r w:rsidRPr="00203E75">
              <w:rPr>
                <w:szCs w:val="20"/>
              </w:rPr>
              <w:t xml:space="preserve"> poskytuje širokou škálu informací a služeb pro své členy a další zájemce o podporovaném zaměstnávání.</w:t>
            </w:r>
          </w:p>
          <w:p w:rsidR="006E0B7B" w:rsidRPr="00065AAF" w:rsidRDefault="006E0B7B" w:rsidP="007864C2">
            <w:pPr>
              <w:rPr>
                <w:szCs w:val="20"/>
              </w:rPr>
            </w:pPr>
            <w:r w:rsidRPr="00065AAF">
              <w:rPr>
                <w:i/>
                <w:szCs w:val="20"/>
              </w:rPr>
              <w:t xml:space="preserve">Shaw Trust </w:t>
            </w:r>
            <w:r w:rsidRPr="00F969E3">
              <w:rPr>
                <w:szCs w:val="20"/>
              </w:rPr>
              <w:t xml:space="preserve">je národní charita, která podporuje OZP a znevýhodněné lidi, aby se připravili na práci, nalezli zaměstnání a mohli žít nezávisleji. </w:t>
            </w:r>
            <w:r w:rsidRPr="00065AAF">
              <w:rPr>
                <w:szCs w:val="20"/>
              </w:rPr>
              <w:t xml:space="preserve">Jde o největšího britského poskytovatele třetího sektoru a významného partnera vlády při </w:t>
            </w:r>
            <w:r>
              <w:rPr>
                <w:szCs w:val="20"/>
              </w:rPr>
              <w:t>poskytování</w:t>
            </w:r>
            <w:r w:rsidRPr="00065AAF">
              <w:rPr>
                <w:szCs w:val="20"/>
              </w:rPr>
              <w:t xml:space="preserve"> programů zaměstnanosti</w:t>
            </w:r>
            <w:r>
              <w:rPr>
                <w:szCs w:val="20"/>
              </w:rPr>
              <w:t xml:space="preserve"> OZP</w:t>
            </w:r>
            <w:r w:rsidRPr="00065AAF">
              <w:rPr>
                <w:szCs w:val="20"/>
              </w:rPr>
              <w:t>.</w:t>
            </w:r>
          </w:p>
          <w:p w:rsidR="006E0B7B" w:rsidRPr="00065AAF" w:rsidRDefault="006E0B7B" w:rsidP="007864C2">
            <w:pPr>
              <w:pStyle w:val="Zhlav"/>
              <w:tabs>
                <w:tab w:val="clear" w:pos="4536"/>
                <w:tab w:val="clear" w:pos="9072"/>
              </w:tabs>
              <w:rPr>
                <w:szCs w:val="20"/>
              </w:rPr>
            </w:pPr>
            <w:r w:rsidRPr="00065AAF">
              <w:rPr>
                <w:i/>
                <w:szCs w:val="20"/>
              </w:rPr>
              <w:t>Asociace zdravotně postižených odborníků (</w:t>
            </w:r>
            <w:r>
              <w:rPr>
                <w:i/>
                <w:szCs w:val="20"/>
              </w:rPr>
              <w:t>ADP</w:t>
            </w:r>
            <w:r w:rsidRPr="00065AAF">
              <w:rPr>
                <w:i/>
                <w:szCs w:val="20"/>
              </w:rPr>
              <w:t xml:space="preserve">) </w:t>
            </w:r>
            <w:r w:rsidRPr="00972DD3">
              <w:rPr>
                <w:szCs w:val="20"/>
              </w:rPr>
              <w:t>je registrovaná charitativní organizace, která pracuje v zájmu zlepšení příležitostí vzdělávání, rehabilitace, odborného výcviku a zaměstnání pro osoby se zdravotním postižením. Poskytuje poradenství a informace a pomáhá zdravotně postiženým odborníkům a manažerům najít si a udržet si zaměstnání.</w:t>
            </w:r>
          </w:p>
          <w:p w:rsidR="006E0B7B" w:rsidRPr="00065AAF" w:rsidRDefault="006E0B7B" w:rsidP="007864C2">
            <w:pPr>
              <w:pStyle w:val="Zhlav"/>
              <w:tabs>
                <w:tab w:val="clear" w:pos="4536"/>
                <w:tab w:val="clear" w:pos="9072"/>
              </w:tabs>
              <w:rPr>
                <w:szCs w:val="20"/>
              </w:rPr>
            </w:pPr>
            <w:r w:rsidRPr="00065AAF">
              <w:rPr>
                <w:i/>
                <w:szCs w:val="20"/>
              </w:rPr>
              <w:t xml:space="preserve">Síť zdravotně postižených podnikatelů (DEN) </w:t>
            </w:r>
            <w:r w:rsidRPr="00065AAF">
              <w:rPr>
                <w:szCs w:val="20"/>
              </w:rPr>
              <w:t>poskytuje příležitosti navazování kontaktů a informační služby pro samostatně výdělečně činné osoby se zdravotním postižením</w:t>
            </w:r>
            <w:r>
              <w:rPr>
                <w:szCs w:val="20"/>
              </w:rPr>
              <w:t xml:space="preserve">, </w:t>
            </w:r>
            <w:r w:rsidRPr="002C7D94">
              <w:rPr>
                <w:szCs w:val="20"/>
              </w:rPr>
              <w:t>různé informace pro zdravotně postižené podnikatele, jako je upozorňování na další podporu, finance a odborný výcvik.</w:t>
            </w:r>
          </w:p>
          <w:p w:rsidR="006E0B7B" w:rsidRPr="00065AAF" w:rsidRDefault="006E0B7B" w:rsidP="007864C2">
            <w:pPr>
              <w:pStyle w:val="Zhlav"/>
              <w:tabs>
                <w:tab w:val="clear" w:pos="4536"/>
                <w:tab w:val="clear" w:pos="9072"/>
              </w:tabs>
              <w:rPr>
                <w:szCs w:val="20"/>
              </w:rPr>
            </w:pPr>
            <w:r w:rsidRPr="00065AAF">
              <w:rPr>
                <w:i/>
                <w:szCs w:val="20"/>
              </w:rPr>
              <w:lastRenderedPageBreak/>
              <w:t>Královský národní institut nevidomých (RNIB)</w:t>
            </w:r>
            <w:r w:rsidRPr="00065AAF">
              <w:rPr>
                <w:szCs w:val="20"/>
              </w:rPr>
              <w:t xml:space="preserve"> je hlavní charitativní organizace, která poskytuje informace, podporu a poradenství nevidomým nebo částečně vidícím lidem</w:t>
            </w:r>
          </w:p>
          <w:p w:rsidR="006E0B7B" w:rsidRPr="00065AAF" w:rsidRDefault="006E0B7B" w:rsidP="007864C2">
            <w:pPr>
              <w:pStyle w:val="Zhlav"/>
              <w:tabs>
                <w:tab w:val="clear" w:pos="4536"/>
                <w:tab w:val="clear" w:pos="9072"/>
              </w:tabs>
              <w:rPr>
                <w:szCs w:val="20"/>
              </w:rPr>
            </w:pPr>
            <w:proofErr w:type="spellStart"/>
            <w:r w:rsidRPr="00065AAF">
              <w:rPr>
                <w:i/>
                <w:szCs w:val="20"/>
              </w:rPr>
              <w:t>Action</w:t>
            </w:r>
            <w:proofErr w:type="spellEnd"/>
            <w:r w:rsidRPr="00065AAF">
              <w:rPr>
                <w:i/>
                <w:szCs w:val="20"/>
              </w:rPr>
              <w:t xml:space="preserve"> on </w:t>
            </w:r>
            <w:proofErr w:type="spellStart"/>
            <w:r w:rsidRPr="00065AAF">
              <w:rPr>
                <w:i/>
                <w:szCs w:val="20"/>
              </w:rPr>
              <w:t>Hearing</w:t>
            </w:r>
            <w:proofErr w:type="spellEnd"/>
            <w:r w:rsidRPr="00065AAF">
              <w:rPr>
                <w:i/>
                <w:szCs w:val="20"/>
              </w:rPr>
              <w:t xml:space="preserve"> </w:t>
            </w:r>
            <w:proofErr w:type="spellStart"/>
            <w:r w:rsidRPr="00065AAF">
              <w:rPr>
                <w:i/>
                <w:szCs w:val="20"/>
              </w:rPr>
              <w:t>Loss</w:t>
            </w:r>
            <w:proofErr w:type="spellEnd"/>
            <w:r w:rsidRPr="00065AAF">
              <w:rPr>
                <w:i/>
                <w:szCs w:val="20"/>
              </w:rPr>
              <w:t xml:space="preserve"> (dříve RNID)</w:t>
            </w:r>
            <w:r w:rsidRPr="00065AAF">
              <w:rPr>
                <w:szCs w:val="20"/>
              </w:rPr>
              <w:t xml:space="preserve"> poskytuje pomoc a informace pro zaměstnance a uchazeče o zaměstnání, kteří jsou neslyšící nebo nedoslýchaví</w:t>
            </w:r>
            <w:r w:rsidR="00BD2BCD">
              <w:rPr>
                <w:szCs w:val="20"/>
              </w:rPr>
              <w:t>.</w:t>
            </w:r>
          </w:p>
          <w:p w:rsidR="006E0B7B" w:rsidRDefault="006E0B7B" w:rsidP="007864C2">
            <w:pPr>
              <w:pStyle w:val="Zhlav"/>
              <w:tabs>
                <w:tab w:val="clear" w:pos="4536"/>
                <w:tab w:val="clear" w:pos="9072"/>
              </w:tabs>
              <w:rPr>
                <w:szCs w:val="20"/>
              </w:rPr>
            </w:pPr>
            <w:r w:rsidRPr="00065AAF">
              <w:rPr>
                <w:i/>
                <w:szCs w:val="20"/>
              </w:rPr>
              <w:t>SCOPE</w:t>
            </w:r>
            <w:r w:rsidRPr="00065AAF">
              <w:rPr>
                <w:szCs w:val="20"/>
              </w:rPr>
              <w:t xml:space="preserve"> je charitativní organizace, která podporuje zdravotně postižené lidi, kteří čelí největším bariérám, aby měli stejné příležitosti jako ostatní. Mimo jiné poskytuje služby zaměstnanosti, které podporují zdravotně postižené lidi při získávání a udržení smysluplné práce a úzce spolupracuje s velkými korporacemi, orgány veřejného sektoru a místními zaměstnavateli.</w:t>
            </w:r>
          </w:p>
          <w:p w:rsidR="006E0B7B" w:rsidRPr="0075477C" w:rsidRDefault="006E0B7B" w:rsidP="007864C2">
            <w:pPr>
              <w:pStyle w:val="Zhlav"/>
              <w:tabs>
                <w:tab w:val="clear" w:pos="4536"/>
                <w:tab w:val="clear" w:pos="9072"/>
              </w:tabs>
              <w:rPr>
                <w:szCs w:val="20"/>
              </w:rPr>
            </w:pPr>
            <w:proofErr w:type="spellStart"/>
            <w:r w:rsidRPr="0075477C">
              <w:rPr>
                <w:rStyle w:val="kurzva-boldChar"/>
                <w:b w:val="0"/>
                <w:szCs w:val="20"/>
                <w:lang w:val="cs-CZ"/>
              </w:rPr>
              <w:t>DisabledGo</w:t>
            </w:r>
            <w:proofErr w:type="spellEnd"/>
            <w:r w:rsidRPr="0075477C">
              <w:rPr>
                <w:rStyle w:val="kurzva-boldChar"/>
                <w:b w:val="0"/>
                <w:i w:val="0"/>
                <w:szCs w:val="20"/>
                <w:lang w:val="cs-CZ"/>
              </w:rPr>
              <w:t xml:space="preserve"> </w:t>
            </w:r>
            <w:r w:rsidRPr="0075477C">
              <w:rPr>
                <w:szCs w:val="20"/>
              </w:rPr>
              <w:t xml:space="preserve">je oceněná organizace pro zdravotní postižení, která je </w:t>
            </w:r>
            <w:r w:rsidR="0071181A">
              <w:rPr>
                <w:szCs w:val="20"/>
              </w:rPr>
              <w:t>funguje</w:t>
            </w:r>
            <w:r w:rsidRPr="0075477C">
              <w:rPr>
                <w:szCs w:val="20"/>
              </w:rPr>
              <w:t xml:space="preserve"> od r. 2000. Produkuje online detailní průvodce přístupu na obrovské množství míst a informace o pracovních příležitostech, zdravotní péči, službách, vzdělávání atd.</w:t>
            </w:r>
          </w:p>
          <w:p w:rsidR="006E0B7B" w:rsidRPr="009407FB" w:rsidRDefault="006E0B7B" w:rsidP="00BD2BCD">
            <w:pPr>
              <w:rPr>
                <w:szCs w:val="20"/>
                <w:u w:val="single"/>
              </w:rPr>
            </w:pPr>
            <w:r w:rsidRPr="0038193B">
              <w:rPr>
                <w:i/>
                <w:szCs w:val="20"/>
              </w:rPr>
              <w:t xml:space="preserve">Fórum zaměstnavatelů pro zdravotní postižení (EFD) </w:t>
            </w:r>
            <w:r w:rsidRPr="0038193B">
              <w:rPr>
                <w:szCs w:val="20"/>
              </w:rPr>
              <w:t>je přední světovou organizací zaměstnavatelů zaměřenou na zdravotní postižení.</w:t>
            </w:r>
            <w:r w:rsidRPr="0038193B">
              <w:rPr>
                <w:i/>
                <w:szCs w:val="20"/>
              </w:rPr>
              <w:t xml:space="preserve"> </w:t>
            </w:r>
            <w:r w:rsidRPr="0038193B">
              <w:rPr>
                <w:szCs w:val="20"/>
              </w:rPr>
              <w:t>Poskytuje rámec pro zaměstnavatele, kteří usilují o rozvoj osvědčených postupů při zaměstnávání zdravotně postižených osob.</w:t>
            </w:r>
          </w:p>
        </w:tc>
      </w:tr>
    </w:tbl>
    <w:p w:rsidR="00072657" w:rsidRPr="00072657" w:rsidRDefault="00072657" w:rsidP="00072657">
      <w:pPr>
        <w:spacing w:after="0"/>
        <w:rPr>
          <w:vanish/>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2"/>
        <w:gridCol w:w="6092"/>
      </w:tblGrid>
      <w:tr w:rsidR="006E0B7B" w:rsidRPr="009407FB" w:rsidTr="0038193B">
        <w:tc>
          <w:tcPr>
            <w:tcW w:w="2912" w:type="dxa"/>
            <w:tcBorders>
              <w:top w:val="single" w:sz="4" w:space="0" w:color="auto"/>
            </w:tcBorders>
          </w:tcPr>
          <w:p w:rsidR="006E0B7B" w:rsidRDefault="006E0B7B" w:rsidP="00AA12DE">
            <w:pPr>
              <w:rPr>
                <w:b/>
                <w:szCs w:val="20"/>
              </w:rPr>
            </w:pPr>
            <w:r>
              <w:rPr>
                <w:b/>
                <w:szCs w:val="20"/>
              </w:rPr>
              <w:t>Posudková činnost</w:t>
            </w: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6E0B7B" w:rsidRPr="009407FB" w:rsidRDefault="006E0B7B" w:rsidP="00AA12DE">
            <w:pPr>
              <w:rPr>
                <w:b/>
                <w:szCs w:val="20"/>
              </w:rPr>
            </w:pPr>
          </w:p>
        </w:tc>
        <w:tc>
          <w:tcPr>
            <w:tcW w:w="6092" w:type="dxa"/>
            <w:tcBorders>
              <w:top w:val="single" w:sz="4" w:space="0" w:color="auto"/>
            </w:tcBorders>
          </w:tcPr>
          <w:p w:rsidR="006E0B7B" w:rsidRDefault="006E0B7B" w:rsidP="00AA12DE">
            <w:pPr>
              <w:pStyle w:val="Odstavecseseznamem1"/>
              <w:ind w:left="0"/>
              <w:rPr>
                <w:color w:val="000000"/>
                <w:szCs w:val="20"/>
              </w:rPr>
            </w:pPr>
            <w:r w:rsidRPr="008B3E3B">
              <w:rPr>
                <w:b/>
                <w:szCs w:val="20"/>
              </w:rPr>
              <w:t>Definice:</w:t>
            </w:r>
            <w:r w:rsidRPr="008B3E3B">
              <w:rPr>
                <w:szCs w:val="20"/>
              </w:rPr>
              <w:t xml:space="preserve"> Osoba má zdravotní postižení pro účely</w:t>
            </w:r>
            <w:r w:rsidRPr="003C5C50">
              <w:rPr>
                <w:szCs w:val="20"/>
              </w:rPr>
              <w:t xml:space="preserve"> </w:t>
            </w:r>
            <w:r w:rsidR="001A359B">
              <w:rPr>
                <w:szCs w:val="20"/>
              </w:rPr>
              <w:t>z</w:t>
            </w:r>
            <w:r w:rsidRPr="003C5C50">
              <w:rPr>
                <w:szCs w:val="20"/>
              </w:rPr>
              <w:t xml:space="preserve">ákona, pokud má fyzické nebo mentální poškození a toto </w:t>
            </w:r>
            <w:r w:rsidRPr="003C5C50">
              <w:rPr>
                <w:color w:val="000000"/>
                <w:szCs w:val="20"/>
              </w:rPr>
              <w:t>poškození má podstatný a dlouhodobý nepříznivý dopad na její schopnost vykonávat normální/běžné každodenní činnosti.</w:t>
            </w:r>
          </w:p>
          <w:p w:rsidR="006E0B7B" w:rsidRDefault="006E0B7B" w:rsidP="00AA12DE">
            <w:pPr>
              <w:pStyle w:val="Odstavecseseznamem1"/>
              <w:ind w:left="0"/>
              <w:rPr>
                <w:rStyle w:val="CharChar0"/>
                <w:b w:val="0"/>
                <w:szCs w:val="20"/>
              </w:rPr>
            </w:pPr>
            <w:r w:rsidRPr="00A332DC">
              <w:rPr>
                <w:szCs w:val="20"/>
              </w:rPr>
              <w:t xml:space="preserve">Nové </w:t>
            </w:r>
            <w:r w:rsidR="00BC510C">
              <w:rPr>
                <w:szCs w:val="20"/>
              </w:rPr>
              <w:t>p</w:t>
            </w:r>
            <w:r w:rsidRPr="00A332DC">
              <w:rPr>
                <w:szCs w:val="20"/>
              </w:rPr>
              <w:t xml:space="preserve">okyny týkající se záležitostí, které je třeba brát v úvahu při rozhodování o otázkách vztahujících se k definici zdravotního postižení, </w:t>
            </w:r>
            <w:r w:rsidRPr="00A332DC">
              <w:rPr>
                <w:rStyle w:val="CharChar0"/>
                <w:b w:val="0"/>
                <w:szCs w:val="20"/>
              </w:rPr>
              <w:t>vstoupily v</w:t>
            </w:r>
            <w:r>
              <w:rPr>
                <w:rStyle w:val="CharChar0"/>
                <w:b w:val="0"/>
                <w:szCs w:val="20"/>
              </w:rPr>
              <w:t> účinnost 1. května 2011 (viz příloha č. 4)</w:t>
            </w:r>
            <w:r w:rsidRPr="00A332DC">
              <w:rPr>
                <w:rStyle w:val="CharChar0"/>
                <w:b w:val="0"/>
                <w:szCs w:val="20"/>
              </w:rPr>
              <w:t>.</w:t>
            </w:r>
          </w:p>
          <w:p w:rsidR="006E0B7B" w:rsidRPr="00BC510C" w:rsidRDefault="006E0B7B" w:rsidP="00AA12DE">
            <w:pPr>
              <w:pStyle w:val="Odstavecseseznamem1"/>
              <w:ind w:left="0"/>
              <w:rPr>
                <w:rStyle w:val="Nadpis3Char"/>
                <w:b w:val="0"/>
                <w:sz w:val="20"/>
                <w:szCs w:val="20"/>
              </w:rPr>
            </w:pPr>
            <w:r w:rsidRPr="00BC510C">
              <w:rPr>
                <w:rStyle w:val="Nadpis3Char"/>
                <w:sz w:val="20"/>
                <w:szCs w:val="20"/>
              </w:rPr>
              <w:t>Finanční podpora pro zdravotně postižené občany a posuzování</w:t>
            </w:r>
            <w:r w:rsidRPr="00BC510C">
              <w:rPr>
                <w:rStyle w:val="Nadpis3Char"/>
                <w:b w:val="0"/>
                <w:sz w:val="20"/>
                <w:szCs w:val="20"/>
              </w:rPr>
              <w:t>:</w:t>
            </w:r>
          </w:p>
          <w:p w:rsidR="006E0B7B" w:rsidRDefault="006E0B7B" w:rsidP="00AA12DE">
            <w:pPr>
              <w:pStyle w:val="Odstavecseseznamem1"/>
              <w:ind w:left="0"/>
              <w:rPr>
                <w:szCs w:val="20"/>
              </w:rPr>
            </w:pPr>
            <w:r w:rsidRPr="00F53715">
              <w:rPr>
                <w:b/>
                <w:szCs w:val="20"/>
              </w:rPr>
              <w:t>Příspěvek na živobytí pro zdravotně postižené (DLA)</w:t>
            </w:r>
            <w:r w:rsidRPr="00DD712A">
              <w:rPr>
                <w:szCs w:val="20"/>
              </w:rPr>
              <w:t xml:space="preserve"> je nezdanitelná dávka pro zdravotně postižené děti a dospělé, která má pomoci s úhradou zvláštních výdajů plynoucích z postižení.</w:t>
            </w:r>
            <w:r>
              <w:rPr>
                <w:szCs w:val="20"/>
              </w:rPr>
              <w:t xml:space="preserve"> Existují dvě složky příspěvku a jejich různé sazby podle závažnosti zdravotního postižení. </w:t>
            </w:r>
          </w:p>
          <w:p w:rsidR="006E0B7B" w:rsidRPr="00DD712A" w:rsidRDefault="006E0B7B" w:rsidP="00E6076C">
            <w:pPr>
              <w:pStyle w:val="Odstavecseseznamem1"/>
              <w:ind w:left="0"/>
              <w:rPr>
                <w:b/>
                <w:i/>
                <w:szCs w:val="20"/>
              </w:rPr>
            </w:pPr>
            <w:r w:rsidRPr="00F53715">
              <w:rPr>
                <w:b/>
                <w:szCs w:val="20"/>
              </w:rPr>
              <w:t>Příspěvek na zaměstnanost a podporu (ESA)</w:t>
            </w:r>
            <w:r>
              <w:rPr>
                <w:i/>
                <w:szCs w:val="20"/>
              </w:rPr>
              <w:t xml:space="preserve"> </w:t>
            </w:r>
            <w:r w:rsidRPr="00D50B02">
              <w:rPr>
                <w:szCs w:val="20"/>
              </w:rPr>
              <w:t xml:space="preserve">poskytuje finanční pomoc lidem, kteří nejsou schopni pracovat z důvodu nemoci nebo zdravotního postižení. Poskytuje také individuálně zaměřenou podporu a pomoc těm, kteří jsou částečně schopni pracovat, aby mohli </w:t>
            </w:r>
            <w:r w:rsidR="00BC510C">
              <w:rPr>
                <w:szCs w:val="20"/>
              </w:rPr>
              <w:t xml:space="preserve">vykonávat </w:t>
            </w:r>
            <w:r w:rsidRPr="00D50B02">
              <w:rPr>
                <w:szCs w:val="20"/>
              </w:rPr>
              <w:t>vhodnou (přiměřenou) práci.</w:t>
            </w:r>
            <w:r>
              <w:rPr>
                <w:szCs w:val="20"/>
              </w:rPr>
              <w:t xml:space="preserve"> </w:t>
            </w:r>
            <w:r w:rsidRPr="00806B19">
              <w:rPr>
                <w:szCs w:val="20"/>
              </w:rPr>
              <w:t xml:space="preserve">Příspěvek ESA zahrnuje tzv. </w:t>
            </w:r>
            <w:r w:rsidRPr="00BC510C">
              <w:rPr>
                <w:b/>
                <w:szCs w:val="20"/>
              </w:rPr>
              <w:t>Posouzení pracovní schopnosti</w:t>
            </w:r>
            <w:r w:rsidRPr="00806B19">
              <w:rPr>
                <w:szCs w:val="20"/>
              </w:rPr>
              <w:t xml:space="preserve"> </w:t>
            </w:r>
            <w:r w:rsidR="00BC510C">
              <w:rPr>
                <w:szCs w:val="20"/>
              </w:rPr>
              <w:t>(</w:t>
            </w:r>
            <w:r w:rsidRPr="00806B19">
              <w:rPr>
                <w:szCs w:val="20"/>
              </w:rPr>
              <w:t>podrobněji v příloze č. 5</w:t>
            </w:r>
            <w:r w:rsidR="00BC510C">
              <w:rPr>
                <w:szCs w:val="20"/>
              </w:rPr>
              <w:t>)</w:t>
            </w:r>
            <w:r w:rsidRPr="00806B19">
              <w:rPr>
                <w:szCs w:val="20"/>
              </w:rPr>
              <w:t xml:space="preserve">. Toto posouzení hodnotí spíše </w:t>
            </w:r>
            <w:r w:rsidRPr="00806B19">
              <w:rPr>
                <w:szCs w:val="20"/>
              </w:rPr>
              <w:lastRenderedPageBreak/>
              <w:t xml:space="preserve">to, co </w:t>
            </w:r>
            <w:r w:rsidR="00F53715">
              <w:rPr>
                <w:szCs w:val="20"/>
              </w:rPr>
              <w:t xml:space="preserve">je </w:t>
            </w:r>
            <w:r w:rsidRPr="00806B19">
              <w:rPr>
                <w:szCs w:val="20"/>
              </w:rPr>
              <w:t xml:space="preserve">dotyčný člověk </w:t>
            </w:r>
            <w:r w:rsidR="00F53715">
              <w:rPr>
                <w:szCs w:val="20"/>
              </w:rPr>
              <w:t xml:space="preserve">schopen vykonávat </w:t>
            </w:r>
            <w:r w:rsidRPr="00806B19">
              <w:rPr>
                <w:szCs w:val="20"/>
              </w:rPr>
              <w:t>a identifikuje pomoc a podporu, kterou by mohl potřebovat.</w:t>
            </w:r>
            <w:r>
              <w:rPr>
                <w:szCs w:val="20"/>
              </w:rPr>
              <w:t xml:space="preserve"> </w:t>
            </w:r>
            <w:r w:rsidRPr="00776491">
              <w:rPr>
                <w:szCs w:val="20"/>
              </w:rPr>
              <w:t xml:space="preserve">Schválený zdravotní odborník, který byl vyškolen v oblasti zpracovávání nároků na ESA, posuzuje, </w:t>
            </w:r>
            <w:r w:rsidRPr="00BC510C">
              <w:rPr>
                <w:b/>
                <w:szCs w:val="20"/>
              </w:rPr>
              <w:t xml:space="preserve">jaký vliv má onemocnění nebo zdravotní postižení žadatele na jeho schopnost práce nebo na činnosti související s prací </w:t>
            </w:r>
            <w:r w:rsidRPr="00776491">
              <w:rPr>
                <w:szCs w:val="20"/>
              </w:rPr>
              <w:t>a předá doporučení Ministerstvu práce a důchodů (DWP), které je odpovědné za vyřizování žádostí o dávku.</w:t>
            </w:r>
          </w:p>
        </w:tc>
      </w:tr>
      <w:tr w:rsidR="006E0B7B" w:rsidRPr="009407FB" w:rsidTr="0038193B">
        <w:tc>
          <w:tcPr>
            <w:tcW w:w="2912" w:type="dxa"/>
            <w:tcBorders>
              <w:bottom w:val="single" w:sz="4" w:space="0" w:color="auto"/>
            </w:tcBorders>
          </w:tcPr>
          <w:p w:rsidR="006E0B7B" w:rsidRPr="006E0B7B" w:rsidRDefault="006E0B7B" w:rsidP="00414195">
            <w:pPr>
              <w:pStyle w:val="abstrakt"/>
            </w:pPr>
            <w:r w:rsidRPr="001467AC">
              <w:lastRenderedPageBreak/>
              <w:t>Pracovní rehabilitace</w:t>
            </w:r>
            <w:r w:rsidRPr="006E0B7B">
              <w:tab/>
            </w:r>
            <w:r w:rsidRPr="006E0B7B">
              <w:tab/>
            </w:r>
            <w:r w:rsidRPr="006E0B7B">
              <w:tab/>
            </w:r>
          </w:p>
        </w:tc>
        <w:tc>
          <w:tcPr>
            <w:tcW w:w="6092" w:type="dxa"/>
            <w:tcBorders>
              <w:bottom w:val="single" w:sz="4" w:space="0" w:color="auto"/>
            </w:tcBorders>
          </w:tcPr>
          <w:p w:rsidR="006E0B7B" w:rsidRPr="00293B1D" w:rsidRDefault="006E0B7B" w:rsidP="00AA12DE">
            <w:pPr>
              <w:pStyle w:val="Odstavecseseznamem1"/>
              <w:ind w:left="0"/>
              <w:rPr>
                <w:szCs w:val="20"/>
              </w:rPr>
            </w:pPr>
            <w:r w:rsidRPr="00293B1D">
              <w:rPr>
                <w:szCs w:val="20"/>
              </w:rPr>
              <w:t xml:space="preserve">Existuje mnoho definic pracovní rehabilitace (VR). Zhruba lze říci, že </w:t>
            </w:r>
            <w:r w:rsidRPr="00BC510C">
              <w:rPr>
                <w:b/>
                <w:szCs w:val="20"/>
              </w:rPr>
              <w:t>VR je proces, který umožňuje lidem s nejrůznějšími typy zdravotního postižení překonávat bariéry v přístupu, udržení nebo návratu do zaměstnání nebo jiné užitečné práce.</w:t>
            </w:r>
            <w:r w:rsidRPr="00293B1D">
              <w:rPr>
                <w:szCs w:val="20"/>
              </w:rPr>
              <w:t xml:space="preserve"> VR se zaměřuje na pomoc lidem udržet si nebo znovu získat schopnost zapojit se do práce spíše než na léčbu samotné nemoci nebo úrazu. Ve Velké Británii byla přijata jednoduchá definice. </w:t>
            </w:r>
            <w:r w:rsidRPr="00BC510C">
              <w:rPr>
                <w:b/>
                <w:szCs w:val="20"/>
              </w:rPr>
              <w:t>Pracovní rehabilitace je cokoliv, co pomůže někomu se zdravotními problémy získat práci, zůstat v práci, nebo se vrátit do práce.</w:t>
            </w:r>
          </w:p>
          <w:p w:rsidR="006E0B7B" w:rsidRPr="003313C5" w:rsidRDefault="006E0B7B" w:rsidP="00BC510C">
            <w:pPr>
              <w:pStyle w:val="Odstavecseseznamem1"/>
              <w:ind w:left="0"/>
              <w:rPr>
                <w:szCs w:val="20"/>
              </w:rPr>
            </w:pPr>
            <w:r w:rsidRPr="00293B1D">
              <w:rPr>
                <w:szCs w:val="20"/>
              </w:rPr>
              <w:t xml:space="preserve">DWP proto nechalo vypracovat soubor pokynů pro klienty VR </w:t>
            </w:r>
            <w:r w:rsidR="00BC510C">
              <w:rPr>
                <w:szCs w:val="20"/>
              </w:rPr>
              <w:t>-</w:t>
            </w:r>
            <w:r w:rsidRPr="00293B1D">
              <w:rPr>
                <w:szCs w:val="20"/>
              </w:rPr>
              <w:t xml:space="preserve"> rehabilitační standardy.</w:t>
            </w:r>
            <w:r>
              <w:rPr>
                <w:szCs w:val="20"/>
              </w:rPr>
              <w:t xml:space="preserve"> </w:t>
            </w:r>
            <w:r w:rsidRPr="00293B1D">
              <w:rPr>
                <w:szCs w:val="20"/>
              </w:rPr>
              <w:t>Rehabilitační standardy nejsou regulačním nástrojem, ale jejich zaváděním se vytváří kvalitní rámec pro rehabilitační služby.</w:t>
            </w:r>
            <w:r w:rsidR="00F53715">
              <w:rPr>
                <w:szCs w:val="20"/>
              </w:rPr>
              <w:t xml:space="preserve"> </w:t>
            </w:r>
            <w:r w:rsidRPr="00293B1D">
              <w:rPr>
                <w:szCs w:val="20"/>
              </w:rPr>
              <w:t>Celkově se ukazuje, že účinná pracovní rehabilitace závisí na zdravotní péči zaměřené na práci a úpravě</w:t>
            </w:r>
            <w:r w:rsidR="00F53715">
              <w:rPr>
                <w:szCs w:val="20"/>
              </w:rPr>
              <w:t xml:space="preserve"> pracovišť. </w:t>
            </w:r>
            <w:r w:rsidRPr="00293B1D">
              <w:rPr>
                <w:szCs w:val="20"/>
              </w:rPr>
              <w:t>Oba prvky jsou nezbytné</w:t>
            </w:r>
            <w:r w:rsidR="00F53715">
              <w:rPr>
                <w:szCs w:val="20"/>
              </w:rPr>
              <w:t xml:space="preserve">. </w:t>
            </w:r>
            <w:r w:rsidRPr="00293B1D">
              <w:rPr>
                <w:szCs w:val="20"/>
              </w:rPr>
              <w:t>Efektivní VR závisí na komunikaci a koordinaci mezi klíčovými aktéry: jedincem, zdravotní péčí a pracovištěm.</w:t>
            </w:r>
          </w:p>
        </w:tc>
      </w:tr>
      <w:tr w:rsidR="00414195" w:rsidRPr="009407FB" w:rsidTr="0038193B">
        <w:tc>
          <w:tcPr>
            <w:tcW w:w="2912" w:type="dxa"/>
            <w:tcBorders>
              <w:top w:val="single" w:sz="4" w:space="0" w:color="auto"/>
            </w:tcBorders>
          </w:tcPr>
          <w:p w:rsidR="001467AC" w:rsidRDefault="00414195" w:rsidP="00414195">
            <w:pPr>
              <w:pStyle w:val="abstrakt"/>
            </w:pPr>
            <w:r>
              <w:t xml:space="preserve">Odborné vzdělávání </w:t>
            </w:r>
          </w:p>
          <w:p w:rsidR="00414195" w:rsidRDefault="001467AC" w:rsidP="001467AC">
            <w:pPr>
              <w:pStyle w:val="abstrakt"/>
            </w:pPr>
            <w:r>
              <w:t xml:space="preserve">a </w:t>
            </w:r>
            <w:r w:rsidR="00414195">
              <w:t>příprava</w:t>
            </w:r>
          </w:p>
          <w:p w:rsidR="0038193B" w:rsidRDefault="0038193B" w:rsidP="001467AC">
            <w:pPr>
              <w:pStyle w:val="abstrakt"/>
            </w:pPr>
          </w:p>
          <w:p w:rsidR="0038193B" w:rsidRDefault="0038193B" w:rsidP="001467AC">
            <w:pPr>
              <w:pStyle w:val="abstrakt"/>
            </w:pPr>
          </w:p>
          <w:p w:rsidR="0038193B" w:rsidRDefault="0038193B" w:rsidP="001467AC">
            <w:pPr>
              <w:pStyle w:val="abstrakt"/>
            </w:pPr>
          </w:p>
          <w:p w:rsidR="0038193B" w:rsidRDefault="0038193B" w:rsidP="001467AC">
            <w:pPr>
              <w:pStyle w:val="abstrakt"/>
            </w:pPr>
          </w:p>
          <w:p w:rsidR="0038193B" w:rsidRDefault="0038193B" w:rsidP="001467AC">
            <w:pPr>
              <w:pStyle w:val="abstrakt"/>
            </w:pPr>
          </w:p>
          <w:p w:rsidR="0038193B" w:rsidRDefault="0038193B" w:rsidP="001467AC">
            <w:pPr>
              <w:pStyle w:val="abstrakt"/>
            </w:pPr>
          </w:p>
          <w:p w:rsidR="0038193B" w:rsidRDefault="0038193B" w:rsidP="001467AC">
            <w:pPr>
              <w:pStyle w:val="abstrakt"/>
            </w:pPr>
          </w:p>
          <w:p w:rsidR="0038193B" w:rsidRDefault="0038193B" w:rsidP="001467AC">
            <w:pPr>
              <w:pStyle w:val="abstrakt"/>
            </w:pPr>
          </w:p>
          <w:p w:rsidR="0038193B" w:rsidRDefault="0038193B" w:rsidP="001467AC">
            <w:pPr>
              <w:pStyle w:val="abstrakt"/>
            </w:pPr>
          </w:p>
          <w:p w:rsidR="0038193B" w:rsidRDefault="0038193B" w:rsidP="001467AC">
            <w:pPr>
              <w:pStyle w:val="abstrakt"/>
            </w:pPr>
          </w:p>
          <w:p w:rsidR="0038193B" w:rsidRDefault="0038193B" w:rsidP="001467AC">
            <w:pPr>
              <w:pStyle w:val="abstrakt"/>
            </w:pPr>
          </w:p>
          <w:p w:rsidR="0038193B" w:rsidRDefault="0038193B" w:rsidP="001467AC">
            <w:pPr>
              <w:pStyle w:val="abstrakt"/>
            </w:pPr>
          </w:p>
          <w:p w:rsidR="0038193B" w:rsidRDefault="0038193B" w:rsidP="001467AC">
            <w:pPr>
              <w:pStyle w:val="abstrakt"/>
            </w:pPr>
          </w:p>
          <w:p w:rsidR="0038193B" w:rsidRDefault="0038193B" w:rsidP="001467AC">
            <w:pPr>
              <w:pStyle w:val="abstrakt"/>
            </w:pPr>
          </w:p>
          <w:p w:rsidR="0038193B" w:rsidRDefault="0038193B" w:rsidP="001467AC">
            <w:pPr>
              <w:pStyle w:val="abstrakt"/>
            </w:pPr>
          </w:p>
          <w:p w:rsidR="0038193B" w:rsidRDefault="0038193B" w:rsidP="001467AC">
            <w:pPr>
              <w:pStyle w:val="abstrakt"/>
            </w:pPr>
          </w:p>
          <w:p w:rsidR="0038193B" w:rsidRDefault="0038193B" w:rsidP="001467AC">
            <w:pPr>
              <w:pStyle w:val="abstrakt"/>
            </w:pPr>
          </w:p>
          <w:p w:rsidR="0038193B" w:rsidRPr="006E0B7B" w:rsidRDefault="0038193B" w:rsidP="001467AC">
            <w:pPr>
              <w:pStyle w:val="abstrakt"/>
            </w:pPr>
          </w:p>
        </w:tc>
        <w:tc>
          <w:tcPr>
            <w:tcW w:w="6092" w:type="dxa"/>
            <w:tcBorders>
              <w:top w:val="single" w:sz="4" w:space="0" w:color="auto"/>
            </w:tcBorders>
          </w:tcPr>
          <w:p w:rsidR="00414195" w:rsidRDefault="00414195" w:rsidP="00414195">
            <w:pPr>
              <w:pStyle w:val="Odstavecseseznamem1"/>
              <w:ind w:left="0"/>
              <w:rPr>
                <w:szCs w:val="20"/>
              </w:rPr>
            </w:pPr>
            <w:r w:rsidRPr="003711BB">
              <w:rPr>
                <w:szCs w:val="20"/>
              </w:rPr>
              <w:t>Jedním z cílů Zákona o rovnosti 2010 je ochrana zdravotně postižených osob a předcházení diskriminaci zdravotně postižených mj. také v oblasti vzdělávání, což zahrnuje školy, další vzdělávání, vyšší vzdělávání a všeobecné kvalifikační orgány. Poskytovatelé vzdělávání mají také povinnost provádět „přiměřené úpravy“, aby zabránili znevýhodnění zdravotně postižených osob.</w:t>
            </w:r>
          </w:p>
          <w:p w:rsidR="00414195" w:rsidRDefault="00414195" w:rsidP="00414195">
            <w:pPr>
              <w:pStyle w:val="Odstavecseseznamem1"/>
              <w:ind w:left="0"/>
              <w:rPr>
                <w:szCs w:val="20"/>
              </w:rPr>
            </w:pPr>
            <w:r w:rsidRPr="00F53715">
              <w:rPr>
                <w:i/>
                <w:szCs w:val="20"/>
              </w:rPr>
              <w:t xml:space="preserve">Pracovní vzdělávání prostřednictvím </w:t>
            </w:r>
            <w:r w:rsidRPr="001313E8">
              <w:rPr>
                <w:szCs w:val="20"/>
              </w:rPr>
              <w:t xml:space="preserve">Národní pracovní kvalifikace </w:t>
            </w:r>
            <w:r w:rsidR="007F5325">
              <w:rPr>
                <w:szCs w:val="20"/>
              </w:rPr>
              <w:t>(NVQ)</w:t>
            </w:r>
          </w:p>
          <w:p w:rsidR="00414195" w:rsidRDefault="00414195" w:rsidP="00414195">
            <w:pPr>
              <w:pStyle w:val="Odstavecseseznamem1"/>
              <w:ind w:left="0"/>
              <w:rPr>
                <w:szCs w:val="20"/>
              </w:rPr>
            </w:pPr>
            <w:r w:rsidRPr="00B13CA5">
              <w:rPr>
                <w:szCs w:val="20"/>
              </w:rPr>
              <w:t xml:space="preserve">Osobní vzdělávání a profesní poradenství od </w:t>
            </w:r>
            <w:proofErr w:type="spellStart"/>
            <w:proofErr w:type="gramStart"/>
            <w:r w:rsidRPr="00B13CA5">
              <w:rPr>
                <w:i/>
                <w:szCs w:val="20"/>
              </w:rPr>
              <w:t>Next</w:t>
            </w:r>
            <w:proofErr w:type="spellEnd"/>
            <w:proofErr w:type="gramEnd"/>
            <w:r w:rsidRPr="00B13CA5">
              <w:rPr>
                <w:i/>
                <w:szCs w:val="20"/>
              </w:rPr>
              <w:t xml:space="preserve"> Step</w:t>
            </w:r>
            <w:r>
              <w:rPr>
                <w:i/>
                <w:szCs w:val="20"/>
              </w:rPr>
              <w:t xml:space="preserve">: </w:t>
            </w:r>
            <w:proofErr w:type="spellStart"/>
            <w:r w:rsidRPr="00B13CA5">
              <w:rPr>
                <w:szCs w:val="20"/>
              </w:rPr>
              <w:t>Next</w:t>
            </w:r>
            <w:proofErr w:type="spellEnd"/>
            <w:r w:rsidRPr="00B13CA5">
              <w:rPr>
                <w:szCs w:val="20"/>
              </w:rPr>
              <w:t xml:space="preserve"> Step poskytuje služby bezplatného a objektivního poradenství v oblasti vzdělávání</w:t>
            </w:r>
            <w:r>
              <w:rPr>
                <w:szCs w:val="20"/>
              </w:rPr>
              <w:t>.</w:t>
            </w:r>
          </w:p>
          <w:p w:rsidR="00414195" w:rsidRPr="007907A7" w:rsidRDefault="00414195" w:rsidP="00414195">
            <w:pPr>
              <w:pStyle w:val="Odstavecseseznamem1"/>
              <w:ind w:left="0"/>
              <w:rPr>
                <w:szCs w:val="20"/>
              </w:rPr>
            </w:pPr>
            <w:r w:rsidRPr="007907A7">
              <w:rPr>
                <w:i/>
                <w:szCs w:val="20"/>
              </w:rPr>
              <w:t>e-</w:t>
            </w:r>
            <w:proofErr w:type="spellStart"/>
            <w:r w:rsidRPr="007907A7">
              <w:rPr>
                <w:i/>
                <w:szCs w:val="20"/>
              </w:rPr>
              <w:t>learningové</w:t>
            </w:r>
            <w:proofErr w:type="spellEnd"/>
            <w:r w:rsidRPr="007907A7">
              <w:rPr>
                <w:i/>
                <w:szCs w:val="20"/>
              </w:rPr>
              <w:t xml:space="preserve"> vzdělávací kurzy</w:t>
            </w:r>
            <w:r w:rsidRPr="007907A7">
              <w:rPr>
                <w:szCs w:val="20"/>
              </w:rPr>
              <w:t xml:space="preserve"> umožňují celé nebo částečné studium z domova</w:t>
            </w:r>
          </w:p>
          <w:p w:rsidR="00414195" w:rsidRDefault="00414195" w:rsidP="00414195">
            <w:pPr>
              <w:pStyle w:val="Odstavecseseznamem1"/>
              <w:ind w:left="0"/>
              <w:rPr>
                <w:szCs w:val="20"/>
              </w:rPr>
            </w:pPr>
            <w:r w:rsidRPr="007907A7">
              <w:rPr>
                <w:i/>
                <w:szCs w:val="20"/>
              </w:rPr>
              <w:t xml:space="preserve">Otevřená univerzita (OU) </w:t>
            </w:r>
            <w:r w:rsidRPr="007907A7">
              <w:rPr>
                <w:szCs w:val="20"/>
              </w:rPr>
              <w:t>je největší univerzitou v Evropě s více než 2 miliony lidí, kteří absolvují kurzy pro svou další kariéru. Kurzy OU zpravidla nemají žádné vstupní požadavky a žádný horní věkový limit. Kurzy sahají od krátkých kurzů pro lidi, kteří nikdy předtím nestudovali, až k odborným postgraduálním kurzům</w:t>
            </w:r>
            <w:r>
              <w:rPr>
                <w:szCs w:val="20"/>
              </w:rPr>
              <w:t>.</w:t>
            </w:r>
          </w:p>
          <w:p w:rsidR="00414195" w:rsidRDefault="00414195" w:rsidP="00414195">
            <w:pPr>
              <w:pStyle w:val="Odstavecseseznamem1"/>
              <w:ind w:left="0"/>
              <w:rPr>
                <w:szCs w:val="20"/>
              </w:rPr>
            </w:pPr>
            <w:proofErr w:type="spellStart"/>
            <w:r w:rsidRPr="001D25E7">
              <w:rPr>
                <w:rStyle w:val="kurzva-boldChar"/>
                <w:b w:val="0"/>
                <w:szCs w:val="20"/>
                <w:lang w:val="cs-CZ"/>
              </w:rPr>
              <w:t>learndirect</w:t>
            </w:r>
            <w:proofErr w:type="spellEnd"/>
            <w:r w:rsidRPr="001D25E7">
              <w:rPr>
                <w:rStyle w:val="kurzva-boldChar"/>
                <w:b w:val="0"/>
                <w:szCs w:val="20"/>
                <w:lang w:val="cs-CZ"/>
              </w:rPr>
              <w:t>:</w:t>
            </w:r>
            <w:r w:rsidRPr="001D25E7">
              <w:rPr>
                <w:szCs w:val="20"/>
              </w:rPr>
              <w:t xml:space="preserve"> </w:t>
            </w:r>
            <w:r>
              <w:rPr>
                <w:szCs w:val="20"/>
              </w:rPr>
              <w:t>vhodné pro toho, kdo</w:t>
            </w:r>
            <w:r w:rsidRPr="001D25E7">
              <w:rPr>
                <w:szCs w:val="20"/>
              </w:rPr>
              <w:t xml:space="preserve"> chce získat národně uznávanou kvalifikaci v oboru matematika, angličtina, IT</w:t>
            </w:r>
            <w:r>
              <w:rPr>
                <w:szCs w:val="20"/>
              </w:rPr>
              <w:t xml:space="preserve"> a dalších. </w:t>
            </w:r>
            <w:r w:rsidRPr="00992313">
              <w:rPr>
                <w:szCs w:val="20"/>
              </w:rPr>
              <w:t xml:space="preserve">Posluchač </w:t>
            </w:r>
            <w:r>
              <w:rPr>
                <w:szCs w:val="20"/>
              </w:rPr>
              <w:t>má</w:t>
            </w:r>
            <w:r w:rsidRPr="00992313">
              <w:rPr>
                <w:szCs w:val="20"/>
              </w:rPr>
              <w:t xml:space="preserve"> možnost učit se v době a na místě, které mu vyhovují - ať už doma, v práci nebo v </w:t>
            </w:r>
            <w:r w:rsidRPr="00992313">
              <w:rPr>
                <w:szCs w:val="20"/>
              </w:rPr>
              <w:lastRenderedPageBreak/>
              <w:t>jednom z center po celé zemi.</w:t>
            </w:r>
          </w:p>
          <w:p w:rsidR="00414195" w:rsidRPr="00D952D8" w:rsidRDefault="00414195" w:rsidP="00414195">
            <w:pPr>
              <w:pStyle w:val="Odstavecseseznamem1"/>
              <w:ind w:left="0"/>
              <w:rPr>
                <w:szCs w:val="20"/>
              </w:rPr>
            </w:pPr>
            <w:r w:rsidRPr="00D952D8">
              <w:rPr>
                <w:i/>
                <w:szCs w:val="20"/>
              </w:rPr>
              <w:t>Rezidenční výcvik (RTC)</w:t>
            </w:r>
            <w:r w:rsidRPr="00D952D8">
              <w:rPr>
                <w:szCs w:val="20"/>
              </w:rPr>
              <w:t xml:space="preserve"> poskytuje rezidenční odbornou přípravu pro osoby se zdravotním postižením. Jednotlivci stráví až 12 měsíců ve škole, kde se jim dostane odborného výcviku a podpory s dovednostmi pro nezávislý život a přizpůsobování se jejich postižení. Zhruba polovina účastníků je rezidenčních, zbytek jsou denní studenti.</w:t>
            </w:r>
            <w:r>
              <w:rPr>
                <w:szCs w:val="20"/>
              </w:rPr>
              <w:t xml:space="preserve"> </w:t>
            </w:r>
            <w:r w:rsidRPr="005E0FC8">
              <w:rPr>
                <w:szCs w:val="20"/>
              </w:rPr>
              <w:t>Rezidenční výcvik je speciální program, poskytovaný devíti rezidenčními školami (všechny jsou registrované charity).</w:t>
            </w:r>
          </w:p>
          <w:p w:rsidR="00414195" w:rsidRDefault="00414195" w:rsidP="00414195">
            <w:pPr>
              <w:pStyle w:val="Odstavecseseznamem1"/>
              <w:ind w:left="0"/>
              <w:rPr>
                <w:szCs w:val="20"/>
              </w:rPr>
            </w:pPr>
            <w:r w:rsidRPr="00E430FB">
              <w:rPr>
                <w:i/>
                <w:szCs w:val="20"/>
              </w:rPr>
              <w:t>Další vzdělávání (FE):</w:t>
            </w:r>
            <w:r w:rsidRPr="007C5D0F">
              <w:rPr>
                <w:szCs w:val="20"/>
              </w:rPr>
              <w:t xml:space="preserve"> v Británii existuje více než 70 nezávislých specializovaných škol, které nabízejí další vzdělávání (FE) nebo výcvik pro posluchače se zdravotním postižením</w:t>
            </w:r>
            <w:r>
              <w:rPr>
                <w:szCs w:val="20"/>
              </w:rPr>
              <w:t>.</w:t>
            </w:r>
          </w:p>
          <w:p w:rsidR="00414195" w:rsidRPr="00293B1D" w:rsidRDefault="00414195" w:rsidP="00414195">
            <w:pPr>
              <w:pStyle w:val="Odstavecseseznamem1"/>
              <w:ind w:left="0"/>
              <w:rPr>
                <w:szCs w:val="20"/>
              </w:rPr>
            </w:pPr>
            <w:r w:rsidRPr="00324E65">
              <w:rPr>
                <w:i/>
                <w:szCs w:val="20"/>
              </w:rPr>
              <w:t>Odborný výcvik pro zdravotně postižené zaměstnance:</w:t>
            </w:r>
            <w:r w:rsidRPr="00324E65">
              <w:rPr>
                <w:szCs w:val="20"/>
              </w:rPr>
              <w:t xml:space="preserve"> Zaměstnavatel nesmí diskriminovat zdravotně postižené zaměstnance při nabízení nebo poskytování odborného výcviku. Musí také provést rozumné úpravy, aby zlepšil dostupnost vzd</w:t>
            </w:r>
            <w:r>
              <w:rPr>
                <w:szCs w:val="20"/>
              </w:rPr>
              <w:t>ělávacího/výcvikového programu.</w:t>
            </w:r>
          </w:p>
        </w:tc>
      </w:tr>
      <w:tr w:rsidR="006E0B7B" w:rsidRPr="009407FB" w:rsidTr="0038193B">
        <w:tc>
          <w:tcPr>
            <w:tcW w:w="9004" w:type="dxa"/>
            <w:gridSpan w:val="2"/>
          </w:tcPr>
          <w:p w:rsidR="006E0B7B" w:rsidRPr="009407FB" w:rsidRDefault="006E0B7B" w:rsidP="003D4E31">
            <w:pPr>
              <w:pStyle w:val="Nadpis8"/>
              <w:spacing w:after="200"/>
            </w:pPr>
            <w:r w:rsidRPr="009407FB">
              <w:lastRenderedPageBreak/>
              <w:t>Otevřený trh práce</w:t>
            </w:r>
          </w:p>
        </w:tc>
      </w:tr>
      <w:tr w:rsidR="006E0B7B" w:rsidRPr="009407FB" w:rsidTr="0038193B">
        <w:tc>
          <w:tcPr>
            <w:tcW w:w="2912" w:type="dxa"/>
          </w:tcPr>
          <w:p w:rsidR="006E0B7B" w:rsidRDefault="006E0B7B" w:rsidP="006E0B7B">
            <w:pPr>
              <w:jc w:val="left"/>
              <w:rPr>
                <w:b/>
                <w:szCs w:val="20"/>
              </w:rPr>
            </w:pPr>
            <w:r w:rsidRPr="0001486A">
              <w:rPr>
                <w:szCs w:val="20"/>
              </w:rPr>
              <w:t xml:space="preserve">- </w:t>
            </w:r>
            <w:r w:rsidRPr="009407FB">
              <w:rPr>
                <w:b/>
                <w:szCs w:val="20"/>
              </w:rPr>
              <w:t>povinnosti zaměstnavatelů</w:t>
            </w:r>
          </w:p>
          <w:p w:rsidR="006E0B7B" w:rsidRPr="009407FB" w:rsidRDefault="006E0B7B" w:rsidP="00AA12DE">
            <w:pPr>
              <w:rPr>
                <w:b/>
                <w:szCs w:val="20"/>
              </w:rPr>
            </w:pPr>
          </w:p>
        </w:tc>
        <w:tc>
          <w:tcPr>
            <w:tcW w:w="6092" w:type="dxa"/>
          </w:tcPr>
          <w:p w:rsidR="006E0B7B" w:rsidRPr="006E0B7B" w:rsidRDefault="006E0B7B" w:rsidP="006E0B7B">
            <w:pPr>
              <w:pStyle w:val="Zkladntext"/>
              <w:jc w:val="both"/>
              <w:rPr>
                <w:b w:val="0"/>
                <w:sz w:val="20"/>
                <w:szCs w:val="20"/>
              </w:rPr>
            </w:pPr>
            <w:r w:rsidRPr="007F5325">
              <w:rPr>
                <w:sz w:val="20"/>
                <w:szCs w:val="20"/>
              </w:rPr>
              <w:t>Zaměstnavatelé nemají žádnou zákonnou povinnost zaměstnávat OZP</w:t>
            </w:r>
            <w:r w:rsidRPr="006E0B7B">
              <w:rPr>
                <w:b w:val="0"/>
                <w:sz w:val="20"/>
                <w:szCs w:val="20"/>
              </w:rPr>
              <w:t xml:space="preserve">, schéma kvót bylo zrušeno jako neefektivní. Nejdůležitější povinností každého zaměstnavatele je </w:t>
            </w:r>
            <w:r w:rsidRPr="007F5325">
              <w:rPr>
                <w:sz w:val="20"/>
                <w:szCs w:val="20"/>
              </w:rPr>
              <w:t>povinnost prov</w:t>
            </w:r>
            <w:r w:rsidR="00F53715" w:rsidRPr="007F5325">
              <w:rPr>
                <w:sz w:val="20"/>
                <w:szCs w:val="20"/>
              </w:rPr>
              <w:t xml:space="preserve">ést na pracovišti </w:t>
            </w:r>
            <w:r w:rsidRPr="007F5325">
              <w:rPr>
                <w:sz w:val="20"/>
                <w:szCs w:val="20"/>
              </w:rPr>
              <w:t>přiměřen</w:t>
            </w:r>
            <w:r w:rsidR="00F53715" w:rsidRPr="007F5325">
              <w:rPr>
                <w:sz w:val="20"/>
                <w:szCs w:val="20"/>
              </w:rPr>
              <w:t>é</w:t>
            </w:r>
            <w:r w:rsidRPr="007F5325">
              <w:rPr>
                <w:sz w:val="20"/>
                <w:szCs w:val="20"/>
              </w:rPr>
              <w:t xml:space="preserve"> úprav</w:t>
            </w:r>
            <w:r w:rsidR="00F53715" w:rsidRPr="007F5325">
              <w:rPr>
                <w:sz w:val="20"/>
                <w:szCs w:val="20"/>
              </w:rPr>
              <w:t>y</w:t>
            </w:r>
            <w:r w:rsidR="00F53715" w:rsidRPr="007F5325">
              <w:rPr>
                <w:b w:val="0"/>
                <w:sz w:val="20"/>
                <w:szCs w:val="20"/>
              </w:rPr>
              <w:t xml:space="preserve">, </w:t>
            </w:r>
            <w:r w:rsidRPr="007F5325">
              <w:rPr>
                <w:sz w:val="20"/>
                <w:szCs w:val="20"/>
              </w:rPr>
              <w:t>aby odstranil znevýhodnění</w:t>
            </w:r>
            <w:r w:rsidRPr="006E0B7B">
              <w:rPr>
                <w:b w:val="0"/>
                <w:sz w:val="20"/>
                <w:szCs w:val="20"/>
              </w:rPr>
              <w:t>, kterému by mohli čelit zdravotně postižení pracovníci při výkonu své práce ve srovnání s kolegy bez postižení. Zákonná povinnost se vztahuje jak na fyzické a materiální bariéry, tak i na způsoby provádění podnikových politik</w:t>
            </w:r>
            <w:r w:rsidR="005C23B6">
              <w:rPr>
                <w:b w:val="0"/>
                <w:sz w:val="20"/>
                <w:szCs w:val="20"/>
              </w:rPr>
              <w:t>,</w:t>
            </w:r>
            <w:r w:rsidRPr="006E0B7B">
              <w:rPr>
                <w:b w:val="0"/>
                <w:sz w:val="20"/>
                <w:szCs w:val="20"/>
              </w:rPr>
              <w:t xml:space="preserve"> postupů</w:t>
            </w:r>
            <w:r w:rsidR="005C23B6">
              <w:rPr>
                <w:b w:val="0"/>
                <w:sz w:val="20"/>
                <w:szCs w:val="20"/>
              </w:rPr>
              <w:t xml:space="preserve"> a praxí</w:t>
            </w:r>
            <w:r w:rsidRPr="006E0B7B">
              <w:rPr>
                <w:b w:val="0"/>
                <w:sz w:val="20"/>
                <w:szCs w:val="20"/>
              </w:rPr>
              <w:t xml:space="preserve"> týkajících se</w:t>
            </w:r>
            <w:r w:rsidR="005C23B6">
              <w:rPr>
                <w:b w:val="0"/>
                <w:sz w:val="20"/>
                <w:szCs w:val="20"/>
              </w:rPr>
              <w:t xml:space="preserve"> všech fází zaměstnání (</w:t>
            </w:r>
            <w:r w:rsidRPr="006E0B7B">
              <w:rPr>
                <w:b w:val="0"/>
                <w:sz w:val="20"/>
                <w:szCs w:val="20"/>
              </w:rPr>
              <w:t>náboru a příjímání pracovníků, platů a prémií odvozených od výkonu, absencí z důvodu zdravotního postižení, nadbytečnosti a přesunu na jiné místo, pracovního výcviku ap.</w:t>
            </w:r>
            <w:r w:rsidR="005C23B6">
              <w:rPr>
                <w:b w:val="0"/>
                <w:sz w:val="20"/>
                <w:szCs w:val="20"/>
              </w:rPr>
              <w:t xml:space="preserve">). Možnost zavést politiku </w:t>
            </w:r>
            <w:r w:rsidR="005C23B6" w:rsidRPr="007F5325">
              <w:rPr>
                <w:b w:val="0"/>
                <w:i/>
                <w:sz w:val="20"/>
                <w:szCs w:val="20"/>
              </w:rPr>
              <w:t>i</w:t>
            </w:r>
            <w:r w:rsidR="005C23B6" w:rsidRPr="005C23B6">
              <w:rPr>
                <w:b w:val="0"/>
                <w:i/>
                <w:sz w:val="20"/>
                <w:szCs w:val="20"/>
              </w:rPr>
              <w:t>nvalidní dovolené.</w:t>
            </w:r>
            <w:r w:rsidRPr="006E0B7B">
              <w:rPr>
                <w:b w:val="0"/>
                <w:sz w:val="20"/>
                <w:szCs w:val="20"/>
              </w:rPr>
              <w:t xml:space="preserve"> </w:t>
            </w:r>
          </w:p>
          <w:p w:rsidR="006E0B7B" w:rsidRPr="00626E3D" w:rsidRDefault="006E0B7B" w:rsidP="00486C98">
            <w:pPr>
              <w:rPr>
                <w:szCs w:val="20"/>
              </w:rPr>
            </w:pPr>
            <w:r w:rsidRPr="00626E3D">
              <w:rPr>
                <w:szCs w:val="20"/>
              </w:rPr>
              <w:t>Zaměstnavatelé s pozitivní</w:t>
            </w:r>
            <w:r w:rsidR="007F5325">
              <w:rPr>
                <w:szCs w:val="20"/>
              </w:rPr>
              <w:t>m</w:t>
            </w:r>
            <w:r w:rsidRPr="00626E3D">
              <w:rPr>
                <w:szCs w:val="20"/>
              </w:rPr>
              <w:t xml:space="preserve"> přístupem k přijímání/náboru, zaměstnávání a udržení zdravotně postižených osob - </w:t>
            </w:r>
            <w:r w:rsidRPr="005C23B6">
              <w:rPr>
                <w:b/>
                <w:i/>
                <w:szCs w:val="20"/>
              </w:rPr>
              <w:t xml:space="preserve">program </w:t>
            </w:r>
            <w:proofErr w:type="spellStart"/>
            <w:r w:rsidRPr="005C23B6">
              <w:rPr>
                <w:b/>
                <w:i/>
                <w:szCs w:val="20"/>
              </w:rPr>
              <w:t>Two</w:t>
            </w:r>
            <w:proofErr w:type="spellEnd"/>
            <w:r w:rsidRPr="005C23B6">
              <w:rPr>
                <w:b/>
                <w:i/>
                <w:szCs w:val="20"/>
              </w:rPr>
              <w:t xml:space="preserve"> </w:t>
            </w:r>
            <w:proofErr w:type="spellStart"/>
            <w:r w:rsidRPr="005C23B6">
              <w:rPr>
                <w:b/>
                <w:i/>
                <w:szCs w:val="20"/>
              </w:rPr>
              <w:t>Tick</w:t>
            </w:r>
            <w:r w:rsidRPr="007F5325">
              <w:rPr>
                <w:b/>
                <w:i/>
                <w:szCs w:val="20"/>
              </w:rPr>
              <w:t>s</w:t>
            </w:r>
            <w:proofErr w:type="spellEnd"/>
            <w:r w:rsidRPr="00626E3D">
              <w:rPr>
                <w:i/>
                <w:szCs w:val="20"/>
              </w:rPr>
              <w:t>.</w:t>
            </w:r>
          </w:p>
        </w:tc>
      </w:tr>
      <w:tr w:rsidR="006E0B7B" w:rsidRPr="009407FB" w:rsidTr="00237B51">
        <w:tc>
          <w:tcPr>
            <w:tcW w:w="2912" w:type="dxa"/>
            <w:tcBorders>
              <w:top w:val="single" w:sz="4" w:space="0" w:color="auto"/>
              <w:bottom w:val="single" w:sz="4" w:space="0" w:color="auto"/>
            </w:tcBorders>
          </w:tcPr>
          <w:p w:rsidR="006E0B7B" w:rsidRPr="009407FB" w:rsidRDefault="0038193B" w:rsidP="009E0A5E">
            <w:pPr>
              <w:jc w:val="left"/>
              <w:rPr>
                <w:b/>
                <w:szCs w:val="20"/>
              </w:rPr>
            </w:pPr>
            <w:r>
              <w:br w:type="page"/>
            </w:r>
            <w:r w:rsidR="006E0B7B" w:rsidRPr="0001486A">
              <w:rPr>
                <w:szCs w:val="20"/>
              </w:rPr>
              <w:t xml:space="preserve">- </w:t>
            </w:r>
            <w:r w:rsidR="006E0B7B" w:rsidRPr="009407FB">
              <w:rPr>
                <w:b/>
                <w:szCs w:val="20"/>
              </w:rPr>
              <w:t>po</w:t>
            </w:r>
            <w:r w:rsidR="006E0B7B">
              <w:rPr>
                <w:b/>
                <w:szCs w:val="20"/>
              </w:rPr>
              <w:t>dpora zaměstnavatelů</w:t>
            </w:r>
            <w:r w:rsidR="006E0B7B" w:rsidRPr="009407FB">
              <w:rPr>
                <w:b/>
                <w:szCs w:val="20"/>
              </w:rPr>
              <w:tab/>
            </w:r>
            <w:r w:rsidR="006E0B7B" w:rsidRPr="009407FB">
              <w:rPr>
                <w:b/>
                <w:szCs w:val="20"/>
              </w:rPr>
              <w:tab/>
            </w:r>
            <w:r w:rsidR="006E0B7B" w:rsidRPr="009407FB">
              <w:rPr>
                <w:b/>
                <w:szCs w:val="20"/>
              </w:rPr>
              <w:tab/>
            </w:r>
            <w:r w:rsidR="006E0B7B" w:rsidRPr="009407FB">
              <w:rPr>
                <w:b/>
                <w:szCs w:val="20"/>
              </w:rPr>
              <w:tab/>
            </w:r>
          </w:p>
        </w:tc>
        <w:tc>
          <w:tcPr>
            <w:tcW w:w="6092" w:type="dxa"/>
            <w:tcBorders>
              <w:top w:val="single" w:sz="4" w:space="0" w:color="auto"/>
              <w:bottom w:val="single" w:sz="4" w:space="0" w:color="auto"/>
            </w:tcBorders>
          </w:tcPr>
          <w:p w:rsidR="006E0B7B" w:rsidRDefault="0095653B" w:rsidP="00E430FB">
            <w:pPr>
              <w:spacing w:after="0"/>
              <w:rPr>
                <w:szCs w:val="20"/>
              </w:rPr>
            </w:pPr>
            <w:r w:rsidRPr="0095653B">
              <w:rPr>
                <w:b/>
              </w:rPr>
              <w:t>„</w:t>
            </w:r>
            <w:r w:rsidRPr="008A3107">
              <w:rPr>
                <w:b/>
                <w:szCs w:val="20"/>
              </w:rPr>
              <w:t>Přístup k práci</w:t>
            </w:r>
            <w:r w:rsidRPr="0095653B">
              <w:rPr>
                <w:b/>
              </w:rPr>
              <w:t>“</w:t>
            </w:r>
            <w:r>
              <w:rPr>
                <w:b/>
              </w:rPr>
              <w:t xml:space="preserve"> </w:t>
            </w:r>
            <w:r w:rsidR="006E0B7B" w:rsidRPr="008A3107">
              <w:rPr>
                <w:b/>
                <w:szCs w:val="20"/>
              </w:rPr>
              <w:t>(</w:t>
            </w:r>
            <w:proofErr w:type="spellStart"/>
            <w:r w:rsidR="006E0B7B" w:rsidRPr="008A3107">
              <w:rPr>
                <w:b/>
                <w:szCs w:val="20"/>
              </w:rPr>
              <w:t>AtW</w:t>
            </w:r>
            <w:proofErr w:type="spellEnd"/>
            <w:r w:rsidR="006E0B7B" w:rsidRPr="008A3107">
              <w:rPr>
                <w:b/>
                <w:szCs w:val="20"/>
              </w:rPr>
              <w:t>)</w:t>
            </w:r>
            <w:r w:rsidR="006E0B7B" w:rsidRPr="005C23B6">
              <w:rPr>
                <w:b/>
              </w:rPr>
              <w:t xml:space="preserve"> </w:t>
            </w:r>
            <w:r w:rsidR="006E0B7B" w:rsidRPr="00266F71">
              <w:rPr>
                <w:szCs w:val="20"/>
              </w:rPr>
              <w:t xml:space="preserve">je vládní program </w:t>
            </w:r>
            <w:r w:rsidR="006E0B7B" w:rsidRPr="00AB4DE7">
              <w:rPr>
                <w:szCs w:val="20"/>
              </w:rPr>
              <w:t>podporovaného zaměstnání na otevřeném trhu práce</w:t>
            </w:r>
            <w:r w:rsidR="006E0B7B" w:rsidRPr="00266F71">
              <w:rPr>
                <w:szCs w:val="20"/>
              </w:rPr>
              <w:t xml:space="preserve">, spravovaný DWP a poskytovaný prostřednictvím </w:t>
            </w:r>
            <w:proofErr w:type="spellStart"/>
            <w:r w:rsidR="006E0B7B" w:rsidRPr="00266F71">
              <w:rPr>
                <w:szCs w:val="20"/>
              </w:rPr>
              <w:t>Jobcentra</w:t>
            </w:r>
            <w:proofErr w:type="spellEnd"/>
            <w:r w:rsidR="006E0B7B" w:rsidRPr="00266F71">
              <w:rPr>
                <w:szCs w:val="20"/>
              </w:rPr>
              <w:t xml:space="preserve"> Plus, který pomáhá zdravotně postiženým lidem získat práci nebo si ji udržet. Program poskytuje poradenství, posuzování potřeb zdravotně postiženého zaměstnance na pracovišti a praktickou podporu zdravotně postiženým lidem a jejich zaměstnavatelům. Program </w:t>
            </w:r>
            <w:proofErr w:type="spellStart"/>
            <w:r w:rsidR="006E0B7B" w:rsidRPr="00266F71">
              <w:rPr>
                <w:szCs w:val="20"/>
              </w:rPr>
              <w:t>AtW</w:t>
            </w:r>
            <w:proofErr w:type="spellEnd"/>
            <w:r w:rsidR="006E0B7B" w:rsidRPr="00266F71">
              <w:rPr>
                <w:szCs w:val="20"/>
              </w:rPr>
              <w:t xml:space="preserve"> může poskytnout příspěvek na dodatečné náklady zaměstnání OZP, u kterých nelze předpokládat, že je za normálních okolností poskytne zaměstnavatel.</w:t>
            </w:r>
          </w:p>
          <w:p w:rsidR="00E430FB" w:rsidRDefault="00E430FB" w:rsidP="00E430FB">
            <w:pPr>
              <w:spacing w:after="0"/>
              <w:rPr>
                <w:b/>
              </w:rPr>
            </w:pPr>
          </w:p>
          <w:p w:rsidR="006E0B7B" w:rsidRDefault="0095653B" w:rsidP="00E430FB">
            <w:pPr>
              <w:spacing w:after="0"/>
              <w:rPr>
                <w:szCs w:val="20"/>
              </w:rPr>
            </w:pPr>
            <w:r w:rsidRPr="0095653B">
              <w:rPr>
                <w:b/>
              </w:rPr>
              <w:lastRenderedPageBreak/>
              <w:t>„</w:t>
            </w:r>
            <w:r>
              <w:rPr>
                <w:b/>
              </w:rPr>
              <w:t>Výběr práce</w:t>
            </w:r>
            <w:r w:rsidRPr="0095653B">
              <w:rPr>
                <w:b/>
              </w:rPr>
              <w:t>“</w:t>
            </w:r>
            <w:r>
              <w:rPr>
                <w:b/>
              </w:rPr>
              <w:t xml:space="preserve"> </w:t>
            </w:r>
            <w:r w:rsidR="006E0B7B" w:rsidRPr="0001323E">
              <w:rPr>
                <w:szCs w:val="20"/>
              </w:rPr>
              <w:t>j</w:t>
            </w:r>
            <w:r w:rsidR="006E0B7B" w:rsidRPr="0001323E">
              <w:rPr>
                <w:rStyle w:val="hps"/>
                <w:rFonts w:cs="Arial"/>
                <w:szCs w:val="20"/>
              </w:rPr>
              <w:t xml:space="preserve">e program </w:t>
            </w:r>
            <w:r w:rsidR="006E0B7B" w:rsidRPr="00AB4DE7">
              <w:rPr>
                <w:rStyle w:val="hps"/>
                <w:rFonts w:cs="Arial"/>
                <w:szCs w:val="20"/>
              </w:rPr>
              <w:t>podporovaného zaměstnávání,</w:t>
            </w:r>
            <w:r w:rsidR="006E0B7B" w:rsidRPr="0001323E">
              <w:rPr>
                <w:rStyle w:val="hps"/>
                <w:rFonts w:cs="Arial"/>
                <w:szCs w:val="20"/>
              </w:rPr>
              <w:t xml:space="preserve"> je řízen a financován</w:t>
            </w:r>
            <w:r w:rsidR="006E0B7B" w:rsidRPr="0001323E">
              <w:rPr>
                <w:szCs w:val="20"/>
              </w:rPr>
              <w:t xml:space="preserve"> DWP a poskytován </w:t>
            </w:r>
            <w:r w:rsidR="006E0B7B" w:rsidRPr="0001323E">
              <w:rPr>
                <w:rStyle w:val="hps"/>
                <w:rFonts w:cs="Arial"/>
                <w:szCs w:val="20"/>
              </w:rPr>
              <w:t>v</w:t>
            </w:r>
            <w:r w:rsidR="006E0B7B" w:rsidRPr="0001323E">
              <w:rPr>
                <w:szCs w:val="20"/>
              </w:rPr>
              <w:t xml:space="preserve"> </w:t>
            </w:r>
            <w:r w:rsidR="006E0B7B" w:rsidRPr="0001323E">
              <w:rPr>
                <w:rStyle w:val="hps"/>
                <w:rFonts w:cs="Arial"/>
                <w:szCs w:val="20"/>
              </w:rPr>
              <w:t>Anglii,</w:t>
            </w:r>
            <w:r w:rsidR="006E0B7B" w:rsidRPr="0001323E">
              <w:rPr>
                <w:szCs w:val="20"/>
              </w:rPr>
              <w:t xml:space="preserve"> </w:t>
            </w:r>
            <w:r w:rsidR="006E0B7B" w:rsidRPr="0001323E">
              <w:rPr>
                <w:rStyle w:val="hps"/>
                <w:rFonts w:cs="Arial"/>
                <w:szCs w:val="20"/>
              </w:rPr>
              <w:t>Skotsku a Walesu prostřednictvím</w:t>
            </w:r>
            <w:r w:rsidR="006E0B7B" w:rsidRPr="0001323E">
              <w:rPr>
                <w:szCs w:val="20"/>
              </w:rPr>
              <w:t xml:space="preserve"> smluvních </w:t>
            </w:r>
            <w:r w:rsidR="006E0B7B" w:rsidRPr="0001323E">
              <w:rPr>
                <w:rStyle w:val="hps"/>
                <w:rFonts w:cs="Arial"/>
                <w:szCs w:val="20"/>
              </w:rPr>
              <w:t>organizací (poskytovatel</w:t>
            </w:r>
            <w:r w:rsidR="007F5325">
              <w:rPr>
                <w:rStyle w:val="hps"/>
                <w:rFonts w:cs="Arial"/>
                <w:szCs w:val="20"/>
              </w:rPr>
              <w:t>ů</w:t>
            </w:r>
            <w:r w:rsidR="006E0B7B" w:rsidRPr="0001323E">
              <w:rPr>
                <w:rStyle w:val="hps"/>
                <w:rFonts w:cs="Arial"/>
                <w:szCs w:val="20"/>
              </w:rPr>
              <w:t>)</w:t>
            </w:r>
            <w:r w:rsidR="006E0B7B" w:rsidRPr="0001323E">
              <w:rPr>
                <w:szCs w:val="20"/>
              </w:rPr>
              <w:t xml:space="preserve"> </w:t>
            </w:r>
            <w:r w:rsidR="006E0B7B" w:rsidRPr="0001323E">
              <w:rPr>
                <w:rStyle w:val="hps"/>
                <w:rFonts w:cs="Arial"/>
                <w:szCs w:val="20"/>
              </w:rPr>
              <w:t>z veřejného</w:t>
            </w:r>
            <w:r w:rsidR="006E0B7B" w:rsidRPr="0001323E">
              <w:rPr>
                <w:szCs w:val="20"/>
              </w:rPr>
              <w:t xml:space="preserve">, soukromého </w:t>
            </w:r>
            <w:r w:rsidR="006E0B7B" w:rsidRPr="0001323E">
              <w:rPr>
                <w:rStyle w:val="hps"/>
                <w:rFonts w:cs="Arial"/>
                <w:szCs w:val="20"/>
              </w:rPr>
              <w:t>a třetího</w:t>
            </w:r>
            <w:r w:rsidR="006E0B7B" w:rsidRPr="0001323E">
              <w:rPr>
                <w:szCs w:val="20"/>
              </w:rPr>
              <w:t xml:space="preserve"> </w:t>
            </w:r>
            <w:r w:rsidR="006E0B7B" w:rsidRPr="0001323E">
              <w:rPr>
                <w:rStyle w:val="hps"/>
                <w:rFonts w:cs="Arial"/>
                <w:szCs w:val="20"/>
              </w:rPr>
              <w:t>sektoru a</w:t>
            </w:r>
            <w:r w:rsidR="006E0B7B" w:rsidRPr="0001323E">
              <w:rPr>
                <w:szCs w:val="20"/>
              </w:rPr>
              <w:t xml:space="preserve"> </w:t>
            </w:r>
            <w:proofErr w:type="spellStart"/>
            <w:r w:rsidR="006E0B7B" w:rsidRPr="0001323E">
              <w:rPr>
                <w:rStyle w:val="hps"/>
                <w:rFonts w:cs="Arial"/>
                <w:szCs w:val="20"/>
              </w:rPr>
              <w:t>Remploy</w:t>
            </w:r>
            <w:proofErr w:type="spellEnd"/>
            <w:r w:rsidR="006E0B7B" w:rsidRPr="0001323E">
              <w:rPr>
                <w:rStyle w:val="hps"/>
                <w:rFonts w:cs="Arial"/>
                <w:szCs w:val="20"/>
              </w:rPr>
              <w:t>. Hlavním kontaktem pro přístup k programu je pro klienty poradce pro</w:t>
            </w:r>
            <w:r w:rsidR="006E0B7B" w:rsidRPr="0001323E">
              <w:rPr>
                <w:szCs w:val="20"/>
              </w:rPr>
              <w:t xml:space="preserve"> </w:t>
            </w:r>
            <w:r w:rsidR="006E0B7B" w:rsidRPr="0001323E">
              <w:rPr>
                <w:rStyle w:val="hps"/>
                <w:rFonts w:cs="Arial"/>
                <w:szCs w:val="20"/>
              </w:rPr>
              <w:t>postižení a zaměstnanost (DEA) v</w:t>
            </w:r>
            <w:r w:rsidR="006E0B7B" w:rsidRPr="0001323E">
              <w:rPr>
                <w:szCs w:val="20"/>
              </w:rPr>
              <w:t xml:space="preserve"> </w:t>
            </w:r>
            <w:proofErr w:type="spellStart"/>
            <w:r w:rsidR="006E0B7B" w:rsidRPr="0001323E">
              <w:rPr>
                <w:rStyle w:val="hps"/>
                <w:rFonts w:cs="Arial"/>
                <w:szCs w:val="20"/>
              </w:rPr>
              <w:t>Jobcentru</w:t>
            </w:r>
            <w:proofErr w:type="spellEnd"/>
            <w:r w:rsidR="006E0B7B" w:rsidRPr="0001323E">
              <w:rPr>
                <w:szCs w:val="20"/>
              </w:rPr>
              <w:t xml:space="preserve"> </w:t>
            </w:r>
            <w:r w:rsidR="006E0B7B" w:rsidRPr="0001323E">
              <w:rPr>
                <w:rStyle w:val="hps"/>
                <w:rFonts w:cs="Arial"/>
                <w:szCs w:val="20"/>
              </w:rPr>
              <w:t>Plus</w:t>
            </w:r>
            <w:r w:rsidR="006E0B7B" w:rsidRPr="0001323E">
              <w:rPr>
                <w:szCs w:val="20"/>
              </w:rPr>
              <w:t>. Výběr práce je dobrovolný program, který pomáhá zdravotně postiženým lidem se složitějšími problémy, jejichž potřeby nelze uspokojit prostřednictvím jiných programů (</w:t>
            </w:r>
            <w:proofErr w:type="spellStart"/>
            <w:r w:rsidR="006E0B7B" w:rsidRPr="0001323E">
              <w:rPr>
                <w:szCs w:val="20"/>
              </w:rPr>
              <w:t>AtW</w:t>
            </w:r>
            <w:proofErr w:type="spellEnd"/>
            <w:r w:rsidR="006E0B7B" w:rsidRPr="0001323E">
              <w:rPr>
                <w:szCs w:val="20"/>
              </w:rPr>
              <w:t>, úpravy pracoviště), najít a udržet si zaměstnání včetně samostatné výdělečné činnosti. Podporuje také zaměstnané lidi, jejichž pracovní místo je v ohrožení z důvodu jejich zdravotního postižení. Výběr práce financuje pracovní místa v podporovaných podnicích i na otevřeném trhu práce</w:t>
            </w:r>
            <w:r w:rsidR="006E0B7B">
              <w:rPr>
                <w:szCs w:val="20"/>
              </w:rPr>
              <w:t>.</w:t>
            </w:r>
          </w:p>
          <w:p w:rsidR="006E0B7B" w:rsidRPr="009407FB" w:rsidRDefault="0095653B" w:rsidP="0061793F">
            <w:pPr>
              <w:rPr>
                <w:szCs w:val="20"/>
              </w:rPr>
            </w:pPr>
            <w:r w:rsidRPr="0095653B">
              <w:rPr>
                <w:b/>
              </w:rPr>
              <w:t>„</w:t>
            </w:r>
            <w:r w:rsidRPr="008A3107">
              <w:rPr>
                <w:b/>
                <w:szCs w:val="20"/>
              </w:rPr>
              <w:t>P</w:t>
            </w:r>
            <w:r>
              <w:rPr>
                <w:b/>
                <w:szCs w:val="20"/>
              </w:rPr>
              <w:t>racovní program</w:t>
            </w:r>
            <w:r w:rsidRPr="0095653B">
              <w:rPr>
                <w:b/>
              </w:rPr>
              <w:t>“</w:t>
            </w:r>
            <w:r>
              <w:rPr>
                <w:b/>
              </w:rPr>
              <w:t xml:space="preserve"> </w:t>
            </w:r>
            <w:r w:rsidR="006E0B7B" w:rsidRPr="00FF55F8">
              <w:rPr>
                <w:szCs w:val="20"/>
              </w:rPr>
              <w:t>je jedním z hlavních sloupů přístupu koaliční vlády k sociální reformě a p</w:t>
            </w:r>
            <w:r w:rsidR="0061793F">
              <w:rPr>
                <w:szCs w:val="20"/>
              </w:rPr>
              <w:t>odporování návratu lidí</w:t>
            </w:r>
            <w:r w:rsidR="006E0B7B" w:rsidRPr="00FF55F8">
              <w:rPr>
                <w:szCs w:val="20"/>
              </w:rPr>
              <w:t xml:space="preserve"> zpět do práce. Nahrazuje řadu programů zaměstnanosti zavedených předchozími administrativami. Pracovní program poskytuje na míru šitou podporu těm, kteří potřebují pomoc při aktivním a efektivním hledání zaměstnání a při jeho udržení. Program je zajišťován pro DWP, resp. </w:t>
            </w:r>
            <w:proofErr w:type="spellStart"/>
            <w:r w:rsidR="006E0B7B" w:rsidRPr="00FF55F8">
              <w:rPr>
                <w:szCs w:val="20"/>
              </w:rPr>
              <w:t>Jobcentrum</w:t>
            </w:r>
            <w:proofErr w:type="spellEnd"/>
            <w:r w:rsidR="006E0B7B" w:rsidRPr="00FF55F8">
              <w:rPr>
                <w:szCs w:val="20"/>
              </w:rPr>
              <w:t xml:space="preserve"> Plus, smluvními poskytovateli služeb.</w:t>
            </w:r>
            <w:r w:rsidR="006E0B7B">
              <w:rPr>
                <w:szCs w:val="20"/>
              </w:rPr>
              <w:t xml:space="preserve"> </w:t>
            </w:r>
            <w:r w:rsidR="006E0B7B" w:rsidRPr="00FF55F8">
              <w:rPr>
                <w:szCs w:val="20"/>
              </w:rPr>
              <w:t xml:space="preserve">Konstrukce programu kombinuje silné dlouhodobé pobídky s velkou volností pro poskytovatele služeb při rozhodování o vhodné podpoře. Program je představitelem principu platit za </w:t>
            </w:r>
            <w:r w:rsidR="006E0B7B">
              <w:rPr>
                <w:szCs w:val="20"/>
              </w:rPr>
              <w:t xml:space="preserve">služby podle výsledků, platby jsou diferenciované podle pracovních výsledků. </w:t>
            </w:r>
            <w:r w:rsidR="006E0B7B" w:rsidRPr="00FF55F8">
              <w:rPr>
                <w:szCs w:val="20"/>
              </w:rPr>
              <w:t xml:space="preserve">Program </w:t>
            </w:r>
            <w:r w:rsidR="006E0B7B">
              <w:rPr>
                <w:szCs w:val="20"/>
              </w:rPr>
              <w:t xml:space="preserve">je univerzální, </w:t>
            </w:r>
            <w:r w:rsidR="006E0B7B" w:rsidRPr="00FF55F8">
              <w:rPr>
                <w:szCs w:val="20"/>
              </w:rPr>
              <w:t>netýká</w:t>
            </w:r>
            <w:r w:rsidR="006E0B7B">
              <w:rPr>
                <w:szCs w:val="20"/>
              </w:rPr>
              <w:t xml:space="preserve"> se</w:t>
            </w:r>
            <w:r w:rsidR="006E0B7B" w:rsidRPr="00FF55F8">
              <w:rPr>
                <w:szCs w:val="20"/>
              </w:rPr>
              <w:t xml:space="preserve"> výhradně zdravotně postižených lidí, ale všech, kteří jsou ohrožení dlouhodobou nezaměstnaností. </w:t>
            </w:r>
            <w:r w:rsidR="006E0B7B">
              <w:rPr>
                <w:szCs w:val="20"/>
              </w:rPr>
              <w:t xml:space="preserve">Je velmi flexibilní a dává poskytovatelům volnost při vytváření programů podpory. </w:t>
            </w:r>
            <w:r w:rsidR="006E0B7B" w:rsidRPr="00FF55F8">
              <w:rPr>
                <w:szCs w:val="20"/>
              </w:rPr>
              <w:t>Podpora bude přizpůsobena individuálním potřebám a okolnostem. Zapojení do programu může trvat až 2 roky.</w:t>
            </w:r>
          </w:p>
        </w:tc>
      </w:tr>
      <w:tr w:rsidR="006E0B7B" w:rsidRPr="009407FB" w:rsidTr="00237B51">
        <w:tc>
          <w:tcPr>
            <w:tcW w:w="2912" w:type="dxa"/>
            <w:tcBorders>
              <w:top w:val="single" w:sz="4" w:space="0" w:color="auto"/>
              <w:bottom w:val="single" w:sz="4" w:space="0" w:color="auto"/>
            </w:tcBorders>
          </w:tcPr>
          <w:p w:rsidR="006E0B7B" w:rsidRDefault="0038193B" w:rsidP="00AA12DE">
            <w:pPr>
              <w:rPr>
                <w:b/>
                <w:szCs w:val="20"/>
              </w:rPr>
            </w:pPr>
            <w:r>
              <w:lastRenderedPageBreak/>
              <w:br w:type="page"/>
            </w:r>
            <w:r w:rsidR="006E0B7B" w:rsidRPr="0001486A">
              <w:rPr>
                <w:szCs w:val="20"/>
              </w:rPr>
              <w:t xml:space="preserve">- </w:t>
            </w:r>
            <w:r w:rsidR="006E0B7B">
              <w:rPr>
                <w:b/>
                <w:szCs w:val="20"/>
              </w:rPr>
              <w:t>podpora OZP</w:t>
            </w:r>
          </w:p>
          <w:p w:rsidR="006E0B7B" w:rsidRDefault="006E0B7B" w:rsidP="00AA12DE">
            <w:pPr>
              <w:rPr>
                <w:b/>
                <w:szCs w:val="20"/>
              </w:rPr>
            </w:pPr>
          </w:p>
          <w:p w:rsidR="0038193B" w:rsidRDefault="0038193B" w:rsidP="00AA12DE">
            <w:pPr>
              <w:rPr>
                <w:b/>
                <w:szCs w:val="20"/>
              </w:rPr>
            </w:pPr>
          </w:p>
          <w:p w:rsidR="0038193B" w:rsidRPr="009407FB" w:rsidRDefault="0038193B" w:rsidP="00AA12DE">
            <w:pPr>
              <w:rPr>
                <w:b/>
                <w:szCs w:val="20"/>
              </w:rPr>
            </w:pPr>
          </w:p>
        </w:tc>
        <w:tc>
          <w:tcPr>
            <w:tcW w:w="6092" w:type="dxa"/>
            <w:tcBorders>
              <w:top w:val="single" w:sz="4" w:space="0" w:color="auto"/>
              <w:bottom w:val="single" w:sz="4" w:space="0" w:color="auto"/>
            </w:tcBorders>
          </w:tcPr>
          <w:p w:rsidR="006E0B7B" w:rsidRDefault="006E0B7B" w:rsidP="00AA12DE">
            <w:pPr>
              <w:rPr>
                <w:szCs w:val="20"/>
              </w:rPr>
            </w:pPr>
            <w:r w:rsidRPr="0038193B">
              <w:rPr>
                <w:b/>
                <w:szCs w:val="20"/>
              </w:rPr>
              <w:t>Job Grant</w:t>
            </w:r>
            <w:r w:rsidRPr="0038193B">
              <w:rPr>
                <w:szCs w:val="20"/>
              </w:rPr>
              <w:t xml:space="preserve"> je s</w:t>
            </w:r>
            <w:r w:rsidRPr="00266F71">
              <w:rPr>
                <w:szCs w:val="20"/>
              </w:rPr>
              <w:t xml:space="preserve"> prací spojená platba, kterou může člověk dostat, když on sám nebo jeho partner přechází z dávky přímo do práce. Není určena výhradně osobám se </w:t>
            </w:r>
            <w:r w:rsidRPr="0038193B">
              <w:rPr>
                <w:szCs w:val="20"/>
              </w:rPr>
              <w:t>zdravotním postižením.</w:t>
            </w:r>
          </w:p>
          <w:p w:rsidR="006E0B7B" w:rsidRDefault="006E0B7B" w:rsidP="00AA12DE">
            <w:pPr>
              <w:rPr>
                <w:szCs w:val="20"/>
              </w:rPr>
            </w:pPr>
            <w:r w:rsidRPr="008A3107">
              <w:rPr>
                <w:b/>
                <w:szCs w:val="20"/>
              </w:rPr>
              <w:t>Pracovní daňová úleva (WTC</w:t>
            </w:r>
            <w:r w:rsidRPr="0061793F">
              <w:rPr>
                <w:b/>
                <w:szCs w:val="20"/>
              </w:rPr>
              <w:t>)</w:t>
            </w:r>
            <w:r w:rsidRPr="00266F71">
              <w:rPr>
                <w:szCs w:val="20"/>
              </w:rPr>
              <w:t xml:space="preserve"> je dodatečná úleva na daních pro lidi, kteří pracují a mají nízký příjem. WTC má několik prvků. Základní prvek se vztahuje na všechny, kteří </w:t>
            </w:r>
            <w:r w:rsidR="0061793F">
              <w:rPr>
                <w:szCs w:val="20"/>
              </w:rPr>
              <w:t xml:space="preserve">mají na WTC </w:t>
            </w:r>
            <w:r w:rsidRPr="00266F71">
              <w:rPr>
                <w:szCs w:val="20"/>
              </w:rPr>
              <w:t>nárok. Prvek zdravotního postižení se vztahuje na OZP, která je příjemcem určitých dávek a pracuje alespoň 16 hodin týdně. Prvek těžkého zdravotního postižení se vztahuje na OZP, která je příjemcem nejvyšší sazby složky péče příspěvku DLA, nebo vyšší sazby příspěvku na péči.</w:t>
            </w:r>
          </w:p>
          <w:p w:rsidR="006E0B7B" w:rsidRPr="00266F71" w:rsidRDefault="006E0B7B" w:rsidP="00AA12DE">
            <w:pPr>
              <w:rPr>
                <w:szCs w:val="20"/>
              </w:rPr>
            </w:pPr>
            <w:r>
              <w:rPr>
                <w:szCs w:val="20"/>
              </w:rPr>
              <w:t xml:space="preserve">Podpora z programů </w:t>
            </w:r>
            <w:proofErr w:type="spellStart"/>
            <w:r>
              <w:rPr>
                <w:szCs w:val="20"/>
              </w:rPr>
              <w:t>AtW</w:t>
            </w:r>
            <w:proofErr w:type="spellEnd"/>
            <w:r>
              <w:rPr>
                <w:szCs w:val="20"/>
              </w:rPr>
              <w:t>, Výběr práce (viz výše)</w:t>
            </w:r>
          </w:p>
        </w:tc>
      </w:tr>
      <w:tr w:rsidR="006E0B7B" w:rsidRPr="009407FB" w:rsidTr="00237B51">
        <w:trPr>
          <w:trHeight w:val="1213"/>
        </w:trPr>
        <w:tc>
          <w:tcPr>
            <w:tcW w:w="2912" w:type="dxa"/>
            <w:tcBorders>
              <w:top w:val="single" w:sz="4" w:space="0" w:color="auto"/>
            </w:tcBorders>
          </w:tcPr>
          <w:p w:rsidR="006E0B7B" w:rsidRPr="009E0A5E" w:rsidRDefault="006E0B7B" w:rsidP="00414195">
            <w:pPr>
              <w:pStyle w:val="abstrakt"/>
            </w:pPr>
            <w:r w:rsidRPr="009E0A5E">
              <w:lastRenderedPageBreak/>
              <w:t>- zaměstnávání ve veřejném sektoru</w:t>
            </w:r>
          </w:p>
          <w:p w:rsidR="006E0B7B" w:rsidRPr="009407FB" w:rsidRDefault="006E0B7B" w:rsidP="00AA12DE">
            <w:pPr>
              <w:rPr>
                <w:b/>
                <w:szCs w:val="20"/>
              </w:rPr>
            </w:pPr>
          </w:p>
        </w:tc>
        <w:tc>
          <w:tcPr>
            <w:tcW w:w="6092" w:type="dxa"/>
            <w:tcBorders>
              <w:top w:val="single" w:sz="4" w:space="0" w:color="auto"/>
            </w:tcBorders>
          </w:tcPr>
          <w:p w:rsidR="006E0B7B" w:rsidRPr="002756EE" w:rsidRDefault="006E0B7B" w:rsidP="0012775F">
            <w:pPr>
              <w:pStyle w:val="Zhlav"/>
              <w:tabs>
                <w:tab w:val="clear" w:pos="4536"/>
                <w:tab w:val="clear" w:pos="9072"/>
              </w:tabs>
              <w:rPr>
                <w:szCs w:val="20"/>
              </w:rPr>
            </w:pPr>
            <w:r w:rsidRPr="006626AC">
              <w:rPr>
                <w:szCs w:val="20"/>
              </w:rPr>
              <w:t xml:space="preserve">Na orgány veřejného sektoru se </w:t>
            </w:r>
            <w:r>
              <w:rPr>
                <w:szCs w:val="20"/>
              </w:rPr>
              <w:t xml:space="preserve">vztahuje </w:t>
            </w:r>
            <w:r w:rsidR="0012775F">
              <w:rPr>
                <w:szCs w:val="20"/>
              </w:rPr>
              <w:t>o</w:t>
            </w:r>
            <w:r w:rsidRPr="0012775F">
              <w:rPr>
                <w:b/>
                <w:szCs w:val="20"/>
              </w:rPr>
              <w:t>becná povinnost rovnosti</w:t>
            </w:r>
            <w:r w:rsidRPr="006626AC">
              <w:rPr>
                <w:szCs w:val="20"/>
              </w:rPr>
              <w:t>, která je stanovena Zákon</w:t>
            </w:r>
            <w:r>
              <w:rPr>
                <w:szCs w:val="20"/>
              </w:rPr>
              <w:t>em</w:t>
            </w:r>
            <w:r w:rsidRPr="006626AC">
              <w:rPr>
                <w:szCs w:val="20"/>
              </w:rPr>
              <w:t xml:space="preserve"> o rovnosti </w:t>
            </w:r>
            <w:smartTag w:uri="urn:schemas-microsoft-com:office:smarttags" w:element="metricconverter">
              <w:smartTagPr>
                <w:attr w:name="ProductID" w:val="2010, a"/>
              </w:smartTagPr>
              <w:r w:rsidRPr="006626AC">
                <w:rPr>
                  <w:szCs w:val="20"/>
                </w:rPr>
                <w:t>2010, a</w:t>
              </w:r>
            </w:smartTag>
            <w:r w:rsidRPr="006626AC">
              <w:rPr>
                <w:szCs w:val="20"/>
              </w:rPr>
              <w:t xml:space="preserve"> </w:t>
            </w:r>
            <w:r w:rsidRPr="0012775F">
              <w:rPr>
                <w:b/>
                <w:szCs w:val="20"/>
              </w:rPr>
              <w:t>specifická povinnost</w:t>
            </w:r>
            <w:r w:rsidRPr="006626AC">
              <w:rPr>
                <w:szCs w:val="20"/>
              </w:rPr>
              <w:t>, kterou ukládá sekundární legislativa a která se vztahují jen na určité zákonem vyjmenované instituce</w:t>
            </w:r>
            <w:r>
              <w:rPr>
                <w:szCs w:val="20"/>
              </w:rPr>
              <w:t>.</w:t>
            </w:r>
            <w:r w:rsidR="003C44F3">
              <w:rPr>
                <w:szCs w:val="20"/>
              </w:rPr>
              <w:t xml:space="preserve"> </w:t>
            </w:r>
            <w:r w:rsidRPr="002756EE">
              <w:rPr>
                <w:szCs w:val="20"/>
              </w:rPr>
              <w:t xml:space="preserve">Zaměstnavatelé, na které se vztahuje povinnost veřejného sektoru, mají ze zákona povinnost nejen zajistit, aby nediskriminovali OZP, ale také to, že se </w:t>
            </w:r>
            <w:r>
              <w:rPr>
                <w:szCs w:val="20"/>
              </w:rPr>
              <w:t>aktivně</w:t>
            </w:r>
            <w:r w:rsidRPr="002756EE">
              <w:rPr>
                <w:szCs w:val="20"/>
              </w:rPr>
              <w:t xml:space="preserve"> snaží zajistit, aby zdravotně postižení lidé byli proporcionálně zastoupeni na všech úrovních pracovních sil.</w:t>
            </w:r>
          </w:p>
        </w:tc>
      </w:tr>
      <w:tr w:rsidR="006E0B7B" w:rsidRPr="009407FB" w:rsidTr="0038193B">
        <w:tc>
          <w:tcPr>
            <w:tcW w:w="2912" w:type="dxa"/>
            <w:tcBorders>
              <w:bottom w:val="single" w:sz="4" w:space="0" w:color="auto"/>
            </w:tcBorders>
          </w:tcPr>
          <w:p w:rsidR="006E0B7B" w:rsidRPr="0051301E" w:rsidRDefault="006E0B7B" w:rsidP="00AA12DE">
            <w:pPr>
              <w:rPr>
                <w:b/>
                <w:szCs w:val="20"/>
              </w:rPr>
            </w:pPr>
            <w:r w:rsidRPr="0051301E">
              <w:rPr>
                <w:b/>
                <w:szCs w:val="20"/>
              </w:rPr>
              <w:t xml:space="preserve">- práce </w:t>
            </w:r>
            <w:r>
              <w:rPr>
                <w:b/>
                <w:szCs w:val="20"/>
              </w:rPr>
              <w:t>z domova</w:t>
            </w:r>
          </w:p>
          <w:p w:rsidR="006E0B7B" w:rsidRPr="009407FB" w:rsidRDefault="006E0B7B" w:rsidP="00AA12DE">
            <w:pPr>
              <w:ind w:left="360"/>
              <w:rPr>
                <w:b/>
                <w:szCs w:val="20"/>
              </w:rPr>
            </w:pPr>
          </w:p>
        </w:tc>
        <w:tc>
          <w:tcPr>
            <w:tcW w:w="6092" w:type="dxa"/>
            <w:tcBorders>
              <w:bottom w:val="single" w:sz="4" w:space="0" w:color="auto"/>
            </w:tcBorders>
          </w:tcPr>
          <w:p w:rsidR="006E0B7B" w:rsidRPr="009407FB" w:rsidRDefault="006E0B7B" w:rsidP="00AA12DE">
            <w:pPr>
              <w:rPr>
                <w:szCs w:val="20"/>
              </w:rPr>
            </w:pPr>
            <w:r>
              <w:rPr>
                <w:szCs w:val="20"/>
              </w:rPr>
              <w:t>OZP se netýká žádné specifické opatření, práce z domova může být pro zaměstnavatele jednou z přiměřených úprav.</w:t>
            </w:r>
          </w:p>
        </w:tc>
      </w:tr>
      <w:tr w:rsidR="006E0B7B" w:rsidRPr="009407FB" w:rsidTr="00237B51">
        <w:tc>
          <w:tcPr>
            <w:tcW w:w="2912" w:type="dxa"/>
            <w:tcBorders>
              <w:top w:val="single" w:sz="4" w:space="0" w:color="auto"/>
              <w:bottom w:val="single" w:sz="4" w:space="0" w:color="auto"/>
            </w:tcBorders>
          </w:tcPr>
          <w:p w:rsidR="006E0B7B" w:rsidRPr="009407FB" w:rsidRDefault="006E0B7B" w:rsidP="005C23B6">
            <w:pPr>
              <w:jc w:val="left"/>
              <w:rPr>
                <w:b/>
                <w:szCs w:val="20"/>
              </w:rPr>
            </w:pPr>
            <w:r w:rsidRPr="009407FB">
              <w:rPr>
                <w:szCs w:val="20"/>
              </w:rPr>
              <w:t xml:space="preserve">- </w:t>
            </w:r>
            <w:r w:rsidRPr="009407FB">
              <w:rPr>
                <w:b/>
                <w:szCs w:val="20"/>
              </w:rPr>
              <w:t xml:space="preserve">podpora samostatné výdělečné činnosti </w:t>
            </w:r>
          </w:p>
          <w:p w:rsidR="006E0B7B" w:rsidRDefault="006E0B7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Default="0038193B" w:rsidP="00AA12DE">
            <w:pPr>
              <w:rPr>
                <w:b/>
                <w:szCs w:val="20"/>
              </w:rPr>
            </w:pPr>
          </w:p>
          <w:p w:rsidR="0038193B" w:rsidRPr="009407FB" w:rsidRDefault="0038193B" w:rsidP="00AA12DE">
            <w:pPr>
              <w:rPr>
                <w:b/>
                <w:szCs w:val="20"/>
              </w:rPr>
            </w:pPr>
          </w:p>
        </w:tc>
        <w:tc>
          <w:tcPr>
            <w:tcW w:w="6092" w:type="dxa"/>
            <w:tcBorders>
              <w:top w:val="single" w:sz="4" w:space="0" w:color="auto"/>
              <w:bottom w:val="single" w:sz="4" w:space="0" w:color="auto"/>
            </w:tcBorders>
          </w:tcPr>
          <w:p w:rsidR="006E0B7B" w:rsidRDefault="006E0B7B" w:rsidP="00AA12DE">
            <w:pPr>
              <w:rPr>
                <w:szCs w:val="20"/>
              </w:rPr>
            </w:pPr>
            <w:r>
              <w:rPr>
                <w:szCs w:val="20"/>
              </w:rPr>
              <w:t>Zdravotně postižené samostatně výdělečn</w:t>
            </w:r>
            <w:r w:rsidR="0012775F">
              <w:rPr>
                <w:szCs w:val="20"/>
              </w:rPr>
              <w:t>ě</w:t>
            </w:r>
            <w:r>
              <w:rPr>
                <w:szCs w:val="20"/>
              </w:rPr>
              <w:t xml:space="preserve"> činné osoby mohou získat podporu z programů </w:t>
            </w:r>
            <w:r w:rsidR="005C23B6">
              <w:rPr>
                <w:szCs w:val="20"/>
              </w:rPr>
              <w:t>Přístup k práci (</w:t>
            </w:r>
            <w:proofErr w:type="spellStart"/>
            <w:r>
              <w:rPr>
                <w:szCs w:val="20"/>
              </w:rPr>
              <w:t>AtW</w:t>
            </w:r>
            <w:proofErr w:type="spellEnd"/>
            <w:r w:rsidR="005C23B6">
              <w:rPr>
                <w:szCs w:val="20"/>
              </w:rPr>
              <w:t>)</w:t>
            </w:r>
            <w:r>
              <w:rPr>
                <w:szCs w:val="20"/>
              </w:rPr>
              <w:t xml:space="preserve"> a Výběr práce</w:t>
            </w:r>
            <w:r w:rsidR="0012775F">
              <w:rPr>
                <w:szCs w:val="20"/>
              </w:rPr>
              <w:t>.</w:t>
            </w:r>
          </w:p>
          <w:p w:rsidR="006E0B7B" w:rsidRPr="006C0995" w:rsidRDefault="006E0B7B" w:rsidP="00AA12DE">
            <w:pPr>
              <w:rPr>
                <w:szCs w:val="20"/>
              </w:rPr>
            </w:pPr>
            <w:r w:rsidRPr="006C0995">
              <w:rPr>
                <w:i/>
                <w:szCs w:val="20"/>
              </w:rPr>
              <w:t>Nový příspěvek na podnikání</w:t>
            </w:r>
            <w:r w:rsidRPr="006C0995">
              <w:rPr>
                <w:szCs w:val="20"/>
              </w:rPr>
              <w:t xml:space="preserve"> (</w:t>
            </w:r>
            <w:r w:rsidRPr="006C0995">
              <w:rPr>
                <w:i/>
                <w:szCs w:val="20"/>
              </w:rPr>
              <w:t>NEA</w:t>
            </w:r>
            <w:r w:rsidRPr="006C0995">
              <w:rPr>
                <w:szCs w:val="20"/>
              </w:rPr>
              <w:t xml:space="preserve">) je nové schéma, jehož účelem je pomoci nezaměstnaným lidem založit samostatné podnikání. Schéma zahrnuje dvě hlavní etapy: počáteční fázi a obchodní/podnikatelskou </w:t>
            </w:r>
            <w:r w:rsidR="0012775F">
              <w:rPr>
                <w:szCs w:val="20"/>
              </w:rPr>
              <w:t>fázi.</w:t>
            </w:r>
          </w:p>
          <w:p w:rsidR="006E0B7B" w:rsidRPr="009E0A5E" w:rsidRDefault="006E0B7B" w:rsidP="009E0A5E">
            <w:pPr>
              <w:pStyle w:val="Zkladntext"/>
              <w:jc w:val="both"/>
              <w:rPr>
                <w:b w:val="0"/>
                <w:sz w:val="20"/>
                <w:szCs w:val="20"/>
              </w:rPr>
            </w:pPr>
            <w:proofErr w:type="spellStart"/>
            <w:r w:rsidRPr="009E0A5E">
              <w:rPr>
                <w:b w:val="0"/>
                <w:i/>
                <w:sz w:val="20"/>
                <w:szCs w:val="20"/>
              </w:rPr>
              <w:t>StartUp</w:t>
            </w:r>
            <w:proofErr w:type="spellEnd"/>
            <w:r w:rsidRPr="009E0A5E">
              <w:rPr>
                <w:b w:val="0"/>
                <w:i/>
                <w:sz w:val="20"/>
                <w:szCs w:val="20"/>
              </w:rPr>
              <w:t xml:space="preserve"> </w:t>
            </w:r>
            <w:proofErr w:type="spellStart"/>
            <w:r w:rsidRPr="009E0A5E">
              <w:rPr>
                <w:b w:val="0"/>
                <w:i/>
                <w:sz w:val="20"/>
                <w:szCs w:val="20"/>
              </w:rPr>
              <w:t>Britain</w:t>
            </w:r>
            <w:proofErr w:type="spellEnd"/>
            <w:r w:rsidRPr="009E0A5E">
              <w:rPr>
                <w:b w:val="0"/>
                <w:sz w:val="20"/>
                <w:szCs w:val="20"/>
              </w:rPr>
              <w:t xml:space="preserve"> je národní kampaň podnikatelů pro podnikatele využívající odborné znalostí a elán předních britských podnikatelů k propagaci, inspirování a akceleraci podnikání ve Velké Británii. Kampaň byla založena 8 podnikateli a zahájena 28. 3. 2011 ministerským předsedou Davidem </w:t>
            </w:r>
            <w:proofErr w:type="spellStart"/>
            <w:r w:rsidRPr="009E0A5E">
              <w:rPr>
                <w:b w:val="0"/>
                <w:sz w:val="20"/>
                <w:szCs w:val="20"/>
              </w:rPr>
              <w:t>Cameronem</w:t>
            </w:r>
            <w:proofErr w:type="spellEnd"/>
            <w:r w:rsidRPr="009E0A5E">
              <w:rPr>
                <w:b w:val="0"/>
                <w:sz w:val="20"/>
                <w:szCs w:val="20"/>
              </w:rPr>
              <w:t>.</w:t>
            </w:r>
          </w:p>
          <w:p w:rsidR="006E0B7B" w:rsidRPr="006C0995" w:rsidRDefault="006E0B7B" w:rsidP="00AA12DE">
            <w:pPr>
              <w:rPr>
                <w:szCs w:val="20"/>
              </w:rPr>
            </w:pPr>
            <w:proofErr w:type="spellStart"/>
            <w:r w:rsidRPr="006C0995">
              <w:rPr>
                <w:i/>
                <w:szCs w:val="20"/>
              </w:rPr>
              <w:t>DisabledEntrepreneurs</w:t>
            </w:r>
            <w:proofErr w:type="spellEnd"/>
            <w:r w:rsidRPr="006C0995">
              <w:rPr>
                <w:szCs w:val="20"/>
              </w:rPr>
              <w:t xml:space="preserve"> je organizace pro zdravotně postižené podnikatele tvořená týmem vysoce kvalifikovaných</w:t>
            </w:r>
            <w:r w:rsidR="003743C8">
              <w:rPr>
                <w:szCs w:val="20"/>
              </w:rPr>
              <w:t xml:space="preserve"> </w:t>
            </w:r>
            <w:r w:rsidR="003743C8" w:rsidRPr="006C0995">
              <w:rPr>
                <w:szCs w:val="20"/>
              </w:rPr>
              <w:t xml:space="preserve">zdravotně </w:t>
            </w:r>
            <w:r w:rsidRPr="006C0995">
              <w:rPr>
                <w:szCs w:val="20"/>
              </w:rPr>
              <w:t xml:space="preserve">postižených podnikatelů, který neustále rozšiřuje a rozvíjí síť kvalifikovaných zdravotně postižených lidí s poselstvím, že podnikání je pro OZP cestou k dosažení úspěchu a finančnímu zabezpečení. Nabízí různé možnosti podpory a inspirace, pomáhá </w:t>
            </w:r>
            <w:r w:rsidRPr="0038193B">
              <w:rPr>
                <w:szCs w:val="20"/>
              </w:rPr>
              <w:t>s přípravou podnikatelské strategie</w:t>
            </w:r>
            <w:r w:rsidRPr="006C0995">
              <w:rPr>
                <w:szCs w:val="20"/>
              </w:rPr>
              <w:t xml:space="preserve">. </w:t>
            </w:r>
            <w:r w:rsidRPr="00486C98">
              <w:rPr>
                <w:rStyle w:val="kurzva-boldChar"/>
                <w:szCs w:val="20"/>
                <w:lang w:val="cs-CZ"/>
              </w:rPr>
              <w:t xml:space="preserve"> </w:t>
            </w:r>
          </w:p>
          <w:p w:rsidR="006E0B7B" w:rsidRPr="00837FFE" w:rsidRDefault="006E0B7B" w:rsidP="0012775F">
            <w:pPr>
              <w:rPr>
                <w:szCs w:val="20"/>
              </w:rPr>
            </w:pPr>
            <w:r w:rsidRPr="006C0995">
              <w:rPr>
                <w:i/>
                <w:szCs w:val="20"/>
              </w:rPr>
              <w:t xml:space="preserve">Síť zdravotně postižených podnikatelů (DEN) </w:t>
            </w:r>
            <w:r w:rsidRPr="006C0995">
              <w:rPr>
                <w:szCs w:val="20"/>
              </w:rPr>
              <w:t>poskytuje příležitosti navazování kontaktů a informační služby pro samostatně výdělečně činné osoby se zdravotním postižením</w:t>
            </w:r>
          </w:p>
        </w:tc>
      </w:tr>
      <w:tr w:rsidR="006E0B7B" w:rsidRPr="009407FB" w:rsidTr="00237B51">
        <w:tc>
          <w:tcPr>
            <w:tcW w:w="2912" w:type="dxa"/>
            <w:tcBorders>
              <w:top w:val="single" w:sz="4" w:space="0" w:color="auto"/>
              <w:left w:val="single" w:sz="4" w:space="0" w:color="auto"/>
              <w:bottom w:val="single" w:sz="4" w:space="0" w:color="auto"/>
              <w:right w:val="single" w:sz="4" w:space="0" w:color="auto"/>
            </w:tcBorders>
          </w:tcPr>
          <w:p w:rsidR="006E0B7B" w:rsidRPr="009407FB" w:rsidRDefault="006E0B7B" w:rsidP="005C23B6">
            <w:pPr>
              <w:jc w:val="left"/>
              <w:rPr>
                <w:b/>
                <w:szCs w:val="20"/>
              </w:rPr>
            </w:pPr>
            <w:r w:rsidRPr="0051301E">
              <w:rPr>
                <w:szCs w:val="20"/>
              </w:rPr>
              <w:t>-</w:t>
            </w:r>
            <w:r>
              <w:rPr>
                <w:b/>
                <w:szCs w:val="20"/>
              </w:rPr>
              <w:t xml:space="preserve"> p</w:t>
            </w:r>
            <w:r w:rsidRPr="009407FB">
              <w:rPr>
                <w:b/>
                <w:szCs w:val="20"/>
              </w:rPr>
              <w:t>odporované zaměstnávání</w:t>
            </w:r>
          </w:p>
          <w:p w:rsidR="006E0B7B" w:rsidRPr="009407FB" w:rsidRDefault="006E0B7B" w:rsidP="00AA12DE">
            <w:pPr>
              <w:rPr>
                <w:b/>
                <w:szCs w:val="20"/>
              </w:rPr>
            </w:pPr>
          </w:p>
        </w:tc>
        <w:tc>
          <w:tcPr>
            <w:tcW w:w="6092" w:type="dxa"/>
            <w:tcBorders>
              <w:top w:val="single" w:sz="4" w:space="0" w:color="auto"/>
              <w:left w:val="single" w:sz="4" w:space="0" w:color="auto"/>
              <w:bottom w:val="single" w:sz="4" w:space="0" w:color="auto"/>
              <w:right w:val="single" w:sz="4" w:space="0" w:color="auto"/>
            </w:tcBorders>
          </w:tcPr>
          <w:p w:rsidR="006E0B7B" w:rsidRPr="00D81BDC" w:rsidRDefault="006E0B7B" w:rsidP="00AA12DE">
            <w:pPr>
              <w:rPr>
                <w:szCs w:val="20"/>
              </w:rPr>
            </w:pPr>
            <w:r w:rsidRPr="008A3107">
              <w:rPr>
                <w:b/>
                <w:szCs w:val="20"/>
              </w:rPr>
              <w:t xml:space="preserve">Podporované zaměstnávání </w:t>
            </w:r>
            <w:r w:rsidRPr="00D81BDC">
              <w:rPr>
                <w:szCs w:val="20"/>
              </w:rPr>
              <w:t xml:space="preserve">je </w:t>
            </w:r>
            <w:r w:rsidRPr="0012775F">
              <w:rPr>
                <w:b/>
                <w:szCs w:val="20"/>
              </w:rPr>
              <w:t>zaměstnání na otevřeném trhu práce, kde osoba dostává řadu různých typů podpory</w:t>
            </w:r>
            <w:r w:rsidRPr="00D81BDC">
              <w:rPr>
                <w:szCs w:val="20"/>
              </w:rPr>
              <w:t xml:space="preserve">, které jí umožňují plnit její roli. Jde o </w:t>
            </w:r>
            <w:r w:rsidRPr="0012775F">
              <w:rPr>
                <w:b/>
                <w:szCs w:val="20"/>
              </w:rPr>
              <w:t>individuální přístup</w:t>
            </w:r>
            <w:r w:rsidRPr="00D81BDC">
              <w:rPr>
                <w:szCs w:val="20"/>
              </w:rPr>
              <w:t xml:space="preserve">, který pomáhá lidem se závažným zdravotním postižením, aby se s podporou dostali do skutečných zaměstnání a udrželi si je a mohli tak naplnit své pracovní aspirace a dosáhnout sociálního a ekonomického začlenění.  </w:t>
            </w:r>
          </w:p>
          <w:p w:rsidR="006E0B7B" w:rsidRPr="009E0A5E" w:rsidRDefault="006E0B7B" w:rsidP="009E0A5E">
            <w:pPr>
              <w:pStyle w:val="Zkladntext"/>
              <w:jc w:val="both"/>
              <w:rPr>
                <w:b w:val="0"/>
                <w:sz w:val="20"/>
                <w:szCs w:val="20"/>
              </w:rPr>
            </w:pPr>
            <w:r w:rsidRPr="00871291">
              <w:rPr>
                <w:sz w:val="20"/>
                <w:szCs w:val="20"/>
              </w:rPr>
              <w:t>Podmínky podporovaného zaměstnání</w:t>
            </w:r>
            <w:r w:rsidRPr="009E0A5E">
              <w:rPr>
                <w:b w:val="0"/>
                <w:sz w:val="20"/>
                <w:szCs w:val="20"/>
              </w:rPr>
              <w:t xml:space="preserve"> pro lidi se zdravotním postižením by měly </w:t>
            </w:r>
            <w:r w:rsidRPr="00871291">
              <w:rPr>
                <w:sz w:val="20"/>
                <w:szCs w:val="20"/>
              </w:rPr>
              <w:t>být stejné jako pro jiné pracovníky</w:t>
            </w:r>
            <w:r w:rsidRPr="009E0A5E">
              <w:rPr>
                <w:b w:val="0"/>
                <w:sz w:val="20"/>
                <w:szCs w:val="20"/>
              </w:rPr>
              <w:t xml:space="preserve">, včetně platu v běžné smluvní sazbě, </w:t>
            </w:r>
            <w:r w:rsidRPr="009E0A5E">
              <w:rPr>
                <w:b w:val="0"/>
                <w:sz w:val="20"/>
                <w:szCs w:val="20"/>
              </w:rPr>
              <w:lastRenderedPageBreak/>
              <w:t xml:space="preserve">stejných zaměstnaneckých benefitů, bezpečných pracovních podmínek a příležitostí pro kariérní postup. Zaměstnání by mělo být </w:t>
            </w:r>
            <w:r w:rsidRPr="00871291">
              <w:rPr>
                <w:sz w:val="20"/>
                <w:szCs w:val="20"/>
              </w:rPr>
              <w:t>alespoň na 16 hodin týdně</w:t>
            </w:r>
            <w:r w:rsidRPr="009E0A5E">
              <w:rPr>
                <w:b w:val="0"/>
                <w:sz w:val="20"/>
                <w:szCs w:val="20"/>
              </w:rPr>
              <w:t>. Podpora je určena také těm, kteří chtějí samostatně podnikat.</w:t>
            </w:r>
          </w:p>
          <w:p w:rsidR="006E0B7B" w:rsidRPr="009E0A5E" w:rsidRDefault="006E0B7B" w:rsidP="009E0A5E">
            <w:pPr>
              <w:pStyle w:val="Zkladntext"/>
              <w:jc w:val="both"/>
              <w:rPr>
                <w:b w:val="0"/>
                <w:sz w:val="20"/>
                <w:szCs w:val="20"/>
              </w:rPr>
            </w:pPr>
            <w:r w:rsidRPr="00871291">
              <w:rPr>
                <w:sz w:val="20"/>
                <w:szCs w:val="20"/>
              </w:rPr>
              <w:t>BASE</w:t>
            </w:r>
            <w:r w:rsidRPr="009E0A5E">
              <w:rPr>
                <w:b w:val="0"/>
                <w:i/>
                <w:sz w:val="20"/>
                <w:szCs w:val="20"/>
              </w:rPr>
              <w:t xml:space="preserve"> </w:t>
            </w:r>
            <w:r w:rsidRPr="009E0A5E">
              <w:rPr>
                <w:b w:val="0"/>
                <w:sz w:val="20"/>
                <w:szCs w:val="20"/>
              </w:rPr>
              <w:t>je členská organizace pro agentury podporovaného zaměstnávání a podporovaného podnikání ve Velké Británii. Představuje téměř 200 agentur po celé zemi a chce podporovat jak tyto agentury, tak i podpořit rozvoj nových. Cílem BASE je podporovat, propagovat a rozvíjet principy a opatření podporovaného zaměstnávání.</w:t>
            </w:r>
          </w:p>
          <w:p w:rsidR="006E0B7B" w:rsidRPr="00F549B3" w:rsidRDefault="006E0B7B" w:rsidP="009E0A5E">
            <w:pPr>
              <w:pStyle w:val="Zkladntext"/>
              <w:jc w:val="both"/>
              <w:rPr>
                <w:i/>
              </w:rPr>
            </w:pPr>
            <w:r w:rsidRPr="009E0A5E">
              <w:rPr>
                <w:b w:val="0"/>
                <w:i/>
                <w:sz w:val="20"/>
                <w:szCs w:val="20"/>
              </w:rPr>
              <w:t>Programy podpo</w:t>
            </w:r>
            <w:r w:rsidR="00770DAD">
              <w:rPr>
                <w:b w:val="0"/>
                <w:i/>
                <w:sz w:val="20"/>
                <w:szCs w:val="20"/>
              </w:rPr>
              <w:t>ro</w:t>
            </w:r>
            <w:r w:rsidRPr="009E0A5E">
              <w:rPr>
                <w:b w:val="0"/>
                <w:i/>
                <w:sz w:val="20"/>
                <w:szCs w:val="20"/>
              </w:rPr>
              <w:t>vaného zaměstnávání</w:t>
            </w:r>
            <w:r w:rsidRPr="009E0A5E">
              <w:rPr>
                <w:b w:val="0"/>
                <w:sz w:val="20"/>
                <w:szCs w:val="20"/>
              </w:rPr>
              <w:t xml:space="preserve"> (podrobněji popsány výše)</w:t>
            </w:r>
            <w:r w:rsidRPr="009E0A5E">
              <w:rPr>
                <w:b w:val="0"/>
                <w:i/>
                <w:sz w:val="20"/>
                <w:szCs w:val="20"/>
              </w:rPr>
              <w:t>:</w:t>
            </w:r>
          </w:p>
          <w:p w:rsidR="00871291" w:rsidRPr="00486C98" w:rsidRDefault="006E0B7B" w:rsidP="00AA12DE">
            <w:pPr>
              <w:rPr>
                <w:rStyle w:val="kurzva-boldCharChar"/>
                <w:b w:val="0"/>
                <w:i w:val="0"/>
                <w:szCs w:val="20"/>
                <w:lang w:val="cs-CZ"/>
              </w:rPr>
            </w:pPr>
            <w:r w:rsidRPr="00486C98">
              <w:rPr>
                <w:rStyle w:val="kurzva-boldCharChar"/>
                <w:b w:val="0"/>
                <w:i w:val="0"/>
                <w:szCs w:val="20"/>
                <w:lang w:val="cs-CZ"/>
              </w:rPr>
              <w:t xml:space="preserve">Výběr práce </w:t>
            </w:r>
          </w:p>
          <w:p w:rsidR="00871291" w:rsidRPr="00486C98" w:rsidRDefault="006E0B7B" w:rsidP="00871291">
            <w:pPr>
              <w:rPr>
                <w:rStyle w:val="kurzva-boldCharChar"/>
                <w:b w:val="0"/>
                <w:i w:val="0"/>
                <w:szCs w:val="20"/>
                <w:lang w:val="cs-CZ"/>
              </w:rPr>
            </w:pPr>
            <w:r w:rsidRPr="00486C98">
              <w:rPr>
                <w:rStyle w:val="kurzva-boldCharChar"/>
                <w:b w:val="0"/>
                <w:i w:val="0"/>
                <w:szCs w:val="20"/>
                <w:lang w:val="cs-CZ"/>
              </w:rPr>
              <w:t xml:space="preserve">Přístup k práci </w:t>
            </w:r>
          </w:p>
          <w:p w:rsidR="006E0B7B" w:rsidRPr="006626AC" w:rsidRDefault="006E0B7B" w:rsidP="00871291">
            <w:pPr>
              <w:rPr>
                <w:szCs w:val="20"/>
              </w:rPr>
            </w:pPr>
            <w:r w:rsidRPr="00486C98">
              <w:rPr>
                <w:rStyle w:val="kurzva-boldCharChar"/>
                <w:b w:val="0"/>
                <w:i w:val="0"/>
                <w:szCs w:val="20"/>
                <w:lang w:val="cs-CZ"/>
              </w:rPr>
              <w:t xml:space="preserve">Pracovní program </w:t>
            </w:r>
          </w:p>
        </w:tc>
      </w:tr>
      <w:tr w:rsidR="006E0B7B" w:rsidRPr="009407FB" w:rsidTr="00237B51">
        <w:tc>
          <w:tcPr>
            <w:tcW w:w="2912" w:type="dxa"/>
            <w:tcBorders>
              <w:top w:val="single" w:sz="4" w:space="0" w:color="auto"/>
              <w:bottom w:val="single" w:sz="4" w:space="0" w:color="auto"/>
            </w:tcBorders>
          </w:tcPr>
          <w:p w:rsidR="006E0B7B" w:rsidRPr="0051301E" w:rsidRDefault="006E0B7B" w:rsidP="003C44F3">
            <w:pPr>
              <w:spacing w:after="0"/>
              <w:rPr>
                <w:b/>
                <w:szCs w:val="20"/>
              </w:rPr>
            </w:pPr>
            <w:r w:rsidRPr="0051301E">
              <w:rPr>
                <w:b/>
                <w:szCs w:val="20"/>
              </w:rPr>
              <w:lastRenderedPageBreak/>
              <w:t xml:space="preserve">- pracovní asistence, </w:t>
            </w:r>
          </w:p>
          <w:p w:rsidR="006E0B7B" w:rsidRPr="0051301E" w:rsidRDefault="006E0B7B" w:rsidP="00AA12DE">
            <w:pPr>
              <w:rPr>
                <w:b/>
                <w:szCs w:val="20"/>
              </w:rPr>
            </w:pPr>
            <w:r w:rsidRPr="0051301E">
              <w:rPr>
                <w:b/>
                <w:szCs w:val="20"/>
              </w:rPr>
              <w:t>event. osobní asistence na pracovišti</w:t>
            </w:r>
          </w:p>
          <w:p w:rsidR="006E0B7B" w:rsidRPr="009407FB" w:rsidRDefault="006E0B7B" w:rsidP="00AA12DE">
            <w:pPr>
              <w:rPr>
                <w:b/>
                <w:szCs w:val="20"/>
              </w:rPr>
            </w:pPr>
          </w:p>
        </w:tc>
        <w:tc>
          <w:tcPr>
            <w:tcW w:w="6092" w:type="dxa"/>
            <w:tcBorders>
              <w:top w:val="single" w:sz="4" w:space="0" w:color="auto"/>
              <w:bottom w:val="single" w:sz="4" w:space="0" w:color="auto"/>
            </w:tcBorders>
          </w:tcPr>
          <w:p w:rsidR="006E0B7B" w:rsidRDefault="006E0B7B" w:rsidP="00AA12DE">
            <w:pPr>
              <w:rPr>
                <w:szCs w:val="20"/>
              </w:rPr>
            </w:pPr>
            <w:r>
              <w:rPr>
                <w:szCs w:val="20"/>
              </w:rPr>
              <w:t>Zajištění</w:t>
            </w:r>
            <w:r w:rsidRPr="002879DC">
              <w:rPr>
                <w:szCs w:val="20"/>
              </w:rPr>
              <w:t xml:space="preserve"> </w:t>
            </w:r>
            <w:r w:rsidRPr="008A3107">
              <w:rPr>
                <w:b/>
                <w:szCs w:val="20"/>
              </w:rPr>
              <w:t xml:space="preserve">pracovního asistenta </w:t>
            </w:r>
            <w:r w:rsidRPr="00871291">
              <w:rPr>
                <w:szCs w:val="20"/>
              </w:rPr>
              <w:t>(podpůrného pracovníka)</w:t>
            </w:r>
            <w:r w:rsidRPr="002879DC">
              <w:rPr>
                <w:szCs w:val="20"/>
              </w:rPr>
              <w:t xml:space="preserve">, který pomáhá postiženému pracovníkovi s určitými praktickými výkony </w:t>
            </w:r>
            <w:r>
              <w:rPr>
                <w:szCs w:val="20"/>
              </w:rPr>
              <w:t xml:space="preserve">při </w:t>
            </w:r>
            <w:r w:rsidRPr="002879DC">
              <w:rPr>
                <w:szCs w:val="20"/>
              </w:rPr>
              <w:t>práci nebo odborném vzdělávání, patř</w:t>
            </w:r>
            <w:r>
              <w:rPr>
                <w:szCs w:val="20"/>
              </w:rPr>
              <w:t>í mezi povinnosti zaměstnavatelů</w:t>
            </w:r>
            <w:r w:rsidRPr="002879DC">
              <w:rPr>
                <w:szCs w:val="20"/>
              </w:rPr>
              <w:t xml:space="preserve"> v rámci přiměřených úprav. Schválené náklady na podpůrného pracovníka může hradit program Přístup k práci (</w:t>
            </w:r>
            <w:proofErr w:type="spellStart"/>
            <w:r w:rsidRPr="002879DC">
              <w:rPr>
                <w:szCs w:val="20"/>
              </w:rPr>
              <w:t>AtW</w:t>
            </w:r>
            <w:proofErr w:type="spellEnd"/>
            <w:r w:rsidRPr="002879DC">
              <w:rPr>
                <w:szCs w:val="20"/>
              </w:rPr>
              <w:t>).</w:t>
            </w:r>
          </w:p>
          <w:p w:rsidR="006E0B7B" w:rsidRPr="002879DC" w:rsidRDefault="006E0B7B" w:rsidP="00AA12DE">
            <w:pPr>
              <w:rPr>
                <w:szCs w:val="20"/>
              </w:rPr>
            </w:pPr>
            <w:r>
              <w:rPr>
                <w:szCs w:val="20"/>
              </w:rPr>
              <w:t>Formy asistence (pokud existují) jsou popsány u jednotlivých programů ve zprávě</w:t>
            </w:r>
          </w:p>
        </w:tc>
      </w:tr>
      <w:tr w:rsidR="006E0B7B" w:rsidRPr="009407FB" w:rsidTr="0038193B">
        <w:tc>
          <w:tcPr>
            <w:tcW w:w="2912" w:type="dxa"/>
            <w:tcBorders>
              <w:top w:val="single" w:sz="4" w:space="0" w:color="auto"/>
              <w:left w:val="single" w:sz="4" w:space="0" w:color="auto"/>
              <w:bottom w:val="single" w:sz="4" w:space="0" w:color="auto"/>
              <w:right w:val="single" w:sz="4" w:space="0" w:color="auto"/>
            </w:tcBorders>
          </w:tcPr>
          <w:p w:rsidR="006E0B7B" w:rsidRPr="009E0A5E" w:rsidRDefault="006E0B7B" w:rsidP="00414195">
            <w:pPr>
              <w:pStyle w:val="abstrakt"/>
            </w:pPr>
            <w:r w:rsidRPr="009E0A5E">
              <w:t>- sociální/integrační zaměstnávání</w:t>
            </w:r>
          </w:p>
          <w:p w:rsidR="006E0B7B" w:rsidRPr="009407FB" w:rsidRDefault="006E0B7B" w:rsidP="00AA12DE">
            <w:pPr>
              <w:rPr>
                <w:b/>
                <w:szCs w:val="20"/>
              </w:rPr>
            </w:pPr>
          </w:p>
        </w:tc>
        <w:tc>
          <w:tcPr>
            <w:tcW w:w="6092" w:type="dxa"/>
            <w:tcBorders>
              <w:top w:val="single" w:sz="4" w:space="0" w:color="auto"/>
              <w:left w:val="single" w:sz="4" w:space="0" w:color="auto"/>
              <w:bottom w:val="single" w:sz="4" w:space="0" w:color="auto"/>
              <w:right w:val="single" w:sz="4" w:space="0" w:color="auto"/>
            </w:tcBorders>
          </w:tcPr>
          <w:p w:rsidR="006E0B7B" w:rsidRPr="00331552" w:rsidRDefault="006E0B7B" w:rsidP="00AA12DE">
            <w:pPr>
              <w:rPr>
                <w:szCs w:val="20"/>
              </w:rPr>
            </w:pPr>
            <w:r w:rsidRPr="00331552">
              <w:rPr>
                <w:szCs w:val="20"/>
              </w:rPr>
              <w:t xml:space="preserve">Sociální podniky jsou součástí rostoucí "sociální ekonomiky". </w:t>
            </w:r>
          </w:p>
          <w:p w:rsidR="006E0B7B" w:rsidRDefault="006E0B7B" w:rsidP="00AA12DE">
            <w:pPr>
              <w:rPr>
                <w:szCs w:val="20"/>
              </w:rPr>
            </w:pPr>
            <w:r w:rsidRPr="008A3107">
              <w:rPr>
                <w:b/>
                <w:szCs w:val="20"/>
              </w:rPr>
              <w:t>Sociální podniky</w:t>
            </w:r>
            <w:r w:rsidRPr="00331552">
              <w:rPr>
                <w:szCs w:val="20"/>
              </w:rPr>
              <w:t xml:space="preserve"> jsou sociálně řízené organizace aplikující tržní strategie pro dosažení sociálních cílů. Sociální podnik je podnik s primárně sociálními cíli, jehož zisky jsou principiálně reinvestovány pro účely podniku nebo komunity a nejsou řízeny potřebou maximalizovat zisk pro akcionáře a vlastníky. V</w:t>
            </w:r>
            <w:r w:rsidR="00567350">
              <w:rPr>
                <w:szCs w:val="20"/>
              </w:rPr>
              <w:t>e Velké Británii</w:t>
            </w:r>
            <w:r w:rsidRPr="00331552">
              <w:rPr>
                <w:szCs w:val="20"/>
              </w:rPr>
              <w:t> je zhruba 62 tis. sociálních podniků zaměstnávajících přibližně 800 tis. lidí.</w:t>
            </w:r>
          </w:p>
          <w:p w:rsidR="006E0B7B" w:rsidRDefault="006E0B7B" w:rsidP="00AA12DE">
            <w:pPr>
              <w:rPr>
                <w:szCs w:val="20"/>
              </w:rPr>
            </w:pPr>
            <w:r w:rsidRPr="00567350">
              <w:rPr>
                <w:b/>
                <w:szCs w:val="20"/>
              </w:rPr>
              <w:t>Neexistují žádné obecné veřejné politiky (programy), z kterých by výhradně sociální podnik mohl čerpat na své aktivity</w:t>
            </w:r>
            <w:r w:rsidRPr="0012559B">
              <w:rPr>
                <w:szCs w:val="20"/>
              </w:rPr>
              <w:t>; např. podpora na pracovní integraci je spojena se znevýhodněnými jednotlivci, nikoliv s podnikem, který je zaměstnává.</w:t>
            </w:r>
          </w:p>
          <w:p w:rsidR="006E0B7B" w:rsidRDefault="006E0B7B" w:rsidP="00AA12DE">
            <w:pPr>
              <w:rPr>
                <w:szCs w:val="20"/>
              </w:rPr>
            </w:pPr>
            <w:r w:rsidRPr="008A3107">
              <w:rPr>
                <w:b/>
                <w:szCs w:val="20"/>
              </w:rPr>
              <w:t xml:space="preserve">Sociální firmy </w:t>
            </w:r>
            <w:r w:rsidRPr="00C02AB3">
              <w:rPr>
                <w:szCs w:val="20"/>
              </w:rPr>
              <w:t xml:space="preserve">jsou jedním z typů sociálních podniků. </w:t>
            </w:r>
            <w:r w:rsidRPr="002452E8">
              <w:rPr>
                <w:szCs w:val="20"/>
              </w:rPr>
              <w:t xml:space="preserve">Sociální firma je tržně vedený podnik, jehož sociálním posláním je zaměstnávání těžce </w:t>
            </w:r>
            <w:r w:rsidRPr="00736477">
              <w:rPr>
                <w:szCs w:val="20"/>
              </w:rPr>
              <w:t xml:space="preserve">znevýhodněných lidí na trhu práce. </w:t>
            </w:r>
          </w:p>
          <w:p w:rsidR="006E0B7B" w:rsidRPr="00BD5A5F" w:rsidRDefault="006E0B7B" w:rsidP="00AA12DE">
            <w:pPr>
              <w:rPr>
                <w:szCs w:val="20"/>
              </w:rPr>
            </w:pPr>
            <w:r w:rsidRPr="00BD5A5F">
              <w:rPr>
                <w:szCs w:val="20"/>
              </w:rPr>
              <w:t xml:space="preserve">Klíčová kritéria sociální firmy: </w:t>
            </w:r>
          </w:p>
          <w:p w:rsidR="006E0B7B" w:rsidRPr="00BD5A5F" w:rsidRDefault="006E0B7B" w:rsidP="005C23B6">
            <w:pPr>
              <w:pStyle w:val="Styl1"/>
            </w:pPr>
            <w:r w:rsidRPr="00BD5A5F">
              <w:rPr>
                <w:rStyle w:val="kurzvaChar"/>
                <w:szCs w:val="20"/>
              </w:rPr>
              <w:t>Podnikání:</w:t>
            </w:r>
            <w:r w:rsidRPr="00BD5A5F">
              <w:t xml:space="preserve"> Sociální firma je podnikání, které kombinuje tržní orientaci a sociální poslání. </w:t>
            </w:r>
            <w:r w:rsidRPr="00BD5A5F">
              <w:lastRenderedPageBreak/>
              <w:t>Podnikatelské aktivity jsou vel</w:t>
            </w:r>
            <w:r w:rsidR="00567350">
              <w:t>m</w:t>
            </w:r>
            <w:r w:rsidRPr="00BD5A5F">
              <w:t>i různorodé, alespoň 50 % obratu sociální firmy by mělo být získáno prostřednictvím prodeje zboží a/nebo služeb. Firma musí mít vhodný právní statut. Nesmí být ovládána nebo řízena individuálním ziskem. Nepřímí akcionáři nesmí mít nepřiměřené zisky.</w:t>
            </w:r>
          </w:p>
          <w:p w:rsidR="006E0B7B" w:rsidRPr="00BD5A5F" w:rsidRDefault="006E0B7B" w:rsidP="005C23B6">
            <w:pPr>
              <w:pStyle w:val="Styl1"/>
            </w:pPr>
            <w:r w:rsidRPr="00BD5A5F">
              <w:rPr>
                <w:rStyle w:val="kurzvaChar"/>
                <w:szCs w:val="20"/>
              </w:rPr>
              <w:t xml:space="preserve">Zaměstnanost: </w:t>
            </w:r>
            <w:r w:rsidRPr="00BD5A5F">
              <w:t>Více než 25 % zaměstnanců musí být znevýhodněné osoby. Pro zaměstnance musí být provedeny přiměřené úpravy relevantní jejich potřebám.</w:t>
            </w:r>
          </w:p>
          <w:p w:rsidR="006E0B7B" w:rsidRPr="00736477" w:rsidRDefault="006E0B7B" w:rsidP="005C23B6">
            <w:pPr>
              <w:pStyle w:val="Styl1"/>
            </w:pPr>
            <w:r w:rsidRPr="00BD5A5F">
              <w:rPr>
                <w:rStyle w:val="kurzvaChar"/>
                <w:szCs w:val="20"/>
              </w:rPr>
              <w:t>Ekonomické a sociální posilování</w:t>
            </w:r>
            <w:r w:rsidRPr="00BD5A5F">
              <w:rPr>
                <w:rStyle w:val="kurzvaChar"/>
                <w:i w:val="0"/>
                <w:szCs w:val="20"/>
              </w:rPr>
              <w:t>:</w:t>
            </w:r>
            <w:r w:rsidRPr="00BD5A5F">
              <w:t xml:space="preserve"> Sociální firmy mají povinnost sociálně a ekonomicky integrovat znevýhodněné lid</w:t>
            </w:r>
            <w:r w:rsidR="00880C8D">
              <w:t>i</w:t>
            </w:r>
            <w:r w:rsidRPr="00BD5A5F">
              <w:t xml:space="preserve"> prostřednictvím zaměstnání. Klíčovými prostředky, které k tomu vedou, je ekonomické posílení prostřednictvím toho, že všichni zaměstnanci mají pracovní smlouvu a tržní mzdy alespoň na úrovní národní minimální mzdy.</w:t>
            </w:r>
          </w:p>
          <w:p w:rsidR="006E0B7B" w:rsidRDefault="006E0B7B" w:rsidP="00AA12DE">
            <w:pPr>
              <w:rPr>
                <w:szCs w:val="20"/>
              </w:rPr>
            </w:pPr>
            <w:r w:rsidRPr="00880C8D">
              <w:rPr>
                <w:b/>
                <w:szCs w:val="20"/>
              </w:rPr>
              <w:t>"Sektor Sociálních firem“</w:t>
            </w:r>
            <w:r w:rsidRPr="005C23B6">
              <w:rPr>
                <w:b/>
                <w:i/>
                <w:szCs w:val="20"/>
              </w:rPr>
              <w:t xml:space="preserve"> </w:t>
            </w:r>
            <w:r w:rsidRPr="00736477">
              <w:rPr>
                <w:szCs w:val="20"/>
              </w:rPr>
              <w:t xml:space="preserve">je kolektivní termín používaný pro </w:t>
            </w:r>
            <w:r w:rsidRPr="00150BC0">
              <w:rPr>
                <w:szCs w:val="20"/>
              </w:rPr>
              <w:t xml:space="preserve">nově vznikající sociální </w:t>
            </w:r>
            <w:r w:rsidR="00150BC0" w:rsidRPr="00150BC0">
              <w:rPr>
                <w:szCs w:val="20"/>
              </w:rPr>
              <w:t>firmy</w:t>
            </w:r>
            <w:r w:rsidR="00150BC0">
              <w:rPr>
                <w:szCs w:val="20"/>
              </w:rPr>
              <w:t xml:space="preserve"> </w:t>
            </w:r>
            <w:r w:rsidRPr="00736477">
              <w:rPr>
                <w:szCs w:val="20"/>
              </w:rPr>
              <w:t>a sociální firmy.</w:t>
            </w:r>
          </w:p>
          <w:p w:rsidR="006E0B7B" w:rsidRDefault="006E0B7B" w:rsidP="00AA12DE">
            <w:pPr>
              <w:rPr>
                <w:szCs w:val="20"/>
              </w:rPr>
            </w:pPr>
            <w:r w:rsidRPr="00150BC0">
              <w:rPr>
                <w:b/>
                <w:szCs w:val="20"/>
              </w:rPr>
              <w:t>"Vznikající sociální firma“</w:t>
            </w:r>
            <w:r w:rsidRPr="005C23B6">
              <w:rPr>
                <w:b/>
                <w:i/>
                <w:szCs w:val="20"/>
              </w:rPr>
              <w:t xml:space="preserve"> </w:t>
            </w:r>
            <w:r w:rsidRPr="00736477">
              <w:rPr>
                <w:szCs w:val="20"/>
              </w:rPr>
              <w:t>je podnik, který usiluje stát se sociální firmou, obvykle v počátečních stádiích podnikání/provozu, kdy není ještě schopný zaměstnat více lidí, ale pracuje na podnikatelském plánu, který ilustruje, jak hodlá dosáhnout svých cílů.</w:t>
            </w:r>
          </w:p>
          <w:p w:rsidR="006E0B7B" w:rsidRPr="009407FB" w:rsidRDefault="006E0B7B" w:rsidP="00EC61AE">
            <w:pPr>
              <w:rPr>
                <w:szCs w:val="20"/>
              </w:rPr>
            </w:pPr>
            <w:r w:rsidRPr="00150BC0">
              <w:rPr>
                <w:b/>
                <w:szCs w:val="20"/>
              </w:rPr>
              <w:t>Hvězdná sociální firma</w:t>
            </w:r>
            <w:r w:rsidRPr="005C23B6">
              <w:rPr>
                <w:b/>
                <w:i/>
                <w:szCs w:val="20"/>
              </w:rPr>
              <w:t xml:space="preserve"> </w:t>
            </w:r>
            <w:r w:rsidRPr="002343E5">
              <w:rPr>
                <w:szCs w:val="20"/>
              </w:rPr>
              <w:t xml:space="preserve">je </w:t>
            </w:r>
            <w:r w:rsidRPr="005C23B6">
              <w:rPr>
                <w:b/>
                <w:szCs w:val="20"/>
              </w:rPr>
              <w:t>standard kvality pro sociální firmy</w:t>
            </w:r>
            <w:r w:rsidRPr="002343E5">
              <w:rPr>
                <w:szCs w:val="20"/>
              </w:rPr>
              <w:t>. Je udělován sociálním firmám, které prokázaly kvality svého podnikání a zaměstnání, které poskytují znevýhodněným osobám. Hvězdné sociální firmy jsou společnosti, které se ukázaly jako prosperující podniky a jejichž personál říká, že "to je dobré místo pro práci!"</w:t>
            </w:r>
          </w:p>
        </w:tc>
      </w:tr>
      <w:tr w:rsidR="006E0B7B" w:rsidRPr="009407FB" w:rsidTr="0038193B">
        <w:tc>
          <w:tcPr>
            <w:tcW w:w="2912" w:type="dxa"/>
            <w:tcBorders>
              <w:top w:val="single" w:sz="4" w:space="0" w:color="auto"/>
              <w:bottom w:val="single" w:sz="4" w:space="0" w:color="auto"/>
            </w:tcBorders>
          </w:tcPr>
          <w:p w:rsidR="006E0B7B" w:rsidRDefault="006E0B7B" w:rsidP="00AA12DE">
            <w:pPr>
              <w:rPr>
                <w:b/>
                <w:szCs w:val="20"/>
              </w:rPr>
            </w:pPr>
            <w:r w:rsidRPr="009407FB">
              <w:rPr>
                <w:b/>
                <w:szCs w:val="20"/>
              </w:rPr>
              <w:lastRenderedPageBreak/>
              <w:t>Chráněná práce</w:t>
            </w:r>
          </w:p>
          <w:p w:rsidR="006E0B7B" w:rsidRPr="009407FB" w:rsidRDefault="006E0B7B" w:rsidP="00AA12DE">
            <w:pPr>
              <w:rPr>
                <w:szCs w:val="20"/>
              </w:rPr>
            </w:pPr>
          </w:p>
        </w:tc>
        <w:tc>
          <w:tcPr>
            <w:tcW w:w="6092" w:type="dxa"/>
            <w:tcBorders>
              <w:top w:val="single" w:sz="4" w:space="0" w:color="auto"/>
              <w:bottom w:val="single" w:sz="4" w:space="0" w:color="auto"/>
            </w:tcBorders>
          </w:tcPr>
          <w:p w:rsidR="006E0B7B" w:rsidRPr="00244BED" w:rsidRDefault="006E0B7B" w:rsidP="00AA12DE">
            <w:pPr>
              <w:rPr>
                <w:szCs w:val="20"/>
              </w:rPr>
            </w:pPr>
            <w:r w:rsidRPr="008A3107">
              <w:rPr>
                <w:b/>
                <w:szCs w:val="20"/>
              </w:rPr>
              <w:t>Chráněná práce</w:t>
            </w:r>
            <w:r w:rsidRPr="00244BED">
              <w:rPr>
                <w:szCs w:val="20"/>
              </w:rPr>
              <w:t xml:space="preserve"> je ve Velké Británii víceméně </w:t>
            </w:r>
            <w:r w:rsidRPr="00EC61AE">
              <w:rPr>
                <w:b/>
                <w:szCs w:val="20"/>
              </w:rPr>
              <w:t>pojem minulosti.</w:t>
            </w:r>
            <w:r w:rsidRPr="00244BED">
              <w:rPr>
                <w:szCs w:val="20"/>
              </w:rPr>
              <w:t xml:space="preserve"> Je nahrazována podporovaným zaměstnáváním. Pracovní výcvik (výcvik na pracovišti) a rehabilitace je spolehlivější způsob, jak pomoci lidem s různými typy zdravotního postižení získat zaměstnání.</w:t>
            </w:r>
          </w:p>
          <w:p w:rsidR="006E0B7B" w:rsidRPr="00244BED" w:rsidRDefault="006E0B7B" w:rsidP="00AA12DE">
            <w:pPr>
              <w:rPr>
                <w:szCs w:val="20"/>
              </w:rPr>
            </w:pPr>
            <w:r w:rsidRPr="00244BED">
              <w:rPr>
                <w:szCs w:val="20"/>
              </w:rPr>
              <w:t xml:space="preserve">Termín "chráněné dílny" pochází z evropské legislativy. Ve Velké Británii se používá termín </w:t>
            </w:r>
            <w:r w:rsidRPr="00244BED">
              <w:rPr>
                <w:i/>
                <w:szCs w:val="20"/>
              </w:rPr>
              <w:t>podporované továrny a podniky</w:t>
            </w:r>
            <w:r w:rsidRPr="00244BED">
              <w:rPr>
                <w:szCs w:val="20"/>
              </w:rPr>
              <w:t xml:space="preserve">. </w:t>
            </w:r>
          </w:p>
          <w:p w:rsidR="006E0B7B" w:rsidRPr="00244BED" w:rsidRDefault="006E0B7B" w:rsidP="00AA12DE">
            <w:pPr>
              <w:rPr>
                <w:szCs w:val="20"/>
              </w:rPr>
            </w:pPr>
            <w:r w:rsidRPr="008A3107">
              <w:rPr>
                <w:b/>
                <w:szCs w:val="20"/>
              </w:rPr>
              <w:t xml:space="preserve">Podporovaná továrna </w:t>
            </w:r>
            <w:r w:rsidR="00873668" w:rsidRPr="00873668">
              <w:rPr>
                <w:szCs w:val="20"/>
              </w:rPr>
              <w:t>(</w:t>
            </w:r>
            <w:proofErr w:type="spellStart"/>
            <w:r w:rsidR="00873668" w:rsidRPr="00873668">
              <w:rPr>
                <w:szCs w:val="20"/>
              </w:rPr>
              <w:t>supported</w:t>
            </w:r>
            <w:proofErr w:type="spellEnd"/>
            <w:r w:rsidR="00873668" w:rsidRPr="00873668">
              <w:rPr>
                <w:szCs w:val="20"/>
              </w:rPr>
              <w:t xml:space="preserve"> </w:t>
            </w:r>
            <w:proofErr w:type="spellStart"/>
            <w:r w:rsidR="00873668" w:rsidRPr="00873668">
              <w:rPr>
                <w:szCs w:val="20"/>
              </w:rPr>
              <w:t>factory</w:t>
            </w:r>
            <w:proofErr w:type="spellEnd"/>
            <w:r w:rsidR="00873668" w:rsidRPr="00873668">
              <w:rPr>
                <w:szCs w:val="20"/>
              </w:rPr>
              <w:t>)</w:t>
            </w:r>
            <w:r w:rsidR="00873668">
              <w:rPr>
                <w:b/>
                <w:szCs w:val="20"/>
              </w:rPr>
              <w:t xml:space="preserve"> </w:t>
            </w:r>
            <w:r w:rsidRPr="00244BED">
              <w:rPr>
                <w:szCs w:val="20"/>
              </w:rPr>
              <w:t>je "zařízení, kde více než 50 % pracovníků jsou osoby se zdravotním postižením, které z důvodu povahy nebo závažnosti svého postižení nejsou schopny najít zaměstnání na otevřeném trhu práce.</w:t>
            </w:r>
          </w:p>
          <w:p w:rsidR="006E0B7B" w:rsidRPr="00244BED" w:rsidRDefault="006E0B7B" w:rsidP="00AA12DE">
            <w:pPr>
              <w:rPr>
                <w:szCs w:val="20"/>
              </w:rPr>
            </w:pPr>
            <w:r w:rsidRPr="008A3107">
              <w:rPr>
                <w:b/>
                <w:szCs w:val="20"/>
              </w:rPr>
              <w:t xml:space="preserve">Podporovaný podnik </w:t>
            </w:r>
            <w:r w:rsidR="00873668" w:rsidRPr="00873668">
              <w:rPr>
                <w:szCs w:val="20"/>
              </w:rPr>
              <w:t>(</w:t>
            </w:r>
            <w:proofErr w:type="spellStart"/>
            <w:r w:rsidR="00873668" w:rsidRPr="00873668">
              <w:rPr>
                <w:szCs w:val="20"/>
              </w:rPr>
              <w:t>supported</w:t>
            </w:r>
            <w:proofErr w:type="spellEnd"/>
            <w:r w:rsidR="00873668" w:rsidRPr="00873668">
              <w:rPr>
                <w:szCs w:val="20"/>
              </w:rPr>
              <w:t xml:space="preserve"> </w:t>
            </w:r>
            <w:proofErr w:type="spellStart"/>
            <w:r w:rsidR="00873668">
              <w:rPr>
                <w:szCs w:val="20"/>
              </w:rPr>
              <w:t>businesses</w:t>
            </w:r>
            <w:proofErr w:type="spellEnd"/>
            <w:r w:rsidR="00873668">
              <w:rPr>
                <w:szCs w:val="20"/>
              </w:rPr>
              <w:t xml:space="preserve">) </w:t>
            </w:r>
            <w:r w:rsidRPr="00244BED">
              <w:rPr>
                <w:szCs w:val="20"/>
              </w:rPr>
              <w:t xml:space="preserve">je „služba, kde více než 50 % pracovníků jsou osoby se zdravotním postižením, které z důvodu povahy nebo vážnosti svého postižení nejsou schopny najít zaměstnání na otevřeném </w:t>
            </w:r>
            <w:r w:rsidRPr="00244BED">
              <w:rPr>
                <w:szCs w:val="20"/>
              </w:rPr>
              <w:lastRenderedPageBreak/>
              <w:t>trhu práce.</w:t>
            </w:r>
          </w:p>
          <w:p w:rsidR="006E0B7B" w:rsidRDefault="006E0B7B" w:rsidP="00AA12DE">
            <w:pPr>
              <w:rPr>
                <w:szCs w:val="20"/>
              </w:rPr>
            </w:pPr>
            <w:r w:rsidRPr="00EC61AE">
              <w:rPr>
                <w:b/>
                <w:szCs w:val="20"/>
              </w:rPr>
              <w:t>Chráněná práce</w:t>
            </w:r>
            <w:r w:rsidRPr="00244BED">
              <w:rPr>
                <w:szCs w:val="20"/>
              </w:rPr>
              <w:t xml:space="preserve"> je podobná jako podporovaný podnik, ale pracovníkům není obvykle vyplácena ani minimální mzda. Chráněná práce se odehrává v dílnách (workshopech), kde je práce považována za "terapii“ a řádné mzdy nejsou k dispozici.</w:t>
            </w:r>
          </w:p>
          <w:p w:rsidR="006E0B7B" w:rsidRPr="00EC61AE" w:rsidRDefault="006E0B7B" w:rsidP="00242647">
            <w:pPr>
              <w:pStyle w:val="kurzva-bold"/>
              <w:outlineLvl w:val="9"/>
              <w:rPr>
                <w:bCs w:val="0"/>
                <w:i w:val="0"/>
                <w:iCs w:val="0"/>
                <w:lang w:val="cs-CZ"/>
              </w:rPr>
            </w:pPr>
            <w:r w:rsidRPr="00EC61AE">
              <w:rPr>
                <w:bCs w:val="0"/>
                <w:i w:val="0"/>
                <w:iCs w:val="0"/>
                <w:lang w:val="cs-CZ"/>
              </w:rPr>
              <w:t>Podporované podniky jsou velmi odlišné od podporovaného zaměstnávání, které poskytuje podporu zaměstnávání především na otevřeném trhu práce.</w:t>
            </w:r>
          </w:p>
          <w:p w:rsidR="006E0B7B" w:rsidRDefault="006E0B7B" w:rsidP="00AA12DE">
            <w:proofErr w:type="spellStart"/>
            <w:r w:rsidRPr="005C23B6">
              <w:rPr>
                <w:b/>
                <w:szCs w:val="20"/>
              </w:rPr>
              <w:t>Remploy</w:t>
            </w:r>
            <w:proofErr w:type="spellEnd"/>
            <w:r w:rsidRPr="003F52B2">
              <w:rPr>
                <w:szCs w:val="20"/>
              </w:rPr>
              <w:t xml:space="preserve"> Ltd. je nevládní veřejný orgán a veřejná korporace s.r.o. podporovaná ministerstvem DWP.</w:t>
            </w:r>
            <w:r>
              <w:t xml:space="preserve"> </w:t>
            </w:r>
          </w:p>
          <w:p w:rsidR="006E0B7B" w:rsidRDefault="006E0B7B" w:rsidP="00AA12DE">
            <w:pPr>
              <w:rPr>
                <w:szCs w:val="20"/>
              </w:rPr>
            </w:pPr>
            <w:r w:rsidRPr="00383370">
              <w:rPr>
                <w:szCs w:val="20"/>
              </w:rPr>
              <w:t>1. větev</w:t>
            </w:r>
            <w:r>
              <w:rPr>
                <w:szCs w:val="20"/>
              </w:rPr>
              <w:t>:</w:t>
            </w:r>
            <w:r>
              <w:rPr>
                <w:i/>
                <w:szCs w:val="20"/>
              </w:rPr>
              <w:t xml:space="preserve"> </w:t>
            </w:r>
            <w:r w:rsidRPr="00770DAD">
              <w:rPr>
                <w:b/>
                <w:szCs w:val="20"/>
              </w:rPr>
              <w:t xml:space="preserve">síť továren </w:t>
            </w:r>
            <w:proofErr w:type="spellStart"/>
            <w:r w:rsidRPr="00770DAD">
              <w:rPr>
                <w:b/>
                <w:szCs w:val="20"/>
              </w:rPr>
              <w:t>Remploy</w:t>
            </w:r>
            <w:proofErr w:type="spellEnd"/>
            <w:r w:rsidR="00873668" w:rsidRPr="00873668">
              <w:rPr>
                <w:szCs w:val="20"/>
              </w:rPr>
              <w:t>:</w:t>
            </w:r>
            <w:r w:rsidRPr="00383370">
              <w:rPr>
                <w:i/>
                <w:szCs w:val="20"/>
              </w:rPr>
              <w:t xml:space="preserve"> </w:t>
            </w:r>
            <w:r w:rsidRPr="00383370">
              <w:rPr>
                <w:szCs w:val="20"/>
              </w:rPr>
              <w:t xml:space="preserve">státem financované schéma chráněného zaměstnání. Princip chráněného zaměstnání je hodně kritizován jako trvalé udržování závislosti a </w:t>
            </w:r>
            <w:proofErr w:type="spellStart"/>
            <w:r w:rsidRPr="00383370">
              <w:rPr>
                <w:szCs w:val="20"/>
              </w:rPr>
              <w:t>Remploy</w:t>
            </w:r>
            <w:proofErr w:type="spellEnd"/>
            <w:r w:rsidRPr="00383370">
              <w:rPr>
                <w:szCs w:val="20"/>
              </w:rPr>
              <w:t xml:space="preserve"> je podněcováno k redukci svého chráněného charakteru ve prospěch programů, které přivádějí osoby se zdravotním postižením blíže k otevřenému trhu práce.</w:t>
            </w:r>
          </w:p>
          <w:p w:rsidR="006E0B7B" w:rsidRPr="009407FB" w:rsidRDefault="006E0B7B" w:rsidP="00770DAD">
            <w:pPr>
              <w:rPr>
                <w:szCs w:val="20"/>
              </w:rPr>
            </w:pPr>
            <w:r>
              <w:rPr>
                <w:szCs w:val="20"/>
              </w:rPr>
              <w:t xml:space="preserve">2. větev: </w:t>
            </w:r>
            <w:proofErr w:type="spellStart"/>
            <w:r w:rsidRPr="00770DAD">
              <w:rPr>
                <w:b/>
                <w:szCs w:val="20"/>
              </w:rPr>
              <w:t>Remploy</w:t>
            </w:r>
            <w:proofErr w:type="spellEnd"/>
            <w:r w:rsidRPr="00770DAD">
              <w:rPr>
                <w:b/>
                <w:szCs w:val="20"/>
              </w:rPr>
              <w:t xml:space="preserve"> služby zaměstnanosti</w:t>
            </w:r>
            <w:r w:rsidRPr="00196939">
              <w:rPr>
                <w:szCs w:val="20"/>
              </w:rPr>
              <w:t>, které operují prostřednictvím sítě poboček a úřadů a poskytují OZP podporu do zaměstnání u běžných zaměstnavatelů.</w:t>
            </w:r>
          </w:p>
        </w:tc>
      </w:tr>
      <w:tr w:rsidR="006E0B7B" w:rsidRPr="009407FB" w:rsidTr="0038193B">
        <w:tc>
          <w:tcPr>
            <w:tcW w:w="2912" w:type="dxa"/>
            <w:tcBorders>
              <w:top w:val="single" w:sz="4" w:space="0" w:color="auto"/>
              <w:left w:val="single" w:sz="4" w:space="0" w:color="auto"/>
              <w:bottom w:val="single" w:sz="4" w:space="0" w:color="auto"/>
              <w:right w:val="single" w:sz="4" w:space="0" w:color="auto"/>
            </w:tcBorders>
          </w:tcPr>
          <w:p w:rsidR="006E0B7B" w:rsidRDefault="006E0B7B" w:rsidP="00AA12DE">
            <w:pPr>
              <w:rPr>
                <w:b/>
                <w:szCs w:val="20"/>
              </w:rPr>
            </w:pPr>
            <w:r>
              <w:rPr>
                <w:b/>
                <w:szCs w:val="20"/>
              </w:rPr>
              <w:lastRenderedPageBreak/>
              <w:t>Zdroje financování</w:t>
            </w:r>
          </w:p>
          <w:p w:rsidR="006E0B7B" w:rsidRPr="009407FB" w:rsidRDefault="006E0B7B" w:rsidP="00AA12DE">
            <w:pPr>
              <w:rPr>
                <w:b/>
                <w:szCs w:val="20"/>
              </w:rPr>
            </w:pPr>
          </w:p>
        </w:tc>
        <w:tc>
          <w:tcPr>
            <w:tcW w:w="6092" w:type="dxa"/>
            <w:tcBorders>
              <w:top w:val="single" w:sz="4" w:space="0" w:color="auto"/>
              <w:left w:val="single" w:sz="4" w:space="0" w:color="auto"/>
              <w:bottom w:val="single" w:sz="4" w:space="0" w:color="auto"/>
              <w:right w:val="single" w:sz="4" w:space="0" w:color="auto"/>
            </w:tcBorders>
          </w:tcPr>
          <w:p w:rsidR="006E0B7B" w:rsidRPr="00563D81" w:rsidRDefault="006E0B7B" w:rsidP="00AA12DE">
            <w:pPr>
              <w:rPr>
                <w:szCs w:val="20"/>
              </w:rPr>
            </w:pPr>
            <w:r w:rsidRPr="00563D81">
              <w:rPr>
                <w:szCs w:val="20"/>
              </w:rPr>
              <w:t>Většinu opatření financují zaměstnavatelé (zákonná povinnost provádět přiměřené úpravy), na některé přispívá stát prostřednictvím pr</w:t>
            </w:r>
            <w:r w:rsidR="00770DAD">
              <w:rPr>
                <w:szCs w:val="20"/>
              </w:rPr>
              <w:t>o</w:t>
            </w:r>
            <w:r w:rsidRPr="00563D81">
              <w:rPr>
                <w:szCs w:val="20"/>
              </w:rPr>
              <w:t xml:space="preserve">gramů podpory zaměstnávání (např. </w:t>
            </w:r>
            <w:proofErr w:type="spellStart"/>
            <w:r w:rsidRPr="00563D81">
              <w:rPr>
                <w:szCs w:val="20"/>
              </w:rPr>
              <w:t>Work</w:t>
            </w:r>
            <w:proofErr w:type="spellEnd"/>
            <w:r w:rsidRPr="00563D81">
              <w:rPr>
                <w:szCs w:val="20"/>
              </w:rPr>
              <w:t xml:space="preserve"> </w:t>
            </w:r>
            <w:proofErr w:type="spellStart"/>
            <w:r w:rsidRPr="00563D81">
              <w:rPr>
                <w:szCs w:val="20"/>
              </w:rPr>
              <w:t>Choise</w:t>
            </w:r>
            <w:proofErr w:type="spellEnd"/>
            <w:r w:rsidRPr="00563D81">
              <w:rPr>
                <w:szCs w:val="20"/>
              </w:rPr>
              <w:t xml:space="preserve">, Access to </w:t>
            </w:r>
            <w:proofErr w:type="spellStart"/>
            <w:r w:rsidRPr="00563D81">
              <w:rPr>
                <w:szCs w:val="20"/>
              </w:rPr>
              <w:t>Work</w:t>
            </w:r>
            <w:proofErr w:type="spellEnd"/>
            <w:r w:rsidRPr="00563D81">
              <w:rPr>
                <w:szCs w:val="20"/>
              </w:rPr>
              <w:t xml:space="preserve">, </w:t>
            </w:r>
            <w:proofErr w:type="spellStart"/>
            <w:r w:rsidRPr="00563D81">
              <w:rPr>
                <w:szCs w:val="20"/>
              </w:rPr>
              <w:t>Work</w:t>
            </w:r>
            <w:proofErr w:type="spellEnd"/>
            <w:r w:rsidRPr="00563D81">
              <w:rPr>
                <w:szCs w:val="20"/>
              </w:rPr>
              <w:t xml:space="preserve"> </w:t>
            </w:r>
            <w:proofErr w:type="spellStart"/>
            <w:r w:rsidRPr="00563D81">
              <w:rPr>
                <w:szCs w:val="20"/>
              </w:rPr>
              <w:t>programme</w:t>
            </w:r>
            <w:proofErr w:type="spellEnd"/>
            <w:r w:rsidRPr="00563D81">
              <w:rPr>
                <w:szCs w:val="20"/>
              </w:rPr>
              <w:t>).</w:t>
            </w:r>
          </w:p>
          <w:p w:rsidR="006E0B7B" w:rsidRPr="009407FB" w:rsidRDefault="006E0B7B" w:rsidP="00AA12DE">
            <w:pPr>
              <w:rPr>
                <w:szCs w:val="20"/>
              </w:rPr>
            </w:pPr>
            <w:r w:rsidRPr="00563D81">
              <w:rPr>
                <w:szCs w:val="20"/>
              </w:rPr>
              <w:t xml:space="preserve">DWP využívá prostřednictvím </w:t>
            </w:r>
            <w:proofErr w:type="spellStart"/>
            <w:r w:rsidRPr="00563D81">
              <w:rPr>
                <w:szCs w:val="20"/>
              </w:rPr>
              <w:t>Jobcentra</w:t>
            </w:r>
            <w:proofErr w:type="spellEnd"/>
            <w:r w:rsidRPr="00563D81">
              <w:rPr>
                <w:szCs w:val="20"/>
              </w:rPr>
              <w:t xml:space="preserve"> Plus a jeho partnerů finanční prostředky ESF na poskytování příležitostí a podpory za účelem pomoci zapojení člověka do práce. Současný program ESF bude fungovat do r. 2013. Nárok na pomoc mají mj. i lidé se zdravotním postižením. Dostupné příležitosti ESF se místně liší, aby naplnily místní a regionální potřeby. </w:t>
            </w:r>
          </w:p>
        </w:tc>
      </w:tr>
    </w:tbl>
    <w:p w:rsidR="006E0B7B" w:rsidRPr="009407FB" w:rsidRDefault="006E0B7B" w:rsidP="006E0B7B">
      <w:pPr>
        <w:rPr>
          <w:szCs w:val="20"/>
        </w:rPr>
      </w:pPr>
    </w:p>
    <w:p w:rsidR="007F3B08" w:rsidRDefault="007C31F3" w:rsidP="000276E1">
      <w:pPr>
        <w:pStyle w:val="Zhlav"/>
        <w:tabs>
          <w:tab w:val="clear" w:pos="4536"/>
          <w:tab w:val="clear" w:pos="9072"/>
        </w:tabs>
        <w:rPr>
          <w:sz w:val="32"/>
          <w:szCs w:val="32"/>
        </w:rPr>
      </w:pPr>
      <w:r>
        <w:br w:type="page"/>
      </w:r>
    </w:p>
    <w:p w:rsidR="00B42BA4" w:rsidRPr="00DA5873" w:rsidRDefault="00B42BA4" w:rsidP="00770DAD">
      <w:pPr>
        <w:pStyle w:val="Nadpis1"/>
        <w:jc w:val="both"/>
      </w:pPr>
      <w:bookmarkStart w:id="22" w:name="_Toc323555197"/>
      <w:r w:rsidRPr="00DA5873">
        <w:lastRenderedPageBreak/>
        <w:t>IV. Nejvýznamnější opatření a trendy vyplývající z poznatků o jednotlivých systémech politiky zaměstnanosti osob se zdravotním postižením ve vybraných zemích</w:t>
      </w:r>
      <w:bookmarkEnd w:id="22"/>
    </w:p>
    <w:p w:rsidR="00B42BA4" w:rsidRDefault="00B42BA4" w:rsidP="00B42BA4">
      <w:pPr>
        <w:ind w:firstLine="708"/>
        <w:rPr>
          <w:bCs/>
          <w:szCs w:val="20"/>
        </w:rPr>
      </w:pPr>
      <w:r w:rsidRPr="00DA5873">
        <w:rPr>
          <w:bCs/>
          <w:szCs w:val="20"/>
        </w:rPr>
        <w:t>I přes značnou různorodost a rozdíly v koncepci systémů politiky zaměstnanosti osob se zdravotním postižením v jednotlivých zemích lze stanovit víceméně společné priority a orientace používaných nástrojů a opatření.</w:t>
      </w:r>
    </w:p>
    <w:p w:rsidR="00B42BA4" w:rsidRPr="00DA5873" w:rsidRDefault="00B42BA4" w:rsidP="00B42BA4">
      <w:pPr>
        <w:ind w:firstLine="708"/>
        <w:rPr>
          <w:bCs/>
          <w:szCs w:val="20"/>
        </w:rPr>
      </w:pPr>
      <w:r w:rsidRPr="00DA5873">
        <w:rPr>
          <w:bCs/>
          <w:szCs w:val="20"/>
        </w:rPr>
        <w:t>Hlavní směry dalšího vývoje a priority v oblasti podpory zaměstnávání osob se zdravotním postižením ukazují zřetelně např. i plány vlád Německa a Rakouska. Rychlým tempem se přechodem od pasivního systému k aktivnějším opatřením mění také politika Velké Británie.</w:t>
      </w:r>
    </w:p>
    <w:p w:rsidR="00B42BA4" w:rsidRPr="00DA5873" w:rsidRDefault="00B42BA4" w:rsidP="00B42BA4">
      <w:pPr>
        <w:ind w:firstLine="708"/>
        <w:rPr>
          <w:bCs/>
          <w:szCs w:val="20"/>
        </w:rPr>
      </w:pPr>
      <w:r w:rsidRPr="00DA5873">
        <w:rPr>
          <w:bCs/>
          <w:szCs w:val="20"/>
        </w:rPr>
        <w:t>V průběhu doby, kdy byly národní studie politik zaměstnanosti</w:t>
      </w:r>
      <w:r w:rsidRPr="004601F7">
        <w:rPr>
          <w:bCs/>
          <w:szCs w:val="20"/>
        </w:rPr>
        <w:t xml:space="preserve"> </w:t>
      </w:r>
      <w:r w:rsidRPr="00DA5873">
        <w:rPr>
          <w:bCs/>
          <w:szCs w:val="20"/>
        </w:rPr>
        <w:t xml:space="preserve">zpracovávány, došlo rovněž k zásadní změně strategie poskytování dávek a služeb ústředního aktéra v oblasti podpory zaměstnávání osob se zdravotním postižením ve Francii, asociace </w:t>
      </w:r>
      <w:proofErr w:type="spellStart"/>
      <w:r w:rsidRPr="00DA5873">
        <w:rPr>
          <w:bCs/>
          <w:szCs w:val="20"/>
        </w:rPr>
        <w:t>Agefiph</w:t>
      </w:r>
      <w:proofErr w:type="spellEnd"/>
      <w:r w:rsidRPr="00DA5873">
        <w:rPr>
          <w:bCs/>
          <w:szCs w:val="20"/>
        </w:rPr>
        <w:t>, která upustila od plošného automatického poskytování velkého množství dávek a podpor jak zaměstnavatelům, tak osobám se zdravotním postižením a zaměřila se především na dávky poskytované "na míru" podle potřeb v jednotlivých případech a na doprovázení osob se zdravotním postižením i podniků.</w:t>
      </w:r>
    </w:p>
    <w:p w:rsidR="00B42BA4" w:rsidRPr="00DA5873" w:rsidRDefault="00B42BA4" w:rsidP="00B42BA4">
      <w:pPr>
        <w:ind w:firstLine="708"/>
        <w:rPr>
          <w:bCs/>
          <w:szCs w:val="20"/>
        </w:rPr>
      </w:pPr>
      <w:r w:rsidRPr="00DA5873">
        <w:rPr>
          <w:bCs/>
          <w:szCs w:val="20"/>
        </w:rPr>
        <w:t>Na základě studia hlavních opatření jednotlivých systémů i plánů dalšího rozvoje je tak možné stanovit základní zaměření a trendy v oblasti podpory zaměstnávání osob se zdravotním postižením, které jsou společné pro všechny sledované země nebo alespoň pro většinu z nich.</w:t>
      </w:r>
    </w:p>
    <w:p w:rsidR="00B42BA4" w:rsidRPr="00DA5873" w:rsidRDefault="00B42BA4" w:rsidP="00B42BA4">
      <w:pPr>
        <w:rPr>
          <w:bCs/>
          <w:szCs w:val="20"/>
        </w:rPr>
      </w:pPr>
    </w:p>
    <w:p w:rsidR="00B42BA4" w:rsidRPr="00DA5873" w:rsidRDefault="00B42BA4" w:rsidP="00B42BA4">
      <w:pPr>
        <w:rPr>
          <w:b/>
          <w:bCs/>
          <w:szCs w:val="20"/>
        </w:rPr>
      </w:pPr>
      <w:r w:rsidRPr="00DA5873">
        <w:rPr>
          <w:b/>
          <w:bCs/>
          <w:szCs w:val="20"/>
        </w:rPr>
        <w:t>1. Přednostní podpora zaměstnávání na otevřeném trhu práce</w:t>
      </w:r>
    </w:p>
    <w:p w:rsidR="00B42BA4" w:rsidRPr="00DA5873" w:rsidRDefault="00B42BA4" w:rsidP="00B42BA4">
      <w:pPr>
        <w:ind w:firstLine="708"/>
        <w:rPr>
          <w:bCs/>
          <w:szCs w:val="20"/>
        </w:rPr>
      </w:pPr>
      <w:r w:rsidRPr="00DA5873">
        <w:rPr>
          <w:bCs/>
          <w:szCs w:val="20"/>
        </w:rPr>
        <w:t>Ve všech zemích se výrazně upřednostňuje podpora na otevřeném trhu práce, i když jsou systémy podpory v jednotlivých zemích značně různorodé. Řadou opatření a dávek je podporován přechod z chráněného pracovního prostředí na otevřený trh práce.</w:t>
      </w:r>
    </w:p>
    <w:p w:rsidR="00B42BA4" w:rsidRPr="00DA5873" w:rsidRDefault="00B42BA4" w:rsidP="00B42BA4">
      <w:pPr>
        <w:rPr>
          <w:b/>
          <w:bCs/>
          <w:szCs w:val="20"/>
        </w:rPr>
      </w:pPr>
    </w:p>
    <w:p w:rsidR="00B42BA4" w:rsidRPr="00DA5873" w:rsidRDefault="00B42BA4" w:rsidP="00B42BA4">
      <w:pPr>
        <w:rPr>
          <w:bCs/>
          <w:szCs w:val="20"/>
        </w:rPr>
      </w:pPr>
      <w:r w:rsidRPr="00DA5873">
        <w:rPr>
          <w:b/>
          <w:bCs/>
          <w:szCs w:val="20"/>
        </w:rPr>
        <w:t>2.  Pojetí zdravotního postižení pro účely pracovní integrace</w:t>
      </w:r>
    </w:p>
    <w:p w:rsidR="00B42BA4" w:rsidRPr="00DA5873" w:rsidRDefault="00B42BA4" w:rsidP="00B42BA4">
      <w:pPr>
        <w:ind w:firstLine="708"/>
        <w:rPr>
          <w:bCs/>
          <w:szCs w:val="20"/>
        </w:rPr>
      </w:pPr>
      <w:r w:rsidRPr="00DA5873">
        <w:rPr>
          <w:bCs/>
          <w:szCs w:val="20"/>
        </w:rPr>
        <w:t xml:space="preserve">Zdravotní postižení je ve většině případů hodnoceno z hlediska jeho dopadu na pracovní život. Je pojímáno především jako omezení nebo ztížení možnosti vykonávat pracovní činnost a účastnit se pracovního života v důsledku zdravotního stavu. </w:t>
      </w:r>
    </w:p>
    <w:p w:rsidR="00B42BA4" w:rsidRPr="00DA5873" w:rsidRDefault="00B42BA4" w:rsidP="00B42BA4">
      <w:pPr>
        <w:rPr>
          <w:bCs/>
          <w:szCs w:val="20"/>
        </w:rPr>
      </w:pPr>
    </w:p>
    <w:p w:rsidR="00B42BA4" w:rsidRPr="00DA5873" w:rsidRDefault="00B42BA4" w:rsidP="00B42BA4">
      <w:pPr>
        <w:rPr>
          <w:b/>
          <w:bCs/>
          <w:szCs w:val="20"/>
        </w:rPr>
      </w:pPr>
      <w:r w:rsidRPr="00DA5873">
        <w:rPr>
          <w:b/>
          <w:bCs/>
          <w:szCs w:val="20"/>
        </w:rPr>
        <w:t>3. Individuální poradenství a doprovod, profesní orientace osob se zdravotním postižením</w:t>
      </w:r>
    </w:p>
    <w:p w:rsidR="00B42BA4" w:rsidRPr="00DA5873" w:rsidRDefault="00B42BA4" w:rsidP="00B42BA4">
      <w:pPr>
        <w:ind w:firstLine="708"/>
        <w:rPr>
          <w:b/>
          <w:bCs/>
          <w:szCs w:val="20"/>
        </w:rPr>
      </w:pPr>
      <w:r w:rsidRPr="00DA5873">
        <w:rPr>
          <w:bCs/>
          <w:szCs w:val="20"/>
        </w:rPr>
        <w:t>Důraz je kladen na individuální přístup, všestranné poradenství, analýzu individuální situace, doprovod při hledání zaměstnání, eventuálně dohled v úvodní etapě zaměstnání, pomoc při řešení problémů na pracovišti. Značný význam mají opatření, v rámci kterých se mohou osoby se zdravotním postižením seznámit s pracovním prostředím, s určitým povoláním, prakticky si ověřit své schopnosti, vyzkoušet si práci apod.</w:t>
      </w:r>
    </w:p>
    <w:p w:rsidR="00B42BA4" w:rsidRPr="00DA5873" w:rsidRDefault="00B42BA4" w:rsidP="00B42BA4">
      <w:pPr>
        <w:rPr>
          <w:bCs/>
          <w:szCs w:val="20"/>
        </w:rPr>
      </w:pPr>
    </w:p>
    <w:p w:rsidR="00B42BA4" w:rsidRPr="00DA5873" w:rsidRDefault="00B42BA4" w:rsidP="00B42BA4">
      <w:pPr>
        <w:rPr>
          <w:b/>
          <w:bCs/>
          <w:szCs w:val="20"/>
        </w:rPr>
      </w:pPr>
      <w:r w:rsidRPr="00DA5873">
        <w:rPr>
          <w:b/>
          <w:bCs/>
          <w:szCs w:val="20"/>
        </w:rPr>
        <w:lastRenderedPageBreak/>
        <w:t>4. Poskytování poradenství a doprovod zaměstnavatelům</w:t>
      </w:r>
    </w:p>
    <w:p w:rsidR="00B42BA4" w:rsidRPr="00DA5873" w:rsidRDefault="00B42BA4" w:rsidP="00B42BA4">
      <w:pPr>
        <w:ind w:firstLine="708"/>
        <w:rPr>
          <w:bCs/>
          <w:szCs w:val="20"/>
        </w:rPr>
      </w:pPr>
      <w:r w:rsidRPr="00DA5873">
        <w:rPr>
          <w:bCs/>
          <w:szCs w:val="20"/>
        </w:rPr>
        <w:t>Velký význam má poskytování informačních, poradenských a doprovodných služeb zaměstnavatelům ve všech otázkách zaměstnávání osob se zd</w:t>
      </w:r>
      <w:r w:rsidR="0089553E">
        <w:rPr>
          <w:bCs/>
          <w:szCs w:val="20"/>
        </w:rPr>
        <w:t>ravotním postižením</w:t>
      </w:r>
      <w:r w:rsidRPr="00DA5873">
        <w:rPr>
          <w:bCs/>
          <w:szCs w:val="20"/>
        </w:rPr>
        <w:t xml:space="preserve"> při řešení konkrétní situace v podniku, pokud jde o možnosti podpor, technické pomoci, úpravy pracoviště apod., při řešení eventuálních problémů na pracovišti.</w:t>
      </w:r>
    </w:p>
    <w:p w:rsidR="00B42BA4" w:rsidRPr="00DA5873" w:rsidRDefault="00B42BA4" w:rsidP="00B42BA4">
      <w:pPr>
        <w:rPr>
          <w:b/>
          <w:bCs/>
          <w:szCs w:val="20"/>
        </w:rPr>
      </w:pPr>
    </w:p>
    <w:p w:rsidR="00B42BA4" w:rsidRDefault="00B42BA4" w:rsidP="00B42BA4">
      <w:pPr>
        <w:rPr>
          <w:b/>
          <w:bCs/>
          <w:szCs w:val="20"/>
        </w:rPr>
      </w:pPr>
      <w:r w:rsidRPr="00DA5873">
        <w:rPr>
          <w:b/>
          <w:bCs/>
          <w:szCs w:val="20"/>
        </w:rPr>
        <w:t>5. Podpora odborného vzdělávání a získávání kvalifikace jako hlavního nástroje dlouhodobé pracovní integrace</w:t>
      </w:r>
    </w:p>
    <w:p w:rsidR="00B42BA4" w:rsidRPr="00FE462E" w:rsidRDefault="00B42BA4" w:rsidP="00B42BA4">
      <w:pPr>
        <w:ind w:firstLine="708"/>
        <w:rPr>
          <w:b/>
          <w:bCs/>
          <w:szCs w:val="20"/>
        </w:rPr>
      </w:pPr>
      <w:r w:rsidRPr="00DA5873">
        <w:rPr>
          <w:bCs/>
          <w:szCs w:val="20"/>
        </w:rPr>
        <w:t>Podpora zahrnuje různá opatření, jako je profesní orientace, úprava průběhu vzdělávání, příprava na vzdělávání, včasná práce s těžce postiženými žáky, pedagogický doprovod apod.</w:t>
      </w:r>
    </w:p>
    <w:p w:rsidR="00B42BA4" w:rsidRPr="00DA5873" w:rsidRDefault="00B42BA4" w:rsidP="00B42BA4">
      <w:pPr>
        <w:rPr>
          <w:bCs/>
          <w:szCs w:val="20"/>
        </w:rPr>
      </w:pPr>
    </w:p>
    <w:p w:rsidR="00B42BA4" w:rsidRPr="00DA5873" w:rsidRDefault="00B42BA4" w:rsidP="00B42BA4">
      <w:pPr>
        <w:rPr>
          <w:b/>
          <w:bCs/>
          <w:szCs w:val="20"/>
        </w:rPr>
      </w:pPr>
      <w:r w:rsidRPr="00DA5873">
        <w:rPr>
          <w:b/>
          <w:bCs/>
          <w:szCs w:val="20"/>
        </w:rPr>
        <w:t>6. Pracovní rehabilitace</w:t>
      </w:r>
    </w:p>
    <w:p w:rsidR="00B42BA4" w:rsidRPr="00DA5873" w:rsidRDefault="00B42BA4" w:rsidP="00B42BA4">
      <w:pPr>
        <w:ind w:firstLine="708"/>
        <w:rPr>
          <w:bCs/>
          <w:szCs w:val="20"/>
        </w:rPr>
      </w:pPr>
      <w:r>
        <w:rPr>
          <w:bCs/>
          <w:szCs w:val="20"/>
        </w:rPr>
        <w:t xml:space="preserve">Oblasti pracovní rehabilitace a jejímu dalšímu rozvoji je přikládán velký význam. </w:t>
      </w:r>
      <w:r w:rsidRPr="00DA5873">
        <w:rPr>
          <w:bCs/>
          <w:szCs w:val="20"/>
        </w:rPr>
        <w:t>Důraz je kladen na včasné poskytnutí pracovní rehabilitace. V některých systémech má pracovní rehabilitace přednost před invalidními dávkami.</w:t>
      </w:r>
    </w:p>
    <w:p w:rsidR="00B42BA4" w:rsidRPr="00DA5873" w:rsidRDefault="00B42BA4" w:rsidP="00B42BA4">
      <w:pPr>
        <w:rPr>
          <w:b/>
          <w:bCs/>
          <w:szCs w:val="20"/>
        </w:rPr>
      </w:pPr>
    </w:p>
    <w:p w:rsidR="00B42BA4" w:rsidRPr="00DA5873" w:rsidRDefault="00B42BA4" w:rsidP="00B42BA4">
      <w:pPr>
        <w:rPr>
          <w:b/>
          <w:bCs/>
          <w:szCs w:val="20"/>
        </w:rPr>
      </w:pPr>
      <w:r w:rsidRPr="00DA5873">
        <w:rPr>
          <w:b/>
          <w:bCs/>
          <w:szCs w:val="20"/>
        </w:rPr>
        <w:t>7. Ústup od plošného poskytování dávek a služeb</w:t>
      </w:r>
    </w:p>
    <w:p w:rsidR="00B42BA4" w:rsidRPr="00DA5873" w:rsidRDefault="00B42BA4" w:rsidP="00B42BA4">
      <w:pPr>
        <w:ind w:firstLine="708"/>
        <w:rPr>
          <w:bCs/>
          <w:szCs w:val="20"/>
        </w:rPr>
      </w:pPr>
      <w:r w:rsidRPr="00DA5873">
        <w:rPr>
          <w:bCs/>
          <w:szCs w:val="20"/>
        </w:rPr>
        <w:t>Jsou patrné trendy k větší individualizaci a adresnosti poskytované pomoci (dávky "na míru" podle potřeb v konkrétních případech), prosazování větší variability a flexibilnosti.</w:t>
      </w:r>
    </w:p>
    <w:p w:rsidR="00B42BA4" w:rsidRPr="00DA5873" w:rsidRDefault="00B42BA4" w:rsidP="00B42BA4">
      <w:pPr>
        <w:rPr>
          <w:bCs/>
          <w:szCs w:val="20"/>
        </w:rPr>
      </w:pPr>
    </w:p>
    <w:p w:rsidR="00B42BA4" w:rsidRPr="00DA5873" w:rsidRDefault="00B42BA4" w:rsidP="00B42BA4">
      <w:pPr>
        <w:rPr>
          <w:b/>
          <w:bCs/>
          <w:szCs w:val="20"/>
        </w:rPr>
      </w:pPr>
      <w:r w:rsidRPr="00DA5873">
        <w:rPr>
          <w:b/>
          <w:bCs/>
          <w:szCs w:val="20"/>
        </w:rPr>
        <w:t>8. Kompenzace zdravotního postižení</w:t>
      </w:r>
    </w:p>
    <w:p w:rsidR="00B42BA4" w:rsidRPr="00DA5873" w:rsidRDefault="00B42BA4" w:rsidP="00B42BA4">
      <w:pPr>
        <w:rPr>
          <w:b/>
          <w:bCs/>
          <w:szCs w:val="20"/>
        </w:rPr>
      </w:pPr>
    </w:p>
    <w:p w:rsidR="00B42BA4" w:rsidRPr="00DA5873" w:rsidRDefault="00B42BA4" w:rsidP="00B42BA4">
      <w:pPr>
        <w:rPr>
          <w:b/>
          <w:bCs/>
          <w:szCs w:val="20"/>
        </w:rPr>
      </w:pPr>
      <w:r w:rsidRPr="00DA5873">
        <w:rPr>
          <w:b/>
          <w:bCs/>
          <w:szCs w:val="20"/>
        </w:rPr>
        <w:t>9. Kompenzace dlouhodobého nebo mimořádného zatížení souvisejícího se zaměstnáním pracovníka se zdravotním postižením</w:t>
      </w:r>
    </w:p>
    <w:p w:rsidR="00B42BA4" w:rsidRPr="00DA5873" w:rsidRDefault="00B42BA4" w:rsidP="00B42BA4">
      <w:pPr>
        <w:ind w:firstLine="708"/>
        <w:rPr>
          <w:bCs/>
          <w:szCs w:val="20"/>
        </w:rPr>
      </w:pPr>
      <w:r w:rsidRPr="00DA5873">
        <w:rPr>
          <w:bCs/>
          <w:szCs w:val="20"/>
        </w:rPr>
        <w:t xml:space="preserve">Tyto nástroje umožňují kompenzovat dlouhodobé nebo mimořádné náklady, které podnik nese v důsledku zdravotního postižení zaměstnance. </w:t>
      </w:r>
    </w:p>
    <w:p w:rsidR="00B42BA4" w:rsidRPr="00DA5873" w:rsidRDefault="00B42BA4" w:rsidP="00B42BA4">
      <w:pPr>
        <w:rPr>
          <w:b/>
          <w:bCs/>
          <w:szCs w:val="20"/>
        </w:rPr>
      </w:pPr>
    </w:p>
    <w:p w:rsidR="00B42BA4" w:rsidRPr="00DA5873" w:rsidRDefault="00B42BA4" w:rsidP="00B42BA4">
      <w:pPr>
        <w:rPr>
          <w:b/>
          <w:bCs/>
          <w:szCs w:val="20"/>
        </w:rPr>
      </w:pPr>
      <w:r w:rsidRPr="00DA5873">
        <w:rPr>
          <w:b/>
          <w:bCs/>
          <w:szCs w:val="20"/>
        </w:rPr>
        <w:t>10. Kompenzace nižší výkonnosti zdravotně postiženého pracovníka</w:t>
      </w:r>
    </w:p>
    <w:p w:rsidR="00B42BA4" w:rsidRPr="00DA5873" w:rsidRDefault="00B42BA4" w:rsidP="00B42BA4">
      <w:pPr>
        <w:rPr>
          <w:bCs/>
          <w:szCs w:val="20"/>
        </w:rPr>
      </w:pPr>
    </w:p>
    <w:p w:rsidR="00B42BA4" w:rsidRPr="00DA5873" w:rsidRDefault="00B42BA4" w:rsidP="00B42BA4">
      <w:pPr>
        <w:rPr>
          <w:b/>
          <w:bCs/>
          <w:szCs w:val="20"/>
        </w:rPr>
      </w:pPr>
      <w:r w:rsidRPr="00DA5873">
        <w:rPr>
          <w:b/>
          <w:bCs/>
          <w:szCs w:val="20"/>
        </w:rPr>
        <w:t>11. Zvláštní podpora vzdělávání a zaměstnávání osob se zdravotním postižením obzvlášť znevýhodněných v oblasti zaměstnávání</w:t>
      </w:r>
    </w:p>
    <w:p w:rsidR="00B42BA4" w:rsidRPr="00DA5873" w:rsidRDefault="00B42BA4" w:rsidP="00B42BA4">
      <w:pPr>
        <w:ind w:firstLine="708"/>
        <w:rPr>
          <w:bCs/>
          <w:szCs w:val="20"/>
        </w:rPr>
      </w:pPr>
      <w:r w:rsidRPr="00DA5873">
        <w:rPr>
          <w:bCs/>
          <w:szCs w:val="20"/>
        </w:rPr>
        <w:t>Řada opatření se zaměřuje na podporu skupin osob se zdravotním postižením znevýhodněných na trhu práce např. z důvodu věku, povahy postižení, nízké kvalifikace apod.</w:t>
      </w:r>
    </w:p>
    <w:p w:rsidR="00B42BA4" w:rsidRDefault="00B42BA4" w:rsidP="00B42BA4">
      <w:pPr>
        <w:rPr>
          <w:bCs/>
          <w:szCs w:val="20"/>
        </w:rPr>
      </w:pPr>
    </w:p>
    <w:p w:rsidR="00B42BA4" w:rsidRPr="00DA5873" w:rsidRDefault="00B42BA4" w:rsidP="00B42BA4">
      <w:r w:rsidRPr="00DA5873">
        <w:rPr>
          <w:b/>
          <w:bCs/>
          <w:szCs w:val="20"/>
        </w:rPr>
        <w:t>12. Podpora přechodu z chráněného prostředí na otevřený trh práce</w:t>
      </w:r>
      <w:r w:rsidRPr="00DA5873">
        <w:t xml:space="preserve"> </w:t>
      </w:r>
    </w:p>
    <w:p w:rsidR="00B42BA4" w:rsidRPr="00DA5873" w:rsidRDefault="00B42BA4" w:rsidP="00B42BA4">
      <w:pPr>
        <w:ind w:firstLine="708"/>
      </w:pPr>
      <w:r w:rsidRPr="00DA5873">
        <w:t xml:space="preserve">Chráněné zaměstnání je vnímáno v určitých případech jako odrazový můstek pro vstup na otevřený trh práce, na podporu tohoto přechodu jsou zavedena různá opatření a dávky. </w:t>
      </w:r>
    </w:p>
    <w:p w:rsidR="00B42BA4" w:rsidRPr="00DA5873" w:rsidRDefault="00B42BA4" w:rsidP="00B42BA4">
      <w:pPr>
        <w:rPr>
          <w:b/>
          <w:bCs/>
          <w:szCs w:val="20"/>
        </w:rPr>
      </w:pPr>
    </w:p>
    <w:p w:rsidR="00B42BA4" w:rsidRPr="00DA5873" w:rsidRDefault="00B42BA4" w:rsidP="00B42BA4">
      <w:pPr>
        <w:rPr>
          <w:b/>
          <w:bCs/>
          <w:szCs w:val="20"/>
        </w:rPr>
      </w:pPr>
      <w:r w:rsidRPr="00DA5873">
        <w:rPr>
          <w:b/>
          <w:bCs/>
          <w:szCs w:val="20"/>
        </w:rPr>
        <w:t>13. Senzibilizace zaměstnavatelů, informační a vzdělávací akce pro pracovníky, kteří se zdravotně postiženými osobami přicházejí do kontaktu</w:t>
      </w:r>
    </w:p>
    <w:p w:rsidR="00B42BA4" w:rsidRPr="00DA5873" w:rsidRDefault="00B42BA4" w:rsidP="00B42BA4">
      <w:pPr>
        <w:ind w:firstLine="708"/>
        <w:rPr>
          <w:bCs/>
          <w:szCs w:val="20"/>
        </w:rPr>
      </w:pPr>
      <w:r w:rsidRPr="00DA5873">
        <w:rPr>
          <w:bCs/>
          <w:szCs w:val="20"/>
        </w:rPr>
        <w:t>Opatření v této oblasti jsou považována za účinný nástroj podpory pracovní integrace zdravotně postižených osob.</w:t>
      </w:r>
    </w:p>
    <w:p w:rsidR="00B42BA4" w:rsidRPr="00DA5873" w:rsidRDefault="00B42BA4" w:rsidP="00B42BA4">
      <w:pPr>
        <w:rPr>
          <w:b/>
          <w:bCs/>
          <w:szCs w:val="20"/>
        </w:rPr>
      </w:pPr>
    </w:p>
    <w:p w:rsidR="00B42BA4" w:rsidRDefault="00B42BA4" w:rsidP="00B42BA4">
      <w:pPr>
        <w:rPr>
          <w:b/>
          <w:bCs/>
          <w:szCs w:val="20"/>
        </w:rPr>
      </w:pPr>
      <w:r w:rsidRPr="00DA5873">
        <w:rPr>
          <w:b/>
          <w:bCs/>
          <w:szCs w:val="20"/>
        </w:rPr>
        <w:t xml:space="preserve">14. Větší osvěta a zviditelňování dané problematiky ve společnosti </w:t>
      </w:r>
    </w:p>
    <w:p w:rsidR="00B42BA4" w:rsidRPr="00DA5873" w:rsidRDefault="00B42BA4" w:rsidP="00B42BA4">
      <w:pPr>
        <w:ind w:firstLine="708"/>
        <w:rPr>
          <w:bCs/>
          <w:szCs w:val="20"/>
        </w:rPr>
      </w:pPr>
      <w:r w:rsidRPr="00DA5873">
        <w:rPr>
          <w:bCs/>
          <w:szCs w:val="20"/>
        </w:rPr>
        <w:t>Zdůrazňuje se význam aktivit ke zvyšování celkového povědomí o možnostech a přínosech zaměstnávání osob se zdravotním postižením.</w:t>
      </w:r>
    </w:p>
    <w:p w:rsidR="00B42BA4" w:rsidRPr="00DA5873" w:rsidRDefault="00B42BA4" w:rsidP="00B42BA4">
      <w:pPr>
        <w:rPr>
          <w:b/>
          <w:bCs/>
          <w:szCs w:val="20"/>
        </w:rPr>
      </w:pPr>
    </w:p>
    <w:p w:rsidR="00B42BA4" w:rsidRPr="00DA5873" w:rsidRDefault="00B42BA4" w:rsidP="00B42BA4">
      <w:pPr>
        <w:rPr>
          <w:b/>
          <w:bCs/>
          <w:szCs w:val="20"/>
        </w:rPr>
      </w:pPr>
      <w:r w:rsidRPr="00DA5873">
        <w:rPr>
          <w:b/>
          <w:bCs/>
          <w:szCs w:val="20"/>
        </w:rPr>
        <w:t>15. Vytváření, zveřejňování a šíření (popř. i oceňování) příkladů dobré praxe</w:t>
      </w:r>
    </w:p>
    <w:p w:rsidR="00B42BA4" w:rsidRPr="00DA5873" w:rsidRDefault="00B42BA4" w:rsidP="00B42BA4">
      <w:pPr>
        <w:ind w:firstLine="708"/>
        <w:rPr>
          <w:b/>
          <w:bCs/>
          <w:szCs w:val="20"/>
        </w:rPr>
      </w:pPr>
      <w:r w:rsidRPr="00DA5873">
        <w:rPr>
          <w:bCs/>
          <w:szCs w:val="20"/>
        </w:rPr>
        <w:t>Vytváření, zveřejňování a šíření příkladů dobré praxe je považováno za velmi významný prostředek k podpoře zaměstnávání osob se zdravotním postižením, k odbourávání eventuálních obav a předsudků vůči zapojování osob se zdravotním postižením do běžného pracovního prostředí a k senzibilizaci zaměstnavatelů i široké veřejnosti.</w:t>
      </w:r>
    </w:p>
    <w:p w:rsidR="007C31F3" w:rsidRDefault="007C31F3" w:rsidP="007C31F3"/>
    <w:p w:rsidR="00B42BA4" w:rsidRDefault="00B42BA4" w:rsidP="007B423D">
      <w:pPr>
        <w:pStyle w:val="Nadpis1"/>
        <w:jc w:val="both"/>
      </w:pPr>
      <w:r>
        <w:br w:type="page"/>
      </w:r>
      <w:bookmarkStart w:id="23" w:name="_Toc323555198"/>
      <w:r w:rsidRPr="00FD46B8">
        <w:lastRenderedPageBreak/>
        <w:t>Shrnutí hlavních aspektů systémů</w:t>
      </w:r>
      <w:r>
        <w:t xml:space="preserve"> národních politik v oblasti zaměstnanosti osob se zdravotním postižením ve vybraných zemích</w:t>
      </w:r>
      <w:bookmarkEnd w:id="23"/>
    </w:p>
    <w:p w:rsidR="00B42BA4" w:rsidRPr="00DA5873" w:rsidRDefault="00B42BA4" w:rsidP="00B42BA4">
      <w:pPr>
        <w:ind w:firstLine="708"/>
      </w:pPr>
      <w:r w:rsidRPr="00DA5873">
        <w:t xml:space="preserve">V souladu se zadáním bodu 11 bylo cílem práce </w:t>
      </w:r>
      <w:r w:rsidRPr="00DA5873">
        <w:rPr>
          <w:szCs w:val="20"/>
        </w:rPr>
        <w:t>podat co nejkomplexnější obraz o systémech národních politik zaměstnanosti osob se zdravotním postižením ve vybraných zemích, popsat různé formy nástrojů a opatření, které jsou v jednotlivých zemích využívány k podpoře zaměstnávání těchto osob, k usnadnění jejich integrace na trhu práce</w:t>
      </w:r>
      <w:r>
        <w:rPr>
          <w:szCs w:val="20"/>
        </w:rPr>
        <w:t xml:space="preserve"> a</w:t>
      </w:r>
      <w:r w:rsidRPr="00DA5873">
        <w:rPr>
          <w:szCs w:val="20"/>
        </w:rPr>
        <w:t xml:space="preserve"> k motivování jednotlivých aktérů tohoto procesu.</w:t>
      </w:r>
    </w:p>
    <w:p w:rsidR="00B42BA4" w:rsidRPr="00DA5873" w:rsidRDefault="00B42BA4" w:rsidP="00B42BA4">
      <w:pPr>
        <w:ind w:firstLine="708"/>
        <w:rPr>
          <w:szCs w:val="20"/>
        </w:rPr>
      </w:pPr>
      <w:r>
        <w:rPr>
          <w:szCs w:val="20"/>
        </w:rPr>
        <w:t>Výstupem tohoto úkolu je souhrnná zpráva a jednotlivé</w:t>
      </w:r>
      <w:r w:rsidRPr="00DA5873">
        <w:rPr>
          <w:szCs w:val="20"/>
        </w:rPr>
        <w:t xml:space="preserve"> studie o národních systémech podpory zaměstnávání osob se zdravotním postižením za 10 evropských zemí, a to Belgii (Valonský region), Dánsko, Finsko, Francii, Německo, Polsko, Rakousko, Slovensko, Španělsko a Velkou Británii. </w:t>
      </w:r>
    </w:p>
    <w:p w:rsidR="00B42BA4" w:rsidRPr="00DA5873" w:rsidRDefault="00B42BA4" w:rsidP="00B42BA4">
      <w:pPr>
        <w:ind w:firstLine="708"/>
        <w:rPr>
          <w:szCs w:val="20"/>
        </w:rPr>
      </w:pPr>
      <w:r>
        <w:rPr>
          <w:szCs w:val="20"/>
        </w:rPr>
        <w:t>Popisy jednotlivých systémů</w:t>
      </w:r>
      <w:r w:rsidRPr="00DA5873">
        <w:rPr>
          <w:szCs w:val="20"/>
        </w:rPr>
        <w:t xml:space="preserve"> obsahují informace o </w:t>
      </w:r>
      <w:r>
        <w:rPr>
          <w:szCs w:val="20"/>
        </w:rPr>
        <w:t xml:space="preserve">jejich </w:t>
      </w:r>
      <w:r w:rsidRPr="00DA5873">
        <w:rPr>
          <w:szCs w:val="20"/>
        </w:rPr>
        <w:t>legislativním rámci, o hlavních instit</w:t>
      </w:r>
      <w:r>
        <w:rPr>
          <w:szCs w:val="20"/>
        </w:rPr>
        <w:t>ucích působících v této oblasti a</w:t>
      </w:r>
      <w:r w:rsidRPr="00DA5873">
        <w:rPr>
          <w:szCs w:val="20"/>
        </w:rPr>
        <w:t xml:space="preserve"> o pojetí a posuzování zdravotního postižení, přehled opatření v oblasti pracovní rehabilitace a odborného vzdělávání a </w:t>
      </w:r>
      <w:r>
        <w:rPr>
          <w:szCs w:val="20"/>
        </w:rPr>
        <w:t>informace o</w:t>
      </w:r>
      <w:r w:rsidRPr="00DA5873">
        <w:rPr>
          <w:szCs w:val="20"/>
        </w:rPr>
        <w:t xml:space="preserve"> nástroj</w:t>
      </w:r>
      <w:r>
        <w:rPr>
          <w:szCs w:val="20"/>
        </w:rPr>
        <w:t>ích</w:t>
      </w:r>
      <w:r w:rsidRPr="00DA5873">
        <w:rPr>
          <w:szCs w:val="20"/>
        </w:rPr>
        <w:t xml:space="preserve"> na podporu zaměstnávání na otevřeném trhu práce</w:t>
      </w:r>
      <w:r>
        <w:rPr>
          <w:szCs w:val="20"/>
        </w:rPr>
        <w:t xml:space="preserve">. Poskytují též </w:t>
      </w:r>
      <w:r w:rsidRPr="00DA5873">
        <w:rPr>
          <w:szCs w:val="20"/>
        </w:rPr>
        <w:t xml:space="preserve">pohled na oblast chráněného pracovního prostředí, které se zaměřuje na zaměstnávání osob, jejichž zdravotní postižení jim neumožňuje vykonávat pracovní činnost v běžném prostředí na otevřeném trhu práce. Studie jsou doplněny vybranými </w:t>
      </w:r>
      <w:r>
        <w:rPr>
          <w:szCs w:val="20"/>
        </w:rPr>
        <w:t xml:space="preserve">statistickými údaji, </w:t>
      </w:r>
      <w:r w:rsidRPr="00DA5873">
        <w:rPr>
          <w:szCs w:val="20"/>
        </w:rPr>
        <w:t xml:space="preserve">příklady dobré praxe a výkladovým slovníkem základních pojmů v dané oblasti v jednotlivých zemích. </w:t>
      </w:r>
    </w:p>
    <w:p w:rsidR="00B42BA4" w:rsidRPr="00DA5873" w:rsidRDefault="00B42BA4" w:rsidP="00B42BA4">
      <w:pPr>
        <w:ind w:firstLine="708"/>
        <w:rPr>
          <w:bCs/>
          <w:szCs w:val="20"/>
          <w:highlight w:val="yellow"/>
        </w:rPr>
      </w:pPr>
      <w:r w:rsidRPr="00DA5873">
        <w:rPr>
          <w:bCs/>
          <w:szCs w:val="20"/>
        </w:rPr>
        <w:t>Na základě srovnání systémů podpor zaměstnávání osob se zdravotním postižením sledovaných zemí lze obecně konstatovat, že mezi nimi v řadě případů existují poměrně četné rozdíly, ať už jde o celkové pojetí, právní úpravu, organizaci, charakter opatření, způsob zabezpečování dávek a služeb apod. Při koncipování opatření pro Českou republiku tak může být přínosné sledovat, jak se s touto problematikou jednotlivé země vyrovnávají.</w:t>
      </w:r>
    </w:p>
    <w:p w:rsidR="00B42BA4" w:rsidRPr="00DA5873" w:rsidRDefault="00B42BA4" w:rsidP="00B42BA4">
      <w:pPr>
        <w:ind w:firstLine="708"/>
      </w:pPr>
      <w:r w:rsidRPr="00DA5873">
        <w:t>V následující pasáži jsou shrnuty hlavní aspekty těchto systémů.</w:t>
      </w:r>
    </w:p>
    <w:p w:rsidR="00B42BA4" w:rsidRPr="00DA5873" w:rsidRDefault="00B42BA4" w:rsidP="00B42BA4">
      <w:pPr>
        <w:rPr>
          <w:b/>
        </w:rPr>
      </w:pPr>
    </w:p>
    <w:p w:rsidR="00B42BA4" w:rsidRPr="00DA5873" w:rsidRDefault="00B42BA4" w:rsidP="00B42BA4">
      <w:pPr>
        <w:rPr>
          <w:b/>
        </w:rPr>
      </w:pPr>
      <w:r w:rsidRPr="00DA5873">
        <w:rPr>
          <w:b/>
        </w:rPr>
        <w:t>1. Přednostní podpora zaměstnávání na otevřeném trhu práce</w:t>
      </w:r>
    </w:p>
    <w:p w:rsidR="00B42BA4" w:rsidRPr="00DA5873" w:rsidRDefault="00B42BA4" w:rsidP="00B42BA4">
      <w:pPr>
        <w:ind w:firstLine="708"/>
      </w:pPr>
      <w:r w:rsidRPr="00DA5873">
        <w:t xml:space="preserve">Ve všech zemích se jednoznačně výrazně upřednostňuje podpora zaměstnávání osob se zdravotním postižením na otevřeném trhu práce, tímto směrem je zaměřena naprostá většina opatření v této oblasti a projevuje se i snaha podporovat pokud možno co nejvíce přechod z chráněného nebo adaptovaného prostředí do běžného pracovního prostředí. </w:t>
      </w:r>
    </w:p>
    <w:p w:rsidR="00B42BA4" w:rsidRPr="00DA5873" w:rsidRDefault="00B42BA4" w:rsidP="00B42BA4">
      <w:pPr>
        <w:rPr>
          <w:szCs w:val="20"/>
        </w:rPr>
      </w:pPr>
    </w:p>
    <w:p w:rsidR="00B42BA4" w:rsidRPr="00DA5873" w:rsidRDefault="00B42BA4" w:rsidP="00B42BA4">
      <w:pPr>
        <w:rPr>
          <w:b/>
          <w:szCs w:val="20"/>
        </w:rPr>
      </w:pPr>
      <w:r w:rsidRPr="00DA5873">
        <w:rPr>
          <w:b/>
          <w:szCs w:val="20"/>
        </w:rPr>
        <w:t>2. Legislativní rámec</w:t>
      </w:r>
    </w:p>
    <w:p w:rsidR="00B42BA4" w:rsidRPr="00DA5873" w:rsidRDefault="00B42BA4" w:rsidP="00B42BA4">
      <w:pPr>
        <w:ind w:firstLine="708"/>
      </w:pPr>
      <w:r w:rsidRPr="00DA5873">
        <w:rPr>
          <w:szCs w:val="20"/>
        </w:rPr>
        <w:t>Samotná legislativní úprava této problematiky v jednotlivých zemích je různorodá, některé země mají specifické právní předpisy zaměřené na osoby se zdravotním postižením, jinde je tato oblast upravena v rámci jiných právních předpisů, především antidiskriminačních a pracovněprávních. Výjimečná je situace v Dánsku, kde</w:t>
      </w:r>
      <w:r w:rsidRPr="00DA5873">
        <w:t xml:space="preserve"> pro osoby se zdravotním postižením neexistuje žádná speciální legislativa - kromě případů, kdy jejich potřeby nelze uspokojit prostřednictvím většinových opatření. Tato skutečnost je v Dánsku předmětem určité hrdosti. </w:t>
      </w:r>
    </w:p>
    <w:p w:rsidR="00B42BA4" w:rsidRPr="00DA5873" w:rsidRDefault="00B42BA4" w:rsidP="00B42BA4">
      <w:pPr>
        <w:rPr>
          <w:b/>
        </w:rPr>
      </w:pPr>
    </w:p>
    <w:p w:rsidR="00B42BA4" w:rsidRPr="00DA5873" w:rsidRDefault="00B42BA4" w:rsidP="00B42BA4">
      <w:pPr>
        <w:rPr>
          <w:b/>
        </w:rPr>
      </w:pPr>
      <w:r w:rsidRPr="00DA5873">
        <w:rPr>
          <w:b/>
        </w:rPr>
        <w:lastRenderedPageBreak/>
        <w:t>3. Instituce působící v oblasti politiky zaměstnanosti osob se zdravotním postižením</w:t>
      </w:r>
    </w:p>
    <w:p w:rsidR="00B42BA4" w:rsidRPr="00DA5873" w:rsidRDefault="00B42BA4" w:rsidP="00B42BA4">
      <w:pPr>
        <w:ind w:firstLine="708"/>
      </w:pPr>
      <w:r w:rsidRPr="00DA5873">
        <w:t>Hlavní směry politiky v oblasti zaměstnávání osob se zdravotním postižením ve většině zemí určují vlády, resp. kompetentní ministerstva, praktický výkon a správa opatření je na příslušných úřadech a institucích. Míra decentralizace se podle jednotlivých zemí liší a sahá od absolutní centralizace až k úplné decentralizaci, kdy např. v Dánsku spočívá odpovědnost prakticky výhradně na obcích.</w:t>
      </w:r>
    </w:p>
    <w:p w:rsidR="00B42BA4" w:rsidRPr="00DA5873" w:rsidRDefault="00B42BA4" w:rsidP="00B42BA4">
      <w:pPr>
        <w:rPr>
          <w:b/>
          <w:bCs/>
          <w:szCs w:val="20"/>
        </w:rPr>
      </w:pPr>
    </w:p>
    <w:p w:rsidR="00B42BA4" w:rsidRPr="00DA5873" w:rsidRDefault="00B42BA4" w:rsidP="00B42BA4">
      <w:pPr>
        <w:rPr>
          <w:bCs/>
          <w:szCs w:val="20"/>
        </w:rPr>
      </w:pPr>
      <w:r w:rsidRPr="00DA5873">
        <w:rPr>
          <w:b/>
          <w:bCs/>
          <w:szCs w:val="20"/>
        </w:rPr>
        <w:t>4. Pojetí zdravotního postižení v oblasti pracovní integrace</w:t>
      </w:r>
    </w:p>
    <w:p w:rsidR="00B42BA4" w:rsidRPr="00DA5873" w:rsidRDefault="00B42BA4" w:rsidP="00B42BA4">
      <w:pPr>
        <w:ind w:firstLine="708"/>
        <w:rPr>
          <w:bCs/>
          <w:szCs w:val="20"/>
        </w:rPr>
      </w:pPr>
      <w:r w:rsidRPr="00DA5873">
        <w:rPr>
          <w:bCs/>
          <w:szCs w:val="20"/>
        </w:rPr>
        <w:t xml:space="preserve">Zdravotní postižení pro účely pracovní integrace je ve většině případů hodnoceno z hlediska jeho dopadu na pracovní život. Je pojímáno především jako omezení nebo ztížení možnosti vykonávat pracovní činnost a účastnit se pracovního života (popř. života ve společnosti) v důsledku zdravotního stavu. Ve Velké Británii je posuzována pracovní schopnost, hodnotí se tedy spíše to, co dotyčná osoba vykonávat může, než co vykonávat nemůže. </w:t>
      </w:r>
    </w:p>
    <w:p w:rsidR="00B42BA4" w:rsidRPr="00DA5873" w:rsidRDefault="00B42BA4" w:rsidP="00B42BA4">
      <w:pPr>
        <w:rPr>
          <w:bCs/>
          <w:szCs w:val="20"/>
        </w:rPr>
      </w:pPr>
    </w:p>
    <w:p w:rsidR="00B42BA4" w:rsidRPr="00DA5873" w:rsidRDefault="00B42BA4" w:rsidP="00B42BA4">
      <w:pPr>
        <w:rPr>
          <w:b/>
          <w:bCs/>
          <w:szCs w:val="20"/>
        </w:rPr>
      </w:pPr>
      <w:r w:rsidRPr="00DA5873">
        <w:rPr>
          <w:b/>
          <w:bCs/>
          <w:szCs w:val="20"/>
        </w:rPr>
        <w:t>5. Pracovní rehabilitace</w:t>
      </w:r>
    </w:p>
    <w:p w:rsidR="00B42BA4" w:rsidRPr="00DA5873" w:rsidRDefault="00B42BA4" w:rsidP="00B42BA4">
      <w:pPr>
        <w:ind w:firstLine="708"/>
        <w:rPr>
          <w:bCs/>
          <w:szCs w:val="20"/>
        </w:rPr>
      </w:pPr>
      <w:r w:rsidRPr="00DA5873">
        <w:rPr>
          <w:bCs/>
          <w:szCs w:val="20"/>
        </w:rPr>
        <w:t>Oblast pracovní rehabilitace zahrnuje různorodé pojetí od více či méně propracovaných systémů se stanovenými opatřeními, dávkami a postupy až po volné pojetí ve Velké Británii, že pracovní rehabilitace je cokoli, co pomůže osobám se zdravotním postižením získat práci, udržet se v práci nebo se do práce vrátit.</w:t>
      </w:r>
    </w:p>
    <w:p w:rsidR="00B42BA4" w:rsidRPr="00DA5873" w:rsidRDefault="00B42BA4" w:rsidP="00B42BA4">
      <w:pPr>
        <w:rPr>
          <w:szCs w:val="16"/>
        </w:rPr>
      </w:pPr>
      <w:r w:rsidRPr="00DA5873">
        <w:rPr>
          <w:szCs w:val="16"/>
        </w:rPr>
        <w:t>V některých zemích je poskytnutí invalidní dávky vázáno na absolvování pracovní rehabilitace a platí zásada, že pracovní rehabilitace má přednost před invalidním důchodem.</w:t>
      </w:r>
    </w:p>
    <w:p w:rsidR="00B42BA4" w:rsidRPr="00DA5873" w:rsidRDefault="00B42BA4" w:rsidP="00B42BA4">
      <w:pPr>
        <w:rPr>
          <w:b/>
          <w:szCs w:val="16"/>
        </w:rPr>
      </w:pPr>
    </w:p>
    <w:p w:rsidR="00B42BA4" w:rsidRPr="00DA5873" w:rsidRDefault="00B42BA4" w:rsidP="00B42BA4">
      <w:pPr>
        <w:rPr>
          <w:i/>
          <w:szCs w:val="16"/>
        </w:rPr>
      </w:pPr>
      <w:r w:rsidRPr="00DA5873">
        <w:rPr>
          <w:b/>
          <w:szCs w:val="16"/>
        </w:rPr>
        <w:t>6. Informační a poradenské služby, doprovod, profesní orientace pro osoby se zdravotním postižením</w:t>
      </w:r>
    </w:p>
    <w:p w:rsidR="00B42BA4" w:rsidRPr="00DA5873" w:rsidRDefault="00B42BA4" w:rsidP="00B42BA4">
      <w:pPr>
        <w:ind w:firstLine="708"/>
        <w:rPr>
          <w:b/>
          <w:bCs/>
          <w:szCs w:val="20"/>
        </w:rPr>
      </w:pPr>
      <w:r w:rsidRPr="00B42BA4">
        <w:rPr>
          <w:rStyle w:val="CharChar2"/>
        </w:rPr>
        <w:t>Velký význam v rámci opatření na podporu odborného vzdělávání i zaměstnávání má poradenství, doprovod a profesní orientace pro osoby se zdravotním postižením.</w:t>
      </w:r>
      <w:r w:rsidRPr="00DA5873">
        <w:rPr>
          <w:rStyle w:val="CharChar2"/>
          <w:b/>
        </w:rPr>
        <w:t xml:space="preserve"> </w:t>
      </w:r>
      <w:r w:rsidRPr="00DA5873">
        <w:rPr>
          <w:bCs/>
          <w:szCs w:val="20"/>
        </w:rPr>
        <w:t>Důraz je kladen na individuální přístup, všestranné poradenství, analýzu individuální situace, doprovázení při hledání zaměstnání, eventuálně dohled v úvodní etapě zaměstnání, pomoc při řešení problémů na pracovišti apod. Značný význam mají opatření, v rámci kterých se mohou osoby se zdravotním postižením seznámit s pracovním prostředím, s určitým povoláním, prakticky si ověřit své schopnosti, vyzkoušet si práci apod.</w:t>
      </w:r>
    </w:p>
    <w:p w:rsidR="00B42BA4" w:rsidRPr="00DA5873" w:rsidRDefault="00B42BA4" w:rsidP="00B42BA4">
      <w:pPr>
        <w:rPr>
          <w:rStyle w:val="CharChar2"/>
        </w:rPr>
      </w:pPr>
    </w:p>
    <w:p w:rsidR="00B42BA4" w:rsidRPr="00B42BA4" w:rsidRDefault="00B42BA4" w:rsidP="00B42BA4">
      <w:pPr>
        <w:rPr>
          <w:rStyle w:val="CharChar2"/>
          <w:b/>
        </w:rPr>
      </w:pPr>
      <w:r w:rsidRPr="00B42BA4">
        <w:rPr>
          <w:rStyle w:val="CharChar2"/>
          <w:b/>
        </w:rPr>
        <w:t>7. Informační a poradenské služby pro zaměstnavatele</w:t>
      </w:r>
    </w:p>
    <w:p w:rsidR="00B42BA4" w:rsidRPr="00B42BA4" w:rsidRDefault="00B42BA4" w:rsidP="00B42BA4">
      <w:pPr>
        <w:ind w:firstLine="708"/>
        <w:rPr>
          <w:rStyle w:val="CharChar2"/>
        </w:rPr>
      </w:pPr>
      <w:r w:rsidRPr="00B42BA4">
        <w:rPr>
          <w:rStyle w:val="CharChar2"/>
        </w:rPr>
        <w:t xml:space="preserve">Neméně důležité je v této oblasti poskytování informačních a poradenských služeb a podpory pro zaměstnavatele ve všech otázkách souvisejících se zaměstnáváním zdravotně postižených osob, při vytváření nebo obsazování pracovních míst, při úpravách pracoviště, při výběru pracovníka, při řešení eventuálních problémů na pracovišti apod. </w:t>
      </w:r>
    </w:p>
    <w:p w:rsidR="00B42BA4" w:rsidRDefault="00B42BA4" w:rsidP="00B42BA4">
      <w:pPr>
        <w:rPr>
          <w:rStyle w:val="CharChar2"/>
          <w:b/>
        </w:rPr>
      </w:pPr>
    </w:p>
    <w:p w:rsidR="00B42BA4" w:rsidRDefault="00B42BA4" w:rsidP="00B42BA4">
      <w:pPr>
        <w:rPr>
          <w:rStyle w:val="CharChar2"/>
        </w:rPr>
      </w:pPr>
    </w:p>
    <w:p w:rsidR="00B42BA4" w:rsidRPr="00B42BA4" w:rsidRDefault="00B42BA4" w:rsidP="00B42BA4">
      <w:pPr>
        <w:rPr>
          <w:rStyle w:val="CharChar2"/>
          <w:b/>
        </w:rPr>
      </w:pPr>
      <w:r w:rsidRPr="00B42BA4">
        <w:rPr>
          <w:rStyle w:val="CharChar2"/>
          <w:b/>
        </w:rPr>
        <w:lastRenderedPageBreak/>
        <w:t>8. Opatření na podporu zaměstnávání na otevřeném trhu práce</w:t>
      </w:r>
    </w:p>
    <w:p w:rsidR="00B42BA4" w:rsidRPr="00DA5873" w:rsidRDefault="00B42BA4" w:rsidP="00B42BA4">
      <w:pPr>
        <w:ind w:firstLine="708"/>
      </w:pPr>
      <w:r w:rsidRPr="00B42BA4">
        <w:rPr>
          <w:rStyle w:val="CharChar2"/>
        </w:rPr>
        <w:t>Jedná</w:t>
      </w:r>
      <w:r>
        <w:rPr>
          <w:rStyle w:val="CharChar2"/>
          <w:b/>
        </w:rPr>
        <w:t xml:space="preserve"> </w:t>
      </w:r>
      <w:r w:rsidRPr="00DA5873">
        <w:t xml:space="preserve">se o specifické, poměrně různorodé systémy opatření a nástrojů v jednotlivých zemích, zahrnující různé dávky, služby, ale také v různém rozsahu stanovené povinnosti pro zaměstnavatele. </w:t>
      </w:r>
    </w:p>
    <w:p w:rsidR="00B42BA4" w:rsidRPr="00DA5873" w:rsidRDefault="00B42BA4" w:rsidP="00B42BA4">
      <w:pPr>
        <w:ind w:firstLine="708"/>
        <w:rPr>
          <w:bCs/>
          <w:szCs w:val="20"/>
        </w:rPr>
      </w:pPr>
      <w:r w:rsidRPr="00DA5873">
        <w:rPr>
          <w:szCs w:val="20"/>
        </w:rPr>
        <w:t>Pokud jde o povinnosti zaměstnavatelů, je v</w:t>
      </w:r>
      <w:r w:rsidRPr="00DA5873">
        <w:rPr>
          <w:bCs/>
          <w:szCs w:val="20"/>
        </w:rPr>
        <w:t xml:space="preserve">elmi zajímavé srovnání přístupu jednotlivých zemí ke stanovení povinnosti zaměstnávat osoby se zdravotním postižením. V rámci sledovaných zemí byly zaznamenány nejrůznější možnosti v této oblasti - od neexistence povinnosti (Dánsko, Finsko, Velká Británie), </w:t>
      </w:r>
      <w:r>
        <w:rPr>
          <w:bCs/>
          <w:szCs w:val="20"/>
        </w:rPr>
        <w:t xml:space="preserve">přes </w:t>
      </w:r>
      <w:r w:rsidRPr="00DA5873">
        <w:rPr>
          <w:bCs/>
          <w:szCs w:val="20"/>
        </w:rPr>
        <w:t xml:space="preserve">stanovení povinných kvót pouze pro veřejný sektor (Belgie) až po striktní vymezení povinného podílu pro veřejný i soukromý sektor v ostatních zemích. Přestože např. Velká Británie tento systém zrušila pro neefektivnost, Francie ho v nedávné době posílila a zpřísnila a ve své strategii s tím počítá také Rakousko. V </w:t>
      </w:r>
      <w:r w:rsidRPr="00DA5873">
        <w:t>Dánsku je systém kvót považován dokonce za diskriminační, a to i samotnými organizacemi osob se zdravotním postižením.</w:t>
      </w:r>
    </w:p>
    <w:p w:rsidR="00B42BA4" w:rsidRPr="00B42BA4" w:rsidRDefault="00B42BA4" w:rsidP="00B42BA4">
      <w:pPr>
        <w:pStyle w:val="Nadpis5"/>
        <w:ind w:firstLine="708"/>
        <w:rPr>
          <w:i w:val="0"/>
          <w:szCs w:val="20"/>
        </w:rPr>
      </w:pPr>
      <w:r w:rsidRPr="00B42BA4">
        <w:rPr>
          <w:i w:val="0"/>
          <w:szCs w:val="20"/>
        </w:rPr>
        <w:t xml:space="preserve">Je obtížné stručně souhrnně postihnout různé formy opatření a nástrojů používaných na podporu zaměstnavatelů nebo zdravotně postižených osob v jednotlivých zemích vzhledem k jejich značné různorodosti i poměrně velkému počtu. </w:t>
      </w:r>
    </w:p>
    <w:p w:rsidR="00B42BA4" w:rsidRPr="00DA5873" w:rsidRDefault="00B42BA4" w:rsidP="00B42BA4">
      <w:pPr>
        <w:pStyle w:val="Nadpis5"/>
        <w:ind w:firstLine="708"/>
        <w:rPr>
          <w:b/>
          <w:i w:val="0"/>
          <w:szCs w:val="20"/>
        </w:rPr>
      </w:pPr>
      <w:r w:rsidRPr="00B42BA4">
        <w:rPr>
          <w:i w:val="0"/>
          <w:szCs w:val="20"/>
        </w:rPr>
        <w:t>Dávky obecně bývají zaměřeny na podporu úpravy pracovního místa, na pracovní asistenci, na udržení pracovníka v zaměstnání, na kompenzaci zdravotního postižení, na kompenzaci nižší výkonnosti pracovníka, na kompenzaci dlouhodobých nebo mimořádných nákladů, které podnik nese v důsledku zdravotního postižení zaměstnance, apod. Zvláštní pomoc bývá v některých případech poskytována pro postižené osoby znevýhodněné na trhu práce, především z důvodu povahy zdravotního postižení, věku a nedostatečné kvalifikace, někdy bývá zvláštními ustanoveními podporována pracovní integrace zdravotně postižených žen. Řada dávek a opatření je zaměřena na podporu přechodu z chráněného, popř. adaptovaného prostředí na otevřený trh práce.</w:t>
      </w:r>
    </w:p>
    <w:p w:rsidR="00B42BA4" w:rsidRPr="00DA5873" w:rsidRDefault="00B42BA4" w:rsidP="00B42BA4">
      <w:pPr>
        <w:ind w:firstLine="708"/>
      </w:pPr>
      <w:r w:rsidRPr="00DA5873">
        <w:t xml:space="preserve">V rámci opatření na podporu zaměstnávání mohou být v některých případech financovány i akce ke zvyšování informovanosti zaměstnanců, kteří přicházejí se zdravotně postiženými osobami do styku. </w:t>
      </w:r>
    </w:p>
    <w:p w:rsidR="00B42BA4" w:rsidRPr="00B42BA4" w:rsidRDefault="00B42BA4" w:rsidP="00B42BA4">
      <w:pPr>
        <w:pStyle w:val="Nadpis5"/>
        <w:ind w:firstLine="708"/>
        <w:rPr>
          <w:i w:val="0"/>
          <w:szCs w:val="20"/>
        </w:rPr>
      </w:pPr>
      <w:r w:rsidRPr="00B42BA4">
        <w:rPr>
          <w:i w:val="0"/>
          <w:szCs w:val="20"/>
        </w:rPr>
        <w:t xml:space="preserve">Řada dávek je jednorázových nebo je jejich poskytování časově omezeno. V některých případech dochází k odklonu od plošného paušálního poskytování dávek a prosazuje se poskytování dávek "na míru" podle potřeb v konkrétních případech. </w:t>
      </w:r>
    </w:p>
    <w:p w:rsidR="00B42BA4" w:rsidRPr="00B42BA4" w:rsidRDefault="00B42BA4" w:rsidP="00B42BA4">
      <w:pPr>
        <w:pStyle w:val="Nadpis5"/>
        <w:ind w:firstLine="708"/>
        <w:rPr>
          <w:i w:val="0"/>
          <w:szCs w:val="20"/>
        </w:rPr>
      </w:pPr>
      <w:r w:rsidRPr="00B42BA4">
        <w:rPr>
          <w:i w:val="0"/>
          <w:szCs w:val="20"/>
        </w:rPr>
        <w:t>Ve většině zemí je různými formami podporována samostatná výdělečná činnost zdravotně postižených osob.</w:t>
      </w:r>
    </w:p>
    <w:p w:rsidR="00B42BA4" w:rsidRPr="00DA5873" w:rsidRDefault="00B42BA4" w:rsidP="00B42BA4">
      <w:pPr>
        <w:pStyle w:val="Nadpis5"/>
        <w:ind w:firstLine="708"/>
        <w:rPr>
          <w:b/>
          <w:i w:val="0"/>
          <w:szCs w:val="20"/>
        </w:rPr>
      </w:pPr>
      <w:r w:rsidRPr="00B42BA4">
        <w:rPr>
          <w:i w:val="0"/>
          <w:szCs w:val="20"/>
        </w:rPr>
        <w:t>Ve většině zemí také fungují programy podporovaného zaměstnávání nebo projekty na této metodě založené a sociální (integrační) podniky, kde osoby se zdravotním postižením patří k cílové skupině.</w:t>
      </w:r>
    </w:p>
    <w:p w:rsidR="00B42BA4" w:rsidRPr="00DA5873" w:rsidRDefault="00B42BA4" w:rsidP="00B42BA4">
      <w:pPr>
        <w:pStyle w:val="Zhlav"/>
        <w:tabs>
          <w:tab w:val="clear" w:pos="4536"/>
          <w:tab w:val="clear" w:pos="9072"/>
        </w:tabs>
      </w:pPr>
    </w:p>
    <w:p w:rsidR="00B42BA4" w:rsidRPr="00DA5873" w:rsidRDefault="00B42BA4" w:rsidP="00B42BA4">
      <w:pPr>
        <w:rPr>
          <w:b/>
        </w:rPr>
      </w:pPr>
      <w:r w:rsidRPr="00DA5873">
        <w:rPr>
          <w:b/>
        </w:rPr>
        <w:t>9. Chráněné pracovní prostředí</w:t>
      </w:r>
    </w:p>
    <w:p w:rsidR="00B42BA4" w:rsidRPr="00DA5873" w:rsidRDefault="00B42BA4" w:rsidP="00B42BA4">
      <w:pPr>
        <w:ind w:firstLine="708"/>
        <w:rPr>
          <w:bCs/>
          <w:szCs w:val="20"/>
        </w:rPr>
      </w:pPr>
      <w:r w:rsidRPr="00DA5873">
        <w:t xml:space="preserve">Zařízení určená pro osoby, které se vzhledem ke svému zdravotnímu postižení nemohou dočasně nebo trvale uplatnit na otevřeném trhu práce, jsou zřízena ve všech zemích. Kromě aktivit pracovního charakteru zde bývá kladen důraz na sociální integraci, na osobnostní rozvoj, na vzdělávání apod. Mezi jednotlivými zeměmi existují rozdíly v koncepci, organizační struktuře, podmínkách, náplni apod. I v této oblasti dochází k vývoji pojetí těchto zařízení, posiluje se jejich funkce coby odrazového můstku pro začlenění na trh práce, roste význam ekonomických aspektů apod. Je </w:t>
      </w:r>
      <w:r w:rsidRPr="00DA5873">
        <w:lastRenderedPageBreak/>
        <w:t xml:space="preserve">zavedena řada opatření a dávek na podporu přechodu z chráněného prostředí na otevřený trh práce. </w:t>
      </w:r>
    </w:p>
    <w:p w:rsidR="00B42BA4" w:rsidRPr="007C31F3" w:rsidRDefault="00B42BA4" w:rsidP="00B42BA4"/>
    <w:sectPr w:rsidR="00B42BA4" w:rsidRPr="007C31F3" w:rsidSect="00FC0810">
      <w:pgSz w:w="11906" w:h="16838"/>
      <w:pgMar w:top="2160" w:right="1417" w:bottom="170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F9E" w:rsidRDefault="00523F9E">
      <w:r>
        <w:separator/>
      </w:r>
    </w:p>
  </w:endnote>
  <w:endnote w:type="continuationSeparator" w:id="0">
    <w:p w:rsidR="00523F9E" w:rsidRDefault="00523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EE"/>
    <w:family w:val="auto"/>
    <w:notTrueType/>
    <w:pitch w:val="default"/>
    <w:sig w:usb0="00000007" w:usb1="00000000" w:usb2="00000000" w:usb3="00000000" w:csb0="00000003" w:csb1="00000000"/>
  </w:font>
  <w:font w:name="Verdana-Bold">
    <w:altName w:val="Arial"/>
    <w:panose1 w:val="00000000000000000000"/>
    <w:charset w:val="00"/>
    <w:family w:val="swiss"/>
    <w:notTrueType/>
    <w:pitch w:val="default"/>
    <w:sig w:usb0="00000003" w:usb1="00000000" w:usb2="0000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53B" w:rsidRDefault="0095653B" w:rsidP="00FC0810">
    <w:pPr>
      <w:pStyle w:val="Zpat"/>
      <w:framePr w:wrap="around" w:vAnchor="text" w:hAnchor="margin" w:xAlign="outside" w:y="1"/>
      <w:rPr>
        <w:rStyle w:val="slostrnky"/>
      </w:rPr>
    </w:pPr>
    <w:r>
      <w:rPr>
        <w:rStyle w:val="slostrnky"/>
      </w:rPr>
      <w:fldChar w:fldCharType="begin"/>
    </w:r>
    <w:r>
      <w:rPr>
        <w:rStyle w:val="slostrnky"/>
      </w:rPr>
      <w:instrText xml:space="preserve">PAGE  </w:instrText>
    </w:r>
    <w:r>
      <w:rPr>
        <w:rStyle w:val="slostrnky"/>
      </w:rPr>
      <w:fldChar w:fldCharType="end"/>
    </w:r>
  </w:p>
  <w:p w:rsidR="0095653B" w:rsidRDefault="0095653B" w:rsidP="00E500A7">
    <w:pPr>
      <w:pStyle w:val="Zpa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53B" w:rsidRPr="00B42BA4" w:rsidRDefault="0095653B" w:rsidP="00FC0810">
    <w:pPr>
      <w:pStyle w:val="Zpat"/>
      <w:framePr w:wrap="around" w:vAnchor="text" w:hAnchor="margin" w:xAlign="outside" w:y="1"/>
      <w:rPr>
        <w:rStyle w:val="slostrnky"/>
        <w:sz w:val="16"/>
        <w:szCs w:val="16"/>
      </w:rPr>
    </w:pPr>
    <w:r w:rsidRPr="00B42BA4">
      <w:rPr>
        <w:rStyle w:val="slostrnky"/>
        <w:sz w:val="16"/>
        <w:szCs w:val="16"/>
      </w:rPr>
      <w:fldChar w:fldCharType="begin"/>
    </w:r>
    <w:r w:rsidRPr="00B42BA4">
      <w:rPr>
        <w:rStyle w:val="slostrnky"/>
        <w:sz w:val="16"/>
        <w:szCs w:val="16"/>
      </w:rPr>
      <w:instrText xml:space="preserve">PAGE  </w:instrText>
    </w:r>
    <w:r w:rsidRPr="00B42BA4">
      <w:rPr>
        <w:rStyle w:val="slostrnky"/>
        <w:sz w:val="16"/>
        <w:szCs w:val="16"/>
      </w:rPr>
      <w:fldChar w:fldCharType="separate"/>
    </w:r>
    <w:r w:rsidR="001831CA">
      <w:rPr>
        <w:rStyle w:val="slostrnky"/>
        <w:noProof/>
        <w:sz w:val="16"/>
        <w:szCs w:val="16"/>
      </w:rPr>
      <w:t>4</w:t>
    </w:r>
    <w:r w:rsidRPr="00B42BA4">
      <w:rPr>
        <w:rStyle w:val="slostrnky"/>
        <w:sz w:val="16"/>
        <w:szCs w:val="16"/>
      </w:rPr>
      <w:fldChar w:fldCharType="end"/>
    </w:r>
  </w:p>
  <w:p w:rsidR="0095653B" w:rsidRDefault="0095653B" w:rsidP="00E500A7">
    <w:pPr>
      <w:pStyle w:val="Zpat"/>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1CA" w:rsidRDefault="001831C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F9E" w:rsidRDefault="00523F9E">
      <w:r>
        <w:separator/>
      </w:r>
    </w:p>
  </w:footnote>
  <w:footnote w:type="continuationSeparator" w:id="0">
    <w:p w:rsidR="00523F9E" w:rsidRDefault="00523F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1CA" w:rsidRDefault="001831C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1CA" w:rsidRDefault="001831CA">
    <w:pPr>
      <w:pStyle w:val="Zhlav"/>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MON_1402141827"/>
  <w:bookmarkEnd w:id="1"/>
  <w:p w:rsidR="006E5296" w:rsidRPr="001831CA" w:rsidRDefault="001831CA" w:rsidP="001831CA">
    <w:pPr>
      <w:pStyle w:val="Zhlav"/>
    </w:pPr>
    <w:r>
      <w:rPr>
        <w:rFonts w:asciiTheme="minorHAnsi" w:eastAsiaTheme="minorEastAsia" w:hAnsiTheme="minorHAnsi" w:cstheme="minorBidi"/>
        <w:sz w:val="22"/>
      </w:rPr>
      <w:object w:dxaOrig="8775" w:dyaOrig="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438pt;height:57.75pt" o:ole="">
          <v:imagedata r:id="rId1" o:title="" croptop="18357f" cropbottom="18887f" cropleft="4712f" cropright="4398f"/>
        </v:shape>
        <o:OLEObject Type="Embed" ProgID="Word.Picture.8" ShapeID="_x0000_i1034" DrawAspect="Content" ObjectID="_1402142169"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6148"/>
    <w:multiLevelType w:val="hybridMultilevel"/>
    <w:tmpl w:val="1A7098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49464F"/>
    <w:multiLevelType w:val="hybridMultilevel"/>
    <w:tmpl w:val="FCAABA58"/>
    <w:lvl w:ilvl="0" w:tplc="464A0C7A">
      <w:start w:val="20"/>
      <w:numFmt w:val="bullet"/>
      <w:lvlText w:val="-"/>
      <w:lvlJc w:val="left"/>
      <w:pPr>
        <w:tabs>
          <w:tab w:val="num" w:pos="360"/>
        </w:tabs>
        <w:ind w:left="360" w:hanging="360"/>
      </w:pPr>
      <w:rPr>
        <w:rFonts w:ascii="Verdana" w:eastAsia="Times New Roman" w:hAnsi="Verdana"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28F5D3B"/>
    <w:multiLevelType w:val="hybridMultilevel"/>
    <w:tmpl w:val="D47AEF74"/>
    <w:lvl w:ilvl="0" w:tplc="74D8EA1E">
      <w:start w:val="1"/>
      <w:numFmt w:val="lowerLetter"/>
      <w:lvlText w:val="%1)"/>
      <w:lvlJc w:val="left"/>
      <w:pPr>
        <w:ind w:left="1440" w:hanging="360"/>
      </w:pPr>
      <w:rPr>
        <w:rFonts w:ascii="Times New Roman" w:hAnsi="Times New Roman" w:cs="Times New Roman" w:hint="default"/>
        <w:i w:val="0"/>
        <w:sz w:val="24"/>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3">
    <w:nsid w:val="03A04FD1"/>
    <w:multiLevelType w:val="hybridMultilevel"/>
    <w:tmpl w:val="269456DC"/>
    <w:lvl w:ilvl="0" w:tplc="04050017">
      <w:start w:val="1"/>
      <w:numFmt w:val="lowerLetter"/>
      <w:lvlText w:val="%1)"/>
      <w:lvlJc w:val="left"/>
      <w:pPr>
        <w:ind w:left="1440" w:hanging="360"/>
      </w:pPr>
      <w:rPr>
        <w:rFonts w:cs="Times New Roman"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nsid w:val="041675C4"/>
    <w:multiLevelType w:val="hybridMultilevel"/>
    <w:tmpl w:val="51104F3E"/>
    <w:lvl w:ilvl="0" w:tplc="C05AC22A">
      <w:start w:val="20"/>
      <w:numFmt w:val="bullet"/>
      <w:lvlText w:val="-"/>
      <w:lvlJc w:val="left"/>
      <w:pPr>
        <w:tabs>
          <w:tab w:val="num" w:pos="720"/>
        </w:tabs>
        <w:ind w:left="720" w:hanging="360"/>
      </w:pPr>
      <w:rPr>
        <w:rFonts w:ascii="Verdana" w:eastAsia="Times New Roman" w:hAnsi="Verdana" w:hint="default"/>
      </w:rPr>
    </w:lvl>
    <w:lvl w:ilvl="1" w:tplc="E4866FF6">
      <w:start w:val="1"/>
      <w:numFmt w:val="bullet"/>
      <w:lvlText w:val=""/>
      <w:lvlJc w:val="left"/>
      <w:pPr>
        <w:tabs>
          <w:tab w:val="num" w:pos="1080"/>
        </w:tabs>
        <w:ind w:left="1080" w:hanging="504"/>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05ED0468"/>
    <w:multiLevelType w:val="multilevel"/>
    <w:tmpl w:val="10A60ECA"/>
    <w:styleLink w:val="seznsm-cisl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62445B7"/>
    <w:multiLevelType w:val="hybridMultilevel"/>
    <w:tmpl w:val="24787196"/>
    <w:lvl w:ilvl="0" w:tplc="04050001">
      <w:start w:val="1"/>
      <w:numFmt w:val="bullet"/>
      <w:lvlText w:val=""/>
      <w:lvlJc w:val="left"/>
      <w:pPr>
        <w:ind w:left="720" w:hanging="360"/>
      </w:pPr>
      <w:rPr>
        <w:rFonts w:ascii="Symbol" w:hAnsi="Symbol" w:hint="default"/>
      </w:rPr>
    </w:lvl>
    <w:lvl w:ilvl="1" w:tplc="0114B0B8">
      <w:start w:val="1"/>
      <w:numFmt w:val="bullet"/>
      <w:lvlText w:val="-"/>
      <w:lvlJc w:val="left"/>
      <w:pPr>
        <w:tabs>
          <w:tab w:val="num" w:pos="144"/>
        </w:tabs>
      </w:pPr>
      <w:rPr>
        <w:rFonts w:ascii="Verdana" w:eastAsia="Times New Roman" w:hAnsi="Verdana" w:hint="default"/>
        <w:i/>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654760D"/>
    <w:multiLevelType w:val="multilevel"/>
    <w:tmpl w:val="10A60ECA"/>
    <w:numStyleLink w:val="seznsm-cisla"/>
  </w:abstractNum>
  <w:abstractNum w:abstractNumId="8">
    <w:nsid w:val="068A1ED9"/>
    <w:multiLevelType w:val="hybridMultilevel"/>
    <w:tmpl w:val="BC9420EE"/>
    <w:lvl w:ilvl="0" w:tplc="9BE42472">
      <w:start w:val="1"/>
      <w:numFmt w:val="decimal"/>
      <w:lvlText w:val="%1."/>
      <w:lvlJc w:val="left"/>
      <w:pPr>
        <w:ind w:left="720" w:hanging="360"/>
      </w:pPr>
      <w:rPr>
        <w:rFonts w:ascii="Times New Roman" w:eastAsia="Times New Roman" w:hAnsi="Times New Roman" w:cs="Calibri"/>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06AE005F"/>
    <w:multiLevelType w:val="hybridMultilevel"/>
    <w:tmpl w:val="0EB809C0"/>
    <w:lvl w:ilvl="0" w:tplc="310E7604">
      <w:start w:val="1"/>
      <w:numFmt w:val="bullet"/>
      <w:lvlText w:val=""/>
      <w:lvlJc w:val="left"/>
      <w:pPr>
        <w:ind w:left="720" w:hanging="363"/>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075D2F5D"/>
    <w:multiLevelType w:val="hybridMultilevel"/>
    <w:tmpl w:val="307EB79C"/>
    <w:lvl w:ilvl="0" w:tplc="04050001">
      <w:start w:val="1"/>
      <w:numFmt w:val="bullet"/>
      <w:lvlText w:val=""/>
      <w:lvlJc w:val="left"/>
      <w:pPr>
        <w:ind w:left="720" w:hanging="360"/>
      </w:pPr>
      <w:rPr>
        <w:rFonts w:ascii="Symbol" w:hAnsi="Symbol" w:hint="default"/>
      </w:rPr>
    </w:lvl>
    <w:lvl w:ilvl="1" w:tplc="54B8A7F6">
      <w:start w:val="1"/>
      <w:numFmt w:val="bullet"/>
      <w:lvlText w:val="-"/>
      <w:lvlJc w:val="left"/>
      <w:pPr>
        <w:tabs>
          <w:tab w:val="num" w:pos="72"/>
        </w:tabs>
      </w:pPr>
      <w:rPr>
        <w:rFonts w:ascii="Verdana" w:eastAsia="Times New Roman" w:hAnsi="Verdana" w:hint="default"/>
        <w:i/>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8264069"/>
    <w:multiLevelType w:val="hybridMultilevel"/>
    <w:tmpl w:val="CE2A9F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095D75F2"/>
    <w:multiLevelType w:val="hybridMultilevel"/>
    <w:tmpl w:val="255A7BB6"/>
    <w:lvl w:ilvl="0" w:tplc="F146A046">
      <w:start w:val="9"/>
      <w:numFmt w:val="bullet"/>
      <w:lvlText w:val="-"/>
      <w:lvlJc w:val="left"/>
      <w:pPr>
        <w:tabs>
          <w:tab w:val="num" w:pos="360"/>
        </w:tabs>
        <w:ind w:left="360" w:hanging="360"/>
      </w:pPr>
      <w:rPr>
        <w:rFonts w:ascii="Verdana" w:hAnsi="Verdana" w:hint="default"/>
        <w:b w:val="0"/>
        <w:i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0A8B2A70"/>
    <w:multiLevelType w:val="hybridMultilevel"/>
    <w:tmpl w:val="8434285C"/>
    <w:lvl w:ilvl="0" w:tplc="88EE8110">
      <w:start w:val="9"/>
      <w:numFmt w:val="bullet"/>
      <w:lvlText w:val="-"/>
      <w:lvlJc w:val="left"/>
      <w:pPr>
        <w:tabs>
          <w:tab w:val="num" w:pos="360"/>
        </w:tabs>
        <w:ind w:left="360" w:hanging="360"/>
      </w:pPr>
      <w:rPr>
        <w:rFonts w:ascii="Verdana" w:hAnsi="Verdana" w:hint="default"/>
        <w:b w:val="0"/>
        <w:i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0AB60C45"/>
    <w:multiLevelType w:val="hybridMultilevel"/>
    <w:tmpl w:val="62E43EC8"/>
    <w:lvl w:ilvl="0" w:tplc="C05AC22A">
      <w:start w:val="1"/>
      <w:numFmt w:val="bullet"/>
      <w:lvlText w:val="-"/>
      <w:lvlJc w:val="left"/>
      <w:pPr>
        <w:tabs>
          <w:tab w:val="num" w:pos="720"/>
        </w:tabs>
        <w:ind w:left="720" w:hanging="360"/>
      </w:pPr>
      <w:rPr>
        <w:rFonts w:ascii="Verdana" w:eastAsia="Times New Roman" w:hAnsi="Verdana"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0C0F50B7"/>
    <w:multiLevelType w:val="hybridMultilevel"/>
    <w:tmpl w:val="97B802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0CFC5669"/>
    <w:multiLevelType w:val="hybridMultilevel"/>
    <w:tmpl w:val="A8148FBC"/>
    <w:lvl w:ilvl="0" w:tplc="C2AAA37E">
      <w:start w:val="9"/>
      <w:numFmt w:val="bullet"/>
      <w:lvlText w:val="-"/>
      <w:lvlJc w:val="left"/>
      <w:pPr>
        <w:tabs>
          <w:tab w:val="num" w:pos="360"/>
        </w:tabs>
        <w:ind w:left="360" w:hanging="360"/>
      </w:pPr>
      <w:rPr>
        <w:rFonts w:ascii="Verdana" w:hAnsi="Verdana" w:hint="default"/>
        <w:b w:val="0"/>
        <w:i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0EF33737"/>
    <w:multiLevelType w:val="hybridMultilevel"/>
    <w:tmpl w:val="924CE0C6"/>
    <w:lvl w:ilvl="0" w:tplc="9E4A0BB8">
      <w:start w:val="9"/>
      <w:numFmt w:val="bullet"/>
      <w:lvlText w:val="-"/>
      <w:lvlJc w:val="left"/>
      <w:pPr>
        <w:tabs>
          <w:tab w:val="num" w:pos="360"/>
        </w:tabs>
        <w:ind w:left="360" w:hanging="360"/>
      </w:pPr>
      <w:rPr>
        <w:rFonts w:ascii="Verdana" w:hAnsi="Verdana" w:hint="default"/>
        <w:b w:val="0"/>
        <w:i w:val="0"/>
      </w:rPr>
    </w:lvl>
    <w:lvl w:ilvl="1" w:tplc="8F66A500">
      <w:start w:val="9"/>
      <w:numFmt w:val="bullet"/>
      <w:pStyle w:val="Seznam2"/>
      <w:lvlText w:val=""/>
      <w:lvlJc w:val="left"/>
      <w:pPr>
        <w:tabs>
          <w:tab w:val="num" w:pos="576"/>
        </w:tabs>
        <w:ind w:left="576" w:hanging="288"/>
      </w:pPr>
      <w:rPr>
        <w:rFonts w:ascii="Wingdings" w:hAnsi="Wingdings" w:hint="default"/>
        <w:b w:val="0"/>
        <w:i w:val="0"/>
      </w:rPr>
    </w:lvl>
    <w:lvl w:ilvl="2" w:tplc="76566260">
      <w:numFmt w:val="bullet"/>
      <w:lvlText w:val=""/>
      <w:lvlJc w:val="left"/>
      <w:pPr>
        <w:tabs>
          <w:tab w:val="num" w:pos="2160"/>
        </w:tabs>
        <w:ind w:left="2160" w:hanging="360"/>
      </w:pPr>
      <w:rPr>
        <w:rFonts w:ascii="Wingdings" w:eastAsia="Times New Roman" w:hAnsi="Wingdings"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0F04301C"/>
    <w:multiLevelType w:val="multilevel"/>
    <w:tmpl w:val="32868AC6"/>
    <w:numStyleLink w:val="seznam1"/>
  </w:abstractNum>
  <w:abstractNum w:abstractNumId="19">
    <w:nsid w:val="0FB83302"/>
    <w:multiLevelType w:val="hybridMultilevel"/>
    <w:tmpl w:val="807A2504"/>
    <w:lvl w:ilvl="0" w:tplc="9E4A0BB8">
      <w:start w:val="9"/>
      <w:numFmt w:val="bullet"/>
      <w:lvlText w:val="-"/>
      <w:lvlJc w:val="left"/>
      <w:pPr>
        <w:tabs>
          <w:tab w:val="num" w:pos="360"/>
        </w:tabs>
        <w:ind w:left="360" w:hanging="360"/>
      </w:pPr>
      <w:rPr>
        <w:rFonts w:ascii="Verdana" w:hAnsi="Verdana" w:hint="default"/>
        <w:b w:val="0"/>
        <w:i w:val="0"/>
      </w:rPr>
    </w:lvl>
    <w:lvl w:ilvl="1" w:tplc="DB468DC8">
      <w:start w:val="9"/>
      <w:numFmt w:val="bullet"/>
      <w:lvlText w:val=""/>
      <w:lvlJc w:val="left"/>
      <w:pPr>
        <w:tabs>
          <w:tab w:val="num" w:pos="432"/>
        </w:tabs>
        <w:ind w:left="432" w:hanging="288"/>
      </w:pPr>
      <w:rPr>
        <w:rFonts w:ascii="Wingdings" w:hAnsi="Wingdings" w:hint="default"/>
        <w:b w:val="0"/>
        <w:i w:val="0"/>
      </w:rPr>
    </w:lvl>
    <w:lvl w:ilvl="2" w:tplc="76566260">
      <w:numFmt w:val="bullet"/>
      <w:lvlText w:val=""/>
      <w:lvlJc w:val="left"/>
      <w:pPr>
        <w:tabs>
          <w:tab w:val="num" w:pos="2160"/>
        </w:tabs>
        <w:ind w:left="2160" w:hanging="360"/>
      </w:pPr>
      <w:rPr>
        <w:rFonts w:ascii="Wingdings" w:eastAsia="Times New Roman" w:hAnsi="Wingdings"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1075108A"/>
    <w:multiLevelType w:val="hybridMultilevel"/>
    <w:tmpl w:val="6DBC6630"/>
    <w:lvl w:ilvl="0" w:tplc="DE2E16EE">
      <w:numFmt w:val="bullet"/>
      <w:lvlText w:val="-"/>
      <w:lvlJc w:val="left"/>
      <w:pPr>
        <w:ind w:left="1440" w:hanging="360"/>
      </w:pPr>
      <w:rPr>
        <w:rFonts w:ascii="Calibri" w:eastAsia="Times New Roman" w:hAnsi="Calibri"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nsid w:val="10EA22E0"/>
    <w:multiLevelType w:val="hybridMultilevel"/>
    <w:tmpl w:val="36BAFC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113D0AFF"/>
    <w:multiLevelType w:val="hybridMultilevel"/>
    <w:tmpl w:val="2E90D2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120A374A"/>
    <w:multiLevelType w:val="hybridMultilevel"/>
    <w:tmpl w:val="47E21CB4"/>
    <w:lvl w:ilvl="0" w:tplc="DE2E16EE">
      <w:numFmt w:val="bullet"/>
      <w:lvlText w:val="-"/>
      <w:lvlJc w:val="left"/>
      <w:pPr>
        <w:ind w:left="720" w:hanging="360"/>
      </w:pPr>
      <w:rPr>
        <w:rFonts w:ascii="Calibri" w:eastAsia="Times New Roman" w:hAnsi="Calibri"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14BD4CBD"/>
    <w:multiLevelType w:val="hybridMultilevel"/>
    <w:tmpl w:val="F410CF50"/>
    <w:lvl w:ilvl="0" w:tplc="DE2E16EE">
      <w:numFmt w:val="bullet"/>
      <w:lvlText w:val="-"/>
      <w:lvlJc w:val="left"/>
      <w:pPr>
        <w:ind w:left="1068" w:hanging="360"/>
      </w:pPr>
      <w:rPr>
        <w:rFonts w:ascii="Calibri" w:eastAsia="Times New Roman" w:hAnsi="Calibri"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nsid w:val="15116677"/>
    <w:multiLevelType w:val="hybridMultilevel"/>
    <w:tmpl w:val="666A56B2"/>
    <w:lvl w:ilvl="0" w:tplc="526C7BA2">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15FD4DFF"/>
    <w:multiLevelType w:val="hybridMultilevel"/>
    <w:tmpl w:val="3880FE42"/>
    <w:lvl w:ilvl="0" w:tplc="DE2E16EE">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163D5630"/>
    <w:multiLevelType w:val="hybridMultilevel"/>
    <w:tmpl w:val="5F9EAD0C"/>
    <w:lvl w:ilvl="0" w:tplc="7DA47638">
      <w:start w:val="9"/>
      <w:numFmt w:val="bullet"/>
      <w:lvlText w:val="-"/>
      <w:lvlJc w:val="left"/>
      <w:pPr>
        <w:tabs>
          <w:tab w:val="num" w:pos="360"/>
        </w:tabs>
        <w:ind w:left="360" w:hanging="360"/>
      </w:pPr>
      <w:rPr>
        <w:rFonts w:ascii="Verdana" w:hAnsi="Verdana" w:hint="default"/>
        <w:b w:val="0"/>
        <w:i w:val="0"/>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17776DC2"/>
    <w:multiLevelType w:val="hybridMultilevel"/>
    <w:tmpl w:val="10A60ECA"/>
    <w:lvl w:ilvl="0" w:tplc="DB085ADC">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1C0F2C52"/>
    <w:multiLevelType w:val="hybridMultilevel"/>
    <w:tmpl w:val="122A2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1C7B4A8C"/>
    <w:multiLevelType w:val="hybridMultilevel"/>
    <w:tmpl w:val="3A7636B2"/>
    <w:lvl w:ilvl="0" w:tplc="EBA00554">
      <w:start w:val="9"/>
      <w:numFmt w:val="bullet"/>
      <w:lvlText w:val="-"/>
      <w:lvlJc w:val="left"/>
      <w:pPr>
        <w:tabs>
          <w:tab w:val="num" w:pos="360"/>
        </w:tabs>
        <w:ind w:left="360" w:hanging="360"/>
      </w:pPr>
      <w:rPr>
        <w:rFonts w:ascii="Verdana" w:hAnsi="Verdana" w:hint="default"/>
        <w:b w:val="0"/>
        <w:i w:val="0"/>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20022A80"/>
    <w:multiLevelType w:val="hybridMultilevel"/>
    <w:tmpl w:val="5BC62666"/>
    <w:lvl w:ilvl="0" w:tplc="DE2E16EE">
      <w:numFmt w:val="bullet"/>
      <w:lvlText w:val="-"/>
      <w:lvlJc w:val="left"/>
      <w:pPr>
        <w:ind w:left="1484" w:hanging="360"/>
      </w:pPr>
      <w:rPr>
        <w:rFonts w:ascii="Calibri" w:eastAsia="Times New Roman" w:hAnsi="Calibri" w:hint="default"/>
      </w:rPr>
    </w:lvl>
    <w:lvl w:ilvl="1" w:tplc="04050003" w:tentative="1">
      <w:start w:val="1"/>
      <w:numFmt w:val="bullet"/>
      <w:lvlText w:val="o"/>
      <w:lvlJc w:val="left"/>
      <w:pPr>
        <w:ind w:left="2204" w:hanging="360"/>
      </w:pPr>
      <w:rPr>
        <w:rFonts w:ascii="Courier New" w:hAnsi="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32">
    <w:nsid w:val="204B222B"/>
    <w:multiLevelType w:val="hybridMultilevel"/>
    <w:tmpl w:val="8792522A"/>
    <w:lvl w:ilvl="0" w:tplc="2DAC65B6">
      <w:numFmt w:val="bullet"/>
      <w:lvlText w:val="-"/>
      <w:lvlJc w:val="left"/>
      <w:pPr>
        <w:tabs>
          <w:tab w:val="num" w:pos="720"/>
        </w:tabs>
        <w:ind w:left="720" w:hanging="360"/>
      </w:pPr>
      <w:rPr>
        <w:rFonts w:ascii="Verdana" w:eastAsia="Times New Roman" w:hAnsi="Verdana"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22222F70"/>
    <w:multiLevelType w:val="hybridMultilevel"/>
    <w:tmpl w:val="1DC6958A"/>
    <w:lvl w:ilvl="0" w:tplc="DE2E16EE">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238F4E17"/>
    <w:multiLevelType w:val="hybridMultilevel"/>
    <w:tmpl w:val="15583B52"/>
    <w:lvl w:ilvl="0" w:tplc="312E240A">
      <w:start w:val="9"/>
      <w:numFmt w:val="bullet"/>
      <w:lvlText w:val="-"/>
      <w:lvlJc w:val="left"/>
      <w:pPr>
        <w:tabs>
          <w:tab w:val="num" w:pos="360"/>
        </w:tabs>
        <w:ind w:left="360" w:hanging="360"/>
      </w:pPr>
      <w:rPr>
        <w:rFonts w:ascii="Verdana" w:hAnsi="Verdana" w:hint="default"/>
        <w:b w:val="0"/>
        <w:i w:val="0"/>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245F0430"/>
    <w:multiLevelType w:val="hybridMultilevel"/>
    <w:tmpl w:val="CCC8BC86"/>
    <w:lvl w:ilvl="0" w:tplc="88269E2A">
      <w:start w:val="9"/>
      <w:numFmt w:val="bullet"/>
      <w:lvlText w:val="-"/>
      <w:lvlJc w:val="left"/>
      <w:pPr>
        <w:tabs>
          <w:tab w:val="num" w:pos="360"/>
        </w:tabs>
        <w:ind w:left="360" w:hanging="360"/>
      </w:pPr>
      <w:rPr>
        <w:rFonts w:ascii="Verdana" w:hAnsi="Verdana" w:hint="default"/>
        <w:b w:val="0"/>
        <w:i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nsid w:val="2461624E"/>
    <w:multiLevelType w:val="hybridMultilevel"/>
    <w:tmpl w:val="343089BE"/>
    <w:lvl w:ilvl="0" w:tplc="41C6C132">
      <w:start w:val="9"/>
      <w:numFmt w:val="bullet"/>
      <w:lvlText w:val="-"/>
      <w:lvlJc w:val="left"/>
      <w:pPr>
        <w:tabs>
          <w:tab w:val="num" w:pos="360"/>
        </w:tabs>
        <w:ind w:left="360" w:hanging="360"/>
      </w:pPr>
      <w:rPr>
        <w:rFonts w:ascii="Verdana" w:hAnsi="Verdana" w:hint="default"/>
        <w:b w:val="0"/>
        <w:i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24993484"/>
    <w:multiLevelType w:val="hybridMultilevel"/>
    <w:tmpl w:val="80641C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25556A66"/>
    <w:multiLevelType w:val="hybridMultilevel"/>
    <w:tmpl w:val="2292BB56"/>
    <w:lvl w:ilvl="0" w:tplc="AB789DE8">
      <w:start w:val="9"/>
      <w:numFmt w:val="bullet"/>
      <w:lvlText w:val="-"/>
      <w:lvlJc w:val="left"/>
      <w:pPr>
        <w:tabs>
          <w:tab w:val="num" w:pos="360"/>
        </w:tabs>
        <w:ind w:left="360" w:hanging="360"/>
      </w:pPr>
      <w:rPr>
        <w:rFonts w:ascii="Verdana" w:hAnsi="Verdana" w:hint="default"/>
        <w:b w:val="0"/>
        <w:i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262E6769"/>
    <w:multiLevelType w:val="hybridMultilevel"/>
    <w:tmpl w:val="9066420A"/>
    <w:lvl w:ilvl="0" w:tplc="DE2E16EE">
      <w:numFmt w:val="bullet"/>
      <w:lvlText w:val="-"/>
      <w:lvlJc w:val="left"/>
      <w:pPr>
        <w:ind w:left="1440" w:hanging="360"/>
      </w:pPr>
      <w:rPr>
        <w:rFonts w:ascii="Calibri" w:eastAsia="Times New Roman" w:hAnsi="Calibri"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nsid w:val="26DA30DE"/>
    <w:multiLevelType w:val="hybridMultilevel"/>
    <w:tmpl w:val="9452A5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28784855"/>
    <w:multiLevelType w:val="hybridMultilevel"/>
    <w:tmpl w:val="9954B8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295C672C"/>
    <w:multiLevelType w:val="hybridMultilevel"/>
    <w:tmpl w:val="73B0B7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2F1A4777"/>
    <w:multiLevelType w:val="hybridMultilevel"/>
    <w:tmpl w:val="A45869A2"/>
    <w:lvl w:ilvl="0" w:tplc="216A6C48">
      <w:start w:val="9"/>
      <w:numFmt w:val="bullet"/>
      <w:lvlText w:val="-"/>
      <w:lvlJc w:val="left"/>
      <w:pPr>
        <w:tabs>
          <w:tab w:val="num" w:pos="360"/>
        </w:tabs>
        <w:ind w:left="360" w:hanging="360"/>
      </w:pPr>
      <w:rPr>
        <w:rFonts w:ascii="Verdana" w:eastAsia="Times New Roman" w:hAnsi="Verdan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nsid w:val="306D77BB"/>
    <w:multiLevelType w:val="multilevel"/>
    <w:tmpl w:val="666A56B2"/>
    <w:styleLink w:val="Styl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309A330A"/>
    <w:multiLevelType w:val="hybridMultilevel"/>
    <w:tmpl w:val="6C8482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353E48BD"/>
    <w:multiLevelType w:val="hybridMultilevel"/>
    <w:tmpl w:val="8230F6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35C177AB"/>
    <w:multiLevelType w:val="hybridMultilevel"/>
    <w:tmpl w:val="CD5245DA"/>
    <w:lvl w:ilvl="0" w:tplc="DE2E16EE">
      <w:numFmt w:val="bullet"/>
      <w:lvlText w:val="-"/>
      <w:lvlJc w:val="left"/>
      <w:pPr>
        <w:ind w:left="1068" w:hanging="360"/>
      </w:pPr>
      <w:rPr>
        <w:rFonts w:ascii="Calibri" w:eastAsia="Times New Roman" w:hAnsi="Calibri"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8">
    <w:nsid w:val="37724588"/>
    <w:multiLevelType w:val="hybridMultilevel"/>
    <w:tmpl w:val="76202CFE"/>
    <w:lvl w:ilvl="0" w:tplc="DE2E16EE">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nsid w:val="381B2BD3"/>
    <w:multiLevelType w:val="hybridMultilevel"/>
    <w:tmpl w:val="16E260AE"/>
    <w:lvl w:ilvl="0" w:tplc="EBE666BC">
      <w:start w:val="9"/>
      <w:numFmt w:val="bullet"/>
      <w:lvlText w:val="-"/>
      <w:lvlJc w:val="left"/>
      <w:pPr>
        <w:tabs>
          <w:tab w:val="num" w:pos="360"/>
        </w:tabs>
        <w:ind w:left="360" w:hanging="360"/>
      </w:pPr>
      <w:rPr>
        <w:rFonts w:ascii="Verdana" w:hAnsi="Verdana" w:hint="default"/>
        <w:b w:val="0"/>
        <w:i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0">
    <w:nsid w:val="38CE056B"/>
    <w:multiLevelType w:val="multilevel"/>
    <w:tmpl w:val="32868AC6"/>
    <w:numStyleLink w:val="seznam1"/>
  </w:abstractNum>
  <w:abstractNum w:abstractNumId="51">
    <w:nsid w:val="38FC5249"/>
    <w:multiLevelType w:val="hybridMultilevel"/>
    <w:tmpl w:val="9A3A27CC"/>
    <w:lvl w:ilvl="0" w:tplc="64E2C6C2">
      <w:start w:val="9"/>
      <w:numFmt w:val="bullet"/>
      <w:lvlText w:val="-"/>
      <w:lvlJc w:val="left"/>
      <w:pPr>
        <w:tabs>
          <w:tab w:val="num" w:pos="360"/>
        </w:tabs>
        <w:ind w:left="360" w:hanging="360"/>
      </w:pPr>
      <w:rPr>
        <w:rFonts w:ascii="Verdana" w:hAnsi="Verdana" w:hint="default"/>
        <w:b w:val="0"/>
        <w:i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2">
    <w:nsid w:val="394B2821"/>
    <w:multiLevelType w:val="hybridMultilevel"/>
    <w:tmpl w:val="7D128BDE"/>
    <w:lvl w:ilvl="0" w:tplc="DA16F618">
      <w:start w:val="9"/>
      <w:numFmt w:val="bullet"/>
      <w:lvlText w:val="-"/>
      <w:lvlJc w:val="left"/>
      <w:pPr>
        <w:tabs>
          <w:tab w:val="num" w:pos="360"/>
        </w:tabs>
        <w:ind w:left="360" w:hanging="360"/>
      </w:pPr>
      <w:rPr>
        <w:rFonts w:ascii="Verdana" w:eastAsia="Times New Roman" w:hAnsi="Verdan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3">
    <w:nsid w:val="3A4C22D9"/>
    <w:multiLevelType w:val="hybridMultilevel"/>
    <w:tmpl w:val="CFF80B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nsid w:val="3C927876"/>
    <w:multiLevelType w:val="multilevel"/>
    <w:tmpl w:val="32868AC6"/>
    <w:numStyleLink w:val="seznam1"/>
  </w:abstractNum>
  <w:abstractNum w:abstractNumId="55">
    <w:nsid w:val="3DD555D1"/>
    <w:multiLevelType w:val="hybridMultilevel"/>
    <w:tmpl w:val="F822CDE4"/>
    <w:lvl w:ilvl="0" w:tplc="DE2E16EE">
      <w:numFmt w:val="bullet"/>
      <w:lvlText w:val="-"/>
      <w:lvlJc w:val="left"/>
      <w:pPr>
        <w:ind w:left="1440" w:hanging="360"/>
      </w:pPr>
      <w:rPr>
        <w:rFonts w:ascii="Calibri" w:eastAsia="Times New Roman" w:hAnsi="Calibri"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6">
    <w:nsid w:val="3F1247C7"/>
    <w:multiLevelType w:val="hybridMultilevel"/>
    <w:tmpl w:val="9D2415B0"/>
    <w:lvl w:ilvl="0" w:tplc="09CACAA8">
      <w:start w:val="1"/>
      <w:numFmt w:val="bullet"/>
      <w:lvlText w:val="-"/>
      <w:lvlJc w:val="left"/>
      <w:pPr>
        <w:tabs>
          <w:tab w:val="num" w:pos="144"/>
        </w:tabs>
      </w:pPr>
      <w:rPr>
        <w:rFonts w:ascii="Verdana" w:eastAsia="Times New Roman" w:hAnsi="Verdana" w:hint="default"/>
        <w:i/>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7">
    <w:nsid w:val="4440073C"/>
    <w:multiLevelType w:val="multilevel"/>
    <w:tmpl w:val="10A60ECA"/>
    <w:numStyleLink w:val="seznsm-cisla"/>
  </w:abstractNum>
  <w:abstractNum w:abstractNumId="58">
    <w:nsid w:val="446F1308"/>
    <w:multiLevelType w:val="hybridMultilevel"/>
    <w:tmpl w:val="962C8ABA"/>
    <w:lvl w:ilvl="0" w:tplc="EA624CDE">
      <w:start w:val="9"/>
      <w:numFmt w:val="bullet"/>
      <w:lvlText w:val="-"/>
      <w:lvlJc w:val="left"/>
      <w:pPr>
        <w:tabs>
          <w:tab w:val="num" w:pos="360"/>
        </w:tabs>
        <w:ind w:left="360" w:hanging="360"/>
      </w:pPr>
      <w:rPr>
        <w:rFonts w:ascii="Verdana" w:hAnsi="Verdana" w:hint="default"/>
        <w:b w:val="0"/>
        <w:i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9">
    <w:nsid w:val="454405DA"/>
    <w:multiLevelType w:val="hybridMultilevel"/>
    <w:tmpl w:val="5C0254B4"/>
    <w:lvl w:ilvl="0" w:tplc="DE2E16EE">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nsid w:val="47B11A1E"/>
    <w:multiLevelType w:val="hybridMultilevel"/>
    <w:tmpl w:val="0AC224CA"/>
    <w:lvl w:ilvl="0" w:tplc="C05AC22A">
      <w:numFmt w:val="bullet"/>
      <w:lvlText w:val="-"/>
      <w:lvlJc w:val="left"/>
      <w:pPr>
        <w:tabs>
          <w:tab w:val="num" w:pos="720"/>
        </w:tabs>
        <w:ind w:left="720" w:hanging="360"/>
      </w:pPr>
      <w:rPr>
        <w:rFonts w:ascii="Verdana" w:eastAsia="Times New Roman" w:hAnsi="Verdana"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1">
    <w:nsid w:val="48093BF3"/>
    <w:multiLevelType w:val="multilevel"/>
    <w:tmpl w:val="32868AC6"/>
    <w:numStyleLink w:val="seznam1"/>
  </w:abstractNum>
  <w:abstractNum w:abstractNumId="62">
    <w:nsid w:val="482317BB"/>
    <w:multiLevelType w:val="multilevel"/>
    <w:tmpl w:val="32868AC6"/>
    <w:numStyleLink w:val="seznam1"/>
  </w:abstractNum>
  <w:abstractNum w:abstractNumId="63">
    <w:nsid w:val="4F983513"/>
    <w:multiLevelType w:val="hybridMultilevel"/>
    <w:tmpl w:val="8FCAC7A2"/>
    <w:lvl w:ilvl="0" w:tplc="4FB65DB6">
      <w:numFmt w:val="bullet"/>
      <w:lvlText w:val="-"/>
      <w:lvlJc w:val="left"/>
      <w:pPr>
        <w:ind w:left="720" w:hanging="360"/>
      </w:pPr>
      <w:rPr>
        <w:rFonts w:ascii="Verdana" w:eastAsia="Times New Roman" w:hAnsi="Verdana"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nsid w:val="51963F1B"/>
    <w:multiLevelType w:val="multilevel"/>
    <w:tmpl w:val="32868AC6"/>
    <w:numStyleLink w:val="seznam1"/>
  </w:abstractNum>
  <w:abstractNum w:abstractNumId="65">
    <w:nsid w:val="52C04806"/>
    <w:multiLevelType w:val="hybridMultilevel"/>
    <w:tmpl w:val="A7F4E63E"/>
    <w:lvl w:ilvl="0" w:tplc="B0402DF6">
      <w:start w:val="9"/>
      <w:numFmt w:val="bullet"/>
      <w:lvlText w:val="-"/>
      <w:lvlJc w:val="left"/>
      <w:pPr>
        <w:tabs>
          <w:tab w:val="num" w:pos="360"/>
        </w:tabs>
        <w:ind w:left="360" w:hanging="360"/>
      </w:pPr>
      <w:rPr>
        <w:rFonts w:ascii="Verdana" w:hAnsi="Verdana" w:hint="default"/>
        <w:b w:val="0"/>
        <w:i w:val="0"/>
      </w:rPr>
    </w:lvl>
    <w:lvl w:ilvl="1" w:tplc="CCB82CFE"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nsid w:val="53965C74"/>
    <w:multiLevelType w:val="hybridMultilevel"/>
    <w:tmpl w:val="3FBA4EC6"/>
    <w:lvl w:ilvl="0" w:tplc="B0402DF6">
      <w:start w:val="1"/>
      <w:numFmt w:val="bullet"/>
      <w:lvlText w:val=""/>
      <w:lvlJc w:val="left"/>
      <w:pPr>
        <w:tabs>
          <w:tab w:val="num" w:pos="360"/>
        </w:tabs>
        <w:ind w:left="360" w:hanging="360"/>
      </w:pPr>
      <w:rPr>
        <w:rFonts w:ascii="Symbol" w:hAnsi="Symbol" w:hint="default"/>
      </w:rPr>
    </w:lvl>
    <w:lvl w:ilvl="1" w:tplc="CCB82CFE"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7">
    <w:nsid w:val="53FC3722"/>
    <w:multiLevelType w:val="hybridMultilevel"/>
    <w:tmpl w:val="C9C4E35A"/>
    <w:lvl w:ilvl="0" w:tplc="B0402DF6">
      <w:start w:val="9"/>
      <w:numFmt w:val="bullet"/>
      <w:lvlText w:val="-"/>
      <w:lvlJc w:val="left"/>
      <w:pPr>
        <w:tabs>
          <w:tab w:val="num" w:pos="360"/>
        </w:tabs>
        <w:ind w:left="360" w:hanging="360"/>
      </w:pPr>
      <w:rPr>
        <w:rFonts w:ascii="Verdana" w:hAnsi="Verdana" w:hint="default"/>
        <w:b w:val="0"/>
        <w:i w:val="0"/>
      </w:rPr>
    </w:lvl>
    <w:lvl w:ilvl="1" w:tplc="CCB82CFE"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8">
    <w:nsid w:val="5474368D"/>
    <w:multiLevelType w:val="multilevel"/>
    <w:tmpl w:val="3E3CF8DA"/>
    <w:styleLink w:val="seznamvcerovovseln"/>
    <w:lvl w:ilvl="0">
      <w:start w:val="1"/>
      <w:numFmt w:val="decimal"/>
      <w:lvlText w:val="%1)"/>
      <w:lvlJc w:val="left"/>
      <w:pPr>
        <w:tabs>
          <w:tab w:val="num" w:pos="360"/>
        </w:tabs>
        <w:ind w:left="360" w:hanging="360"/>
      </w:pPr>
      <w:rPr>
        <w:rFonts w:ascii="Verdana" w:hAnsi="Verdana" w:hint="default"/>
        <w:b w:val="0"/>
        <w:i w:val="0"/>
        <w:sz w:val="20"/>
      </w:rPr>
    </w:lvl>
    <w:lvl w:ilvl="1">
      <w:start w:val="1"/>
      <w:numFmt w:val="lowerLetter"/>
      <w:lvlText w:val="%2)"/>
      <w:lvlJc w:val="left"/>
      <w:pPr>
        <w:tabs>
          <w:tab w:val="num" w:pos="720"/>
        </w:tabs>
        <w:ind w:left="720" w:hanging="360"/>
      </w:pPr>
      <w:rPr>
        <w:rFonts w:ascii="Verdana" w:hAnsi="Verdana"/>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9">
    <w:nsid w:val="592C4590"/>
    <w:multiLevelType w:val="multilevel"/>
    <w:tmpl w:val="BDFE4ECA"/>
    <w:lvl w:ilvl="0">
      <w:start w:val="9"/>
      <w:numFmt w:val="bullet"/>
      <w:lvlText w:val="-"/>
      <w:lvlJc w:val="left"/>
      <w:pPr>
        <w:tabs>
          <w:tab w:val="num" w:pos="360"/>
        </w:tabs>
        <w:ind w:left="360" w:hanging="360"/>
      </w:pPr>
      <w:rPr>
        <w:rFonts w:ascii="Verdana" w:hAnsi="Verdana" w:hint="default"/>
        <w:b w:val="0"/>
        <w:i w:val="0"/>
      </w:rPr>
    </w:lvl>
    <w:lvl w:ilvl="1">
      <w:start w:val="9"/>
      <w:numFmt w:val="bullet"/>
      <w:lvlText w:val=""/>
      <w:lvlJc w:val="left"/>
      <w:pPr>
        <w:tabs>
          <w:tab w:val="num" w:pos="432"/>
        </w:tabs>
        <w:ind w:left="432" w:hanging="288"/>
      </w:pPr>
      <w:rPr>
        <w:rFonts w:ascii="Wingdings" w:hAnsi="Wingdings" w:hint="default"/>
        <w:b w:val="0"/>
        <w:i w:val="0"/>
      </w:rPr>
    </w:lvl>
    <w:lvl w:ilvl="2">
      <w:numFmt w:val="bullet"/>
      <w:lvlText w:val=""/>
      <w:lvlJc w:val="left"/>
      <w:pPr>
        <w:tabs>
          <w:tab w:val="num" w:pos="2160"/>
        </w:tabs>
        <w:ind w:left="2160" w:hanging="360"/>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0">
    <w:nsid w:val="597A6EE2"/>
    <w:multiLevelType w:val="hybridMultilevel"/>
    <w:tmpl w:val="3E8028AE"/>
    <w:lvl w:ilvl="0" w:tplc="B0402DF6">
      <w:start w:val="9"/>
      <w:numFmt w:val="bullet"/>
      <w:lvlText w:val="-"/>
      <w:lvlJc w:val="left"/>
      <w:pPr>
        <w:tabs>
          <w:tab w:val="num" w:pos="360"/>
        </w:tabs>
        <w:ind w:left="360" w:hanging="360"/>
      </w:pPr>
      <w:rPr>
        <w:rFonts w:ascii="Verdana" w:hAnsi="Verdana" w:hint="default"/>
        <w:b w:val="0"/>
        <w:i w:val="0"/>
      </w:rPr>
    </w:lvl>
    <w:lvl w:ilvl="1" w:tplc="CCB82CFE"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1">
    <w:nsid w:val="5A484AC6"/>
    <w:multiLevelType w:val="multilevel"/>
    <w:tmpl w:val="32868AC6"/>
    <w:styleLink w:val="seznam1"/>
    <w:lvl w:ilvl="0">
      <w:start w:val="9"/>
      <w:numFmt w:val="bullet"/>
      <w:lvlText w:val="-"/>
      <w:lvlJc w:val="left"/>
      <w:pPr>
        <w:tabs>
          <w:tab w:val="num" w:pos="360"/>
        </w:tabs>
        <w:ind w:left="360" w:hanging="360"/>
      </w:pPr>
      <w:rPr>
        <w:rFonts w:ascii="Verdana" w:hAnsi="Verdana" w:hint="default"/>
        <w:b w:val="0"/>
        <w:i w:val="0"/>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2">
    <w:nsid w:val="5B052693"/>
    <w:multiLevelType w:val="hybridMultilevel"/>
    <w:tmpl w:val="1ADCA8EA"/>
    <w:lvl w:ilvl="0" w:tplc="B0402DF6">
      <w:start w:val="9"/>
      <w:numFmt w:val="bullet"/>
      <w:lvlText w:val="-"/>
      <w:lvlJc w:val="left"/>
      <w:pPr>
        <w:tabs>
          <w:tab w:val="num" w:pos="360"/>
        </w:tabs>
        <w:ind w:left="360" w:hanging="360"/>
      </w:pPr>
      <w:rPr>
        <w:rFonts w:ascii="Verdana" w:hAnsi="Verdana" w:hint="default"/>
        <w:b w:val="0"/>
        <w:i w:val="0"/>
      </w:rPr>
    </w:lvl>
    <w:lvl w:ilvl="1" w:tplc="CCB82CFE"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3">
    <w:nsid w:val="5B40655A"/>
    <w:multiLevelType w:val="hybridMultilevel"/>
    <w:tmpl w:val="7AEE779E"/>
    <w:lvl w:ilvl="0" w:tplc="B0402DF6">
      <w:start w:val="9"/>
      <w:numFmt w:val="bullet"/>
      <w:lvlText w:val="-"/>
      <w:lvlJc w:val="left"/>
      <w:pPr>
        <w:tabs>
          <w:tab w:val="num" w:pos="360"/>
        </w:tabs>
        <w:ind w:left="360" w:hanging="360"/>
      </w:pPr>
      <w:rPr>
        <w:rFonts w:ascii="Verdana" w:hAnsi="Verdana" w:hint="default"/>
        <w:b w:val="0"/>
        <w:i w:val="0"/>
      </w:rPr>
    </w:lvl>
    <w:lvl w:ilvl="1" w:tplc="CCB82CFE">
      <w:start w:val="9"/>
      <w:numFmt w:val="bullet"/>
      <w:lvlText w:val=""/>
      <w:lvlJc w:val="left"/>
      <w:pPr>
        <w:tabs>
          <w:tab w:val="num" w:pos="1008"/>
        </w:tabs>
        <w:ind w:left="1008" w:hanging="432"/>
      </w:pPr>
      <w:rPr>
        <w:rFonts w:ascii="Symbol" w:hAnsi="Symbol" w:hint="default"/>
        <w:b w:val="0"/>
        <w:i w:val="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4">
    <w:nsid w:val="62E00371"/>
    <w:multiLevelType w:val="hybridMultilevel"/>
    <w:tmpl w:val="20E42B8A"/>
    <w:lvl w:ilvl="0" w:tplc="B0402DF6">
      <w:start w:val="1"/>
      <w:numFmt w:val="decimal"/>
      <w:lvlText w:val="%1."/>
      <w:lvlJc w:val="left"/>
      <w:pPr>
        <w:tabs>
          <w:tab w:val="num" w:pos="360"/>
        </w:tabs>
        <w:ind w:left="360" w:hanging="360"/>
      </w:pPr>
      <w:rPr>
        <w:rFonts w:ascii="Verdana" w:eastAsia="Times New Roman" w:hAnsi="Verdana" w:cs="Times New Roman" w:hint="default"/>
      </w:rPr>
    </w:lvl>
    <w:lvl w:ilvl="1" w:tplc="CCB82CFE"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nsid w:val="652456A5"/>
    <w:multiLevelType w:val="hybridMultilevel"/>
    <w:tmpl w:val="98D25344"/>
    <w:lvl w:ilvl="0" w:tplc="B0402DF6">
      <w:start w:val="5"/>
      <w:numFmt w:val="bullet"/>
      <w:lvlText w:val="-"/>
      <w:lvlJc w:val="left"/>
      <w:pPr>
        <w:ind w:left="720" w:hanging="360"/>
      </w:pPr>
      <w:rPr>
        <w:rFonts w:ascii="Calibri" w:eastAsia="Times New Roman" w:hAnsi="Calibri" w:hint="default"/>
      </w:rPr>
    </w:lvl>
    <w:lvl w:ilvl="1" w:tplc="CCB82CFE"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nsid w:val="65E67F1A"/>
    <w:multiLevelType w:val="hybridMultilevel"/>
    <w:tmpl w:val="C23E6A4A"/>
    <w:lvl w:ilvl="0" w:tplc="B0402DF6">
      <w:numFmt w:val="bullet"/>
      <w:lvlText w:val="-"/>
      <w:lvlJc w:val="left"/>
      <w:pPr>
        <w:ind w:left="1440" w:hanging="360"/>
      </w:pPr>
      <w:rPr>
        <w:rFonts w:ascii="Calibri" w:eastAsia="Times New Roman" w:hAnsi="Calibri" w:hint="default"/>
      </w:rPr>
    </w:lvl>
    <w:lvl w:ilvl="1" w:tplc="CCB82CFE"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7">
    <w:nsid w:val="66801450"/>
    <w:multiLevelType w:val="hybridMultilevel"/>
    <w:tmpl w:val="AFCA60FA"/>
    <w:lvl w:ilvl="0" w:tplc="B0402DF6">
      <w:start w:val="1"/>
      <w:numFmt w:val="bullet"/>
      <w:lvlText w:val=""/>
      <w:lvlJc w:val="left"/>
      <w:pPr>
        <w:ind w:left="720" w:hanging="360"/>
      </w:pPr>
      <w:rPr>
        <w:rFonts w:ascii="Symbol" w:hAnsi="Symbol" w:hint="default"/>
      </w:rPr>
    </w:lvl>
    <w:lvl w:ilvl="1" w:tplc="CCB82CFE">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nsid w:val="6756219D"/>
    <w:multiLevelType w:val="hybridMultilevel"/>
    <w:tmpl w:val="7A5816B8"/>
    <w:lvl w:ilvl="0" w:tplc="B0402DF6">
      <w:start w:val="9"/>
      <w:numFmt w:val="bullet"/>
      <w:lvlText w:val="-"/>
      <w:lvlJc w:val="left"/>
      <w:pPr>
        <w:tabs>
          <w:tab w:val="num" w:pos="360"/>
        </w:tabs>
        <w:ind w:left="360" w:hanging="360"/>
      </w:pPr>
      <w:rPr>
        <w:rFonts w:ascii="Verdana" w:eastAsia="Times New Roman" w:hAnsi="Verdana" w:hint="default"/>
      </w:rPr>
    </w:lvl>
    <w:lvl w:ilvl="1" w:tplc="CCB82CFE"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9">
    <w:nsid w:val="67D10480"/>
    <w:multiLevelType w:val="hybridMultilevel"/>
    <w:tmpl w:val="AF2248F4"/>
    <w:lvl w:ilvl="0" w:tplc="3B34AC1C">
      <w:numFmt w:val="bullet"/>
      <w:lvlText w:val="-"/>
      <w:lvlJc w:val="left"/>
      <w:pPr>
        <w:ind w:left="1068" w:hanging="360"/>
      </w:pPr>
      <w:rPr>
        <w:rFonts w:ascii="Calibri" w:eastAsia="Times New Roman" w:hAnsi="Calibri" w:hint="default"/>
      </w:rPr>
    </w:lvl>
    <w:lvl w:ilvl="1" w:tplc="3F261A46" w:tentative="1">
      <w:start w:val="1"/>
      <w:numFmt w:val="bullet"/>
      <w:lvlText w:val="o"/>
      <w:lvlJc w:val="left"/>
      <w:pPr>
        <w:ind w:left="1788" w:hanging="360"/>
      </w:pPr>
      <w:rPr>
        <w:rFonts w:ascii="Courier New" w:hAnsi="Courier New" w:hint="default"/>
      </w:rPr>
    </w:lvl>
    <w:lvl w:ilvl="2" w:tplc="594E79B4" w:tentative="1">
      <w:start w:val="1"/>
      <w:numFmt w:val="bullet"/>
      <w:lvlText w:val=""/>
      <w:lvlJc w:val="left"/>
      <w:pPr>
        <w:ind w:left="2508" w:hanging="360"/>
      </w:pPr>
      <w:rPr>
        <w:rFonts w:ascii="Wingdings" w:hAnsi="Wingdings" w:hint="default"/>
      </w:rPr>
    </w:lvl>
    <w:lvl w:ilvl="3" w:tplc="912020C2" w:tentative="1">
      <w:start w:val="1"/>
      <w:numFmt w:val="bullet"/>
      <w:lvlText w:val=""/>
      <w:lvlJc w:val="left"/>
      <w:pPr>
        <w:ind w:left="3228" w:hanging="360"/>
      </w:pPr>
      <w:rPr>
        <w:rFonts w:ascii="Symbol" w:hAnsi="Symbol" w:hint="default"/>
      </w:rPr>
    </w:lvl>
    <w:lvl w:ilvl="4" w:tplc="F882594E" w:tentative="1">
      <w:start w:val="1"/>
      <w:numFmt w:val="bullet"/>
      <w:lvlText w:val="o"/>
      <w:lvlJc w:val="left"/>
      <w:pPr>
        <w:ind w:left="3948" w:hanging="360"/>
      </w:pPr>
      <w:rPr>
        <w:rFonts w:ascii="Courier New" w:hAnsi="Courier New" w:hint="default"/>
      </w:rPr>
    </w:lvl>
    <w:lvl w:ilvl="5" w:tplc="83E673DC" w:tentative="1">
      <w:start w:val="1"/>
      <w:numFmt w:val="bullet"/>
      <w:lvlText w:val=""/>
      <w:lvlJc w:val="left"/>
      <w:pPr>
        <w:ind w:left="4668" w:hanging="360"/>
      </w:pPr>
      <w:rPr>
        <w:rFonts w:ascii="Wingdings" w:hAnsi="Wingdings" w:hint="default"/>
      </w:rPr>
    </w:lvl>
    <w:lvl w:ilvl="6" w:tplc="63D42E12" w:tentative="1">
      <w:start w:val="1"/>
      <w:numFmt w:val="bullet"/>
      <w:lvlText w:val=""/>
      <w:lvlJc w:val="left"/>
      <w:pPr>
        <w:ind w:left="5388" w:hanging="360"/>
      </w:pPr>
      <w:rPr>
        <w:rFonts w:ascii="Symbol" w:hAnsi="Symbol" w:hint="default"/>
      </w:rPr>
    </w:lvl>
    <w:lvl w:ilvl="7" w:tplc="D612EFBC" w:tentative="1">
      <w:start w:val="1"/>
      <w:numFmt w:val="bullet"/>
      <w:lvlText w:val="o"/>
      <w:lvlJc w:val="left"/>
      <w:pPr>
        <w:ind w:left="6108" w:hanging="360"/>
      </w:pPr>
      <w:rPr>
        <w:rFonts w:ascii="Courier New" w:hAnsi="Courier New" w:hint="default"/>
      </w:rPr>
    </w:lvl>
    <w:lvl w:ilvl="8" w:tplc="848C7524" w:tentative="1">
      <w:start w:val="1"/>
      <w:numFmt w:val="bullet"/>
      <w:lvlText w:val=""/>
      <w:lvlJc w:val="left"/>
      <w:pPr>
        <w:ind w:left="6828" w:hanging="360"/>
      </w:pPr>
      <w:rPr>
        <w:rFonts w:ascii="Wingdings" w:hAnsi="Wingdings" w:hint="default"/>
      </w:rPr>
    </w:lvl>
  </w:abstractNum>
  <w:abstractNum w:abstractNumId="80">
    <w:nsid w:val="68C46ECF"/>
    <w:multiLevelType w:val="hybridMultilevel"/>
    <w:tmpl w:val="AA028506"/>
    <w:lvl w:ilvl="0" w:tplc="00E6C3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nsid w:val="69775548"/>
    <w:multiLevelType w:val="hybridMultilevel"/>
    <w:tmpl w:val="E66C7070"/>
    <w:lvl w:ilvl="0" w:tplc="3BA246C6">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82">
    <w:nsid w:val="69DB49C4"/>
    <w:multiLevelType w:val="hybridMultilevel"/>
    <w:tmpl w:val="4CEC77F6"/>
    <w:lvl w:ilvl="0" w:tplc="B5C00C20">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nsid w:val="6A7720A0"/>
    <w:multiLevelType w:val="hybridMultilevel"/>
    <w:tmpl w:val="80FCBE52"/>
    <w:lvl w:ilvl="0" w:tplc="F404037C">
      <w:start w:val="9"/>
      <w:numFmt w:val="bullet"/>
      <w:lvlText w:val="-"/>
      <w:lvlJc w:val="left"/>
      <w:pPr>
        <w:tabs>
          <w:tab w:val="num" w:pos="360"/>
        </w:tabs>
        <w:ind w:left="360" w:hanging="360"/>
      </w:pPr>
      <w:rPr>
        <w:rFonts w:ascii="Verdana" w:hAnsi="Verdana" w:hint="default"/>
        <w:b w:val="0"/>
        <w:i w:val="0"/>
      </w:rPr>
    </w:lvl>
    <w:lvl w:ilvl="1" w:tplc="1F149E6A" w:tentative="1">
      <w:start w:val="1"/>
      <w:numFmt w:val="bullet"/>
      <w:lvlText w:val="o"/>
      <w:lvlJc w:val="left"/>
      <w:pPr>
        <w:tabs>
          <w:tab w:val="num" w:pos="1440"/>
        </w:tabs>
        <w:ind w:left="1440" w:hanging="360"/>
      </w:pPr>
      <w:rPr>
        <w:rFonts w:ascii="Courier New" w:hAnsi="Courier New" w:hint="default"/>
      </w:rPr>
    </w:lvl>
    <w:lvl w:ilvl="2" w:tplc="C8FAB93A" w:tentative="1">
      <w:start w:val="1"/>
      <w:numFmt w:val="bullet"/>
      <w:lvlText w:val=""/>
      <w:lvlJc w:val="left"/>
      <w:pPr>
        <w:tabs>
          <w:tab w:val="num" w:pos="2160"/>
        </w:tabs>
        <w:ind w:left="2160" w:hanging="360"/>
      </w:pPr>
      <w:rPr>
        <w:rFonts w:ascii="Wingdings" w:hAnsi="Wingdings" w:hint="default"/>
      </w:rPr>
    </w:lvl>
    <w:lvl w:ilvl="3" w:tplc="7AAEF60E" w:tentative="1">
      <w:start w:val="1"/>
      <w:numFmt w:val="bullet"/>
      <w:lvlText w:val=""/>
      <w:lvlJc w:val="left"/>
      <w:pPr>
        <w:tabs>
          <w:tab w:val="num" w:pos="2880"/>
        </w:tabs>
        <w:ind w:left="2880" w:hanging="360"/>
      </w:pPr>
      <w:rPr>
        <w:rFonts w:ascii="Symbol" w:hAnsi="Symbol" w:hint="default"/>
      </w:rPr>
    </w:lvl>
    <w:lvl w:ilvl="4" w:tplc="267CE1EA" w:tentative="1">
      <w:start w:val="1"/>
      <w:numFmt w:val="bullet"/>
      <w:lvlText w:val="o"/>
      <w:lvlJc w:val="left"/>
      <w:pPr>
        <w:tabs>
          <w:tab w:val="num" w:pos="3600"/>
        </w:tabs>
        <w:ind w:left="3600" w:hanging="360"/>
      </w:pPr>
      <w:rPr>
        <w:rFonts w:ascii="Courier New" w:hAnsi="Courier New" w:hint="default"/>
      </w:rPr>
    </w:lvl>
    <w:lvl w:ilvl="5" w:tplc="67A80412" w:tentative="1">
      <w:start w:val="1"/>
      <w:numFmt w:val="bullet"/>
      <w:lvlText w:val=""/>
      <w:lvlJc w:val="left"/>
      <w:pPr>
        <w:tabs>
          <w:tab w:val="num" w:pos="4320"/>
        </w:tabs>
        <w:ind w:left="4320" w:hanging="360"/>
      </w:pPr>
      <w:rPr>
        <w:rFonts w:ascii="Wingdings" w:hAnsi="Wingdings" w:hint="default"/>
      </w:rPr>
    </w:lvl>
    <w:lvl w:ilvl="6" w:tplc="8DE64540" w:tentative="1">
      <w:start w:val="1"/>
      <w:numFmt w:val="bullet"/>
      <w:lvlText w:val=""/>
      <w:lvlJc w:val="left"/>
      <w:pPr>
        <w:tabs>
          <w:tab w:val="num" w:pos="5040"/>
        </w:tabs>
        <w:ind w:left="5040" w:hanging="360"/>
      </w:pPr>
      <w:rPr>
        <w:rFonts w:ascii="Symbol" w:hAnsi="Symbol" w:hint="default"/>
      </w:rPr>
    </w:lvl>
    <w:lvl w:ilvl="7" w:tplc="14C66952" w:tentative="1">
      <w:start w:val="1"/>
      <w:numFmt w:val="bullet"/>
      <w:lvlText w:val="o"/>
      <w:lvlJc w:val="left"/>
      <w:pPr>
        <w:tabs>
          <w:tab w:val="num" w:pos="5760"/>
        </w:tabs>
        <w:ind w:left="5760" w:hanging="360"/>
      </w:pPr>
      <w:rPr>
        <w:rFonts w:ascii="Courier New" w:hAnsi="Courier New" w:hint="default"/>
      </w:rPr>
    </w:lvl>
    <w:lvl w:ilvl="8" w:tplc="E376E88C" w:tentative="1">
      <w:start w:val="1"/>
      <w:numFmt w:val="bullet"/>
      <w:lvlText w:val=""/>
      <w:lvlJc w:val="left"/>
      <w:pPr>
        <w:tabs>
          <w:tab w:val="num" w:pos="6480"/>
        </w:tabs>
        <w:ind w:left="6480" w:hanging="360"/>
      </w:pPr>
      <w:rPr>
        <w:rFonts w:ascii="Wingdings" w:hAnsi="Wingdings" w:hint="default"/>
      </w:rPr>
    </w:lvl>
  </w:abstractNum>
  <w:abstractNum w:abstractNumId="84">
    <w:nsid w:val="6B4507EF"/>
    <w:multiLevelType w:val="hybridMultilevel"/>
    <w:tmpl w:val="0A1C2D60"/>
    <w:lvl w:ilvl="0" w:tplc="CBA656FE">
      <w:start w:val="20"/>
      <w:numFmt w:val="bullet"/>
      <w:lvlText w:val="-"/>
      <w:lvlJc w:val="left"/>
      <w:pPr>
        <w:tabs>
          <w:tab w:val="num" w:pos="360"/>
        </w:tabs>
        <w:ind w:left="360" w:hanging="360"/>
      </w:pPr>
      <w:rPr>
        <w:rFonts w:ascii="Verdana" w:eastAsia="Times New Roman" w:hAnsi="Verdana" w:hint="default"/>
      </w:rPr>
    </w:lvl>
    <w:lvl w:ilvl="1" w:tplc="9F38ADF6" w:tentative="1">
      <w:start w:val="1"/>
      <w:numFmt w:val="bullet"/>
      <w:lvlText w:val="o"/>
      <w:lvlJc w:val="left"/>
      <w:pPr>
        <w:tabs>
          <w:tab w:val="num" w:pos="1440"/>
        </w:tabs>
        <w:ind w:left="1440" w:hanging="360"/>
      </w:pPr>
      <w:rPr>
        <w:rFonts w:ascii="Courier New" w:hAnsi="Courier New" w:cs="Courier New" w:hint="default"/>
      </w:rPr>
    </w:lvl>
    <w:lvl w:ilvl="2" w:tplc="61F8D5B8" w:tentative="1">
      <w:start w:val="1"/>
      <w:numFmt w:val="bullet"/>
      <w:lvlText w:val=""/>
      <w:lvlJc w:val="left"/>
      <w:pPr>
        <w:tabs>
          <w:tab w:val="num" w:pos="2160"/>
        </w:tabs>
        <w:ind w:left="2160" w:hanging="360"/>
      </w:pPr>
      <w:rPr>
        <w:rFonts w:ascii="Wingdings" w:hAnsi="Wingdings" w:hint="default"/>
      </w:rPr>
    </w:lvl>
    <w:lvl w:ilvl="3" w:tplc="932C9866" w:tentative="1">
      <w:start w:val="1"/>
      <w:numFmt w:val="bullet"/>
      <w:lvlText w:val=""/>
      <w:lvlJc w:val="left"/>
      <w:pPr>
        <w:tabs>
          <w:tab w:val="num" w:pos="2880"/>
        </w:tabs>
        <w:ind w:left="2880" w:hanging="360"/>
      </w:pPr>
      <w:rPr>
        <w:rFonts w:ascii="Symbol" w:hAnsi="Symbol" w:hint="default"/>
      </w:rPr>
    </w:lvl>
    <w:lvl w:ilvl="4" w:tplc="ECB47604" w:tentative="1">
      <w:start w:val="1"/>
      <w:numFmt w:val="bullet"/>
      <w:lvlText w:val="o"/>
      <w:lvlJc w:val="left"/>
      <w:pPr>
        <w:tabs>
          <w:tab w:val="num" w:pos="3600"/>
        </w:tabs>
        <w:ind w:left="3600" w:hanging="360"/>
      </w:pPr>
      <w:rPr>
        <w:rFonts w:ascii="Courier New" w:hAnsi="Courier New" w:cs="Courier New" w:hint="default"/>
      </w:rPr>
    </w:lvl>
    <w:lvl w:ilvl="5" w:tplc="18F0115E" w:tentative="1">
      <w:start w:val="1"/>
      <w:numFmt w:val="bullet"/>
      <w:lvlText w:val=""/>
      <w:lvlJc w:val="left"/>
      <w:pPr>
        <w:tabs>
          <w:tab w:val="num" w:pos="4320"/>
        </w:tabs>
        <w:ind w:left="4320" w:hanging="360"/>
      </w:pPr>
      <w:rPr>
        <w:rFonts w:ascii="Wingdings" w:hAnsi="Wingdings" w:hint="default"/>
      </w:rPr>
    </w:lvl>
    <w:lvl w:ilvl="6" w:tplc="9176E878" w:tentative="1">
      <w:start w:val="1"/>
      <w:numFmt w:val="bullet"/>
      <w:lvlText w:val=""/>
      <w:lvlJc w:val="left"/>
      <w:pPr>
        <w:tabs>
          <w:tab w:val="num" w:pos="5040"/>
        </w:tabs>
        <w:ind w:left="5040" w:hanging="360"/>
      </w:pPr>
      <w:rPr>
        <w:rFonts w:ascii="Symbol" w:hAnsi="Symbol" w:hint="default"/>
      </w:rPr>
    </w:lvl>
    <w:lvl w:ilvl="7" w:tplc="CAD0325A" w:tentative="1">
      <w:start w:val="1"/>
      <w:numFmt w:val="bullet"/>
      <w:lvlText w:val="o"/>
      <w:lvlJc w:val="left"/>
      <w:pPr>
        <w:tabs>
          <w:tab w:val="num" w:pos="5760"/>
        </w:tabs>
        <w:ind w:left="5760" w:hanging="360"/>
      </w:pPr>
      <w:rPr>
        <w:rFonts w:ascii="Courier New" w:hAnsi="Courier New" w:cs="Courier New" w:hint="default"/>
      </w:rPr>
    </w:lvl>
    <w:lvl w:ilvl="8" w:tplc="323EC0CC" w:tentative="1">
      <w:start w:val="1"/>
      <w:numFmt w:val="bullet"/>
      <w:lvlText w:val=""/>
      <w:lvlJc w:val="left"/>
      <w:pPr>
        <w:tabs>
          <w:tab w:val="num" w:pos="6480"/>
        </w:tabs>
        <w:ind w:left="6480" w:hanging="360"/>
      </w:pPr>
      <w:rPr>
        <w:rFonts w:ascii="Wingdings" w:hAnsi="Wingdings" w:hint="default"/>
      </w:rPr>
    </w:lvl>
  </w:abstractNum>
  <w:abstractNum w:abstractNumId="85">
    <w:nsid w:val="6D995769"/>
    <w:multiLevelType w:val="hybridMultilevel"/>
    <w:tmpl w:val="DD14FF12"/>
    <w:lvl w:ilvl="0" w:tplc="7FCC3E7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nsid w:val="6EFC169B"/>
    <w:multiLevelType w:val="hybridMultilevel"/>
    <w:tmpl w:val="646C0520"/>
    <w:lvl w:ilvl="0" w:tplc="703638A4">
      <w:start w:val="20"/>
      <w:numFmt w:val="bullet"/>
      <w:lvlText w:val="-"/>
      <w:lvlJc w:val="left"/>
      <w:pPr>
        <w:tabs>
          <w:tab w:val="num" w:pos="720"/>
        </w:tabs>
        <w:ind w:left="720" w:hanging="360"/>
      </w:pPr>
      <w:rPr>
        <w:rFonts w:ascii="Verdana" w:eastAsia="Times New Roman" w:hAnsi="Verdana" w:hint="default"/>
      </w:rPr>
    </w:lvl>
    <w:lvl w:ilvl="1" w:tplc="782CB95A" w:tentative="1">
      <w:start w:val="1"/>
      <w:numFmt w:val="bullet"/>
      <w:lvlText w:val="o"/>
      <w:lvlJc w:val="left"/>
      <w:pPr>
        <w:tabs>
          <w:tab w:val="num" w:pos="1440"/>
        </w:tabs>
        <w:ind w:left="1440" w:hanging="360"/>
      </w:pPr>
      <w:rPr>
        <w:rFonts w:ascii="Courier New" w:hAnsi="Courier New" w:hint="default"/>
      </w:rPr>
    </w:lvl>
    <w:lvl w:ilvl="2" w:tplc="475A9ECC" w:tentative="1">
      <w:start w:val="1"/>
      <w:numFmt w:val="bullet"/>
      <w:lvlText w:val=""/>
      <w:lvlJc w:val="left"/>
      <w:pPr>
        <w:tabs>
          <w:tab w:val="num" w:pos="2160"/>
        </w:tabs>
        <w:ind w:left="2160" w:hanging="360"/>
      </w:pPr>
      <w:rPr>
        <w:rFonts w:ascii="Wingdings" w:hAnsi="Wingdings" w:hint="default"/>
      </w:rPr>
    </w:lvl>
    <w:lvl w:ilvl="3" w:tplc="78C216CA" w:tentative="1">
      <w:start w:val="1"/>
      <w:numFmt w:val="bullet"/>
      <w:lvlText w:val=""/>
      <w:lvlJc w:val="left"/>
      <w:pPr>
        <w:tabs>
          <w:tab w:val="num" w:pos="2880"/>
        </w:tabs>
        <w:ind w:left="2880" w:hanging="360"/>
      </w:pPr>
      <w:rPr>
        <w:rFonts w:ascii="Symbol" w:hAnsi="Symbol" w:hint="default"/>
      </w:rPr>
    </w:lvl>
    <w:lvl w:ilvl="4" w:tplc="9BB29478" w:tentative="1">
      <w:start w:val="1"/>
      <w:numFmt w:val="bullet"/>
      <w:lvlText w:val="o"/>
      <w:lvlJc w:val="left"/>
      <w:pPr>
        <w:tabs>
          <w:tab w:val="num" w:pos="3600"/>
        </w:tabs>
        <w:ind w:left="3600" w:hanging="360"/>
      </w:pPr>
      <w:rPr>
        <w:rFonts w:ascii="Courier New" w:hAnsi="Courier New" w:hint="default"/>
      </w:rPr>
    </w:lvl>
    <w:lvl w:ilvl="5" w:tplc="6974EFCA" w:tentative="1">
      <w:start w:val="1"/>
      <w:numFmt w:val="bullet"/>
      <w:lvlText w:val=""/>
      <w:lvlJc w:val="left"/>
      <w:pPr>
        <w:tabs>
          <w:tab w:val="num" w:pos="4320"/>
        </w:tabs>
        <w:ind w:left="4320" w:hanging="360"/>
      </w:pPr>
      <w:rPr>
        <w:rFonts w:ascii="Wingdings" w:hAnsi="Wingdings" w:hint="default"/>
      </w:rPr>
    </w:lvl>
    <w:lvl w:ilvl="6" w:tplc="BA1EC3CC" w:tentative="1">
      <w:start w:val="1"/>
      <w:numFmt w:val="bullet"/>
      <w:lvlText w:val=""/>
      <w:lvlJc w:val="left"/>
      <w:pPr>
        <w:tabs>
          <w:tab w:val="num" w:pos="5040"/>
        </w:tabs>
        <w:ind w:left="5040" w:hanging="360"/>
      </w:pPr>
      <w:rPr>
        <w:rFonts w:ascii="Symbol" w:hAnsi="Symbol" w:hint="default"/>
      </w:rPr>
    </w:lvl>
    <w:lvl w:ilvl="7" w:tplc="13B08BE0" w:tentative="1">
      <w:start w:val="1"/>
      <w:numFmt w:val="bullet"/>
      <w:lvlText w:val="o"/>
      <w:lvlJc w:val="left"/>
      <w:pPr>
        <w:tabs>
          <w:tab w:val="num" w:pos="5760"/>
        </w:tabs>
        <w:ind w:left="5760" w:hanging="360"/>
      </w:pPr>
      <w:rPr>
        <w:rFonts w:ascii="Courier New" w:hAnsi="Courier New" w:hint="default"/>
      </w:rPr>
    </w:lvl>
    <w:lvl w:ilvl="8" w:tplc="A96E4E6E" w:tentative="1">
      <w:start w:val="1"/>
      <w:numFmt w:val="bullet"/>
      <w:lvlText w:val=""/>
      <w:lvlJc w:val="left"/>
      <w:pPr>
        <w:tabs>
          <w:tab w:val="num" w:pos="6480"/>
        </w:tabs>
        <w:ind w:left="6480" w:hanging="360"/>
      </w:pPr>
      <w:rPr>
        <w:rFonts w:ascii="Wingdings" w:hAnsi="Wingdings" w:hint="default"/>
      </w:rPr>
    </w:lvl>
  </w:abstractNum>
  <w:abstractNum w:abstractNumId="87">
    <w:nsid w:val="6FF557AA"/>
    <w:multiLevelType w:val="hybridMultilevel"/>
    <w:tmpl w:val="A67421A4"/>
    <w:lvl w:ilvl="0" w:tplc="44D072BE">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nsid w:val="70972973"/>
    <w:multiLevelType w:val="hybridMultilevel"/>
    <w:tmpl w:val="DBA049EE"/>
    <w:lvl w:ilvl="0" w:tplc="73588458">
      <w:start w:val="9"/>
      <w:numFmt w:val="bullet"/>
      <w:lvlText w:val="-"/>
      <w:lvlJc w:val="left"/>
      <w:pPr>
        <w:tabs>
          <w:tab w:val="num" w:pos="360"/>
        </w:tabs>
        <w:ind w:left="360" w:hanging="360"/>
      </w:pPr>
      <w:rPr>
        <w:rFonts w:ascii="Verdana" w:eastAsia="Times New Roman" w:hAnsi="Verdana" w:hint="default"/>
      </w:rPr>
    </w:lvl>
    <w:lvl w:ilvl="1" w:tplc="D63E8E82"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9">
    <w:nsid w:val="710D490F"/>
    <w:multiLevelType w:val="hybridMultilevel"/>
    <w:tmpl w:val="14E60D74"/>
    <w:lvl w:ilvl="0" w:tplc="8514EBFE">
      <w:start w:val="9"/>
      <w:numFmt w:val="bullet"/>
      <w:lvlText w:val="-"/>
      <w:lvlJc w:val="left"/>
      <w:pPr>
        <w:tabs>
          <w:tab w:val="num" w:pos="360"/>
        </w:tabs>
        <w:ind w:left="360" w:hanging="360"/>
      </w:pPr>
      <w:rPr>
        <w:rFonts w:ascii="Verdana" w:eastAsia="Times New Roman" w:hAnsi="Verdan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0">
    <w:nsid w:val="71BC089C"/>
    <w:multiLevelType w:val="hybridMultilevel"/>
    <w:tmpl w:val="F49484C4"/>
    <w:lvl w:ilvl="0" w:tplc="DE2E16E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nsid w:val="736249E9"/>
    <w:multiLevelType w:val="hybridMultilevel"/>
    <w:tmpl w:val="3D929ED4"/>
    <w:lvl w:ilvl="0" w:tplc="DE2E16EE">
      <w:start w:val="1"/>
      <w:numFmt w:val="decimal"/>
      <w:lvlText w:val="%1."/>
      <w:lvlJc w:val="left"/>
      <w:pPr>
        <w:ind w:left="1080" w:hanging="360"/>
      </w:pPr>
      <w:rPr>
        <w:rFonts w:cs="Times New Roman" w:hint="default"/>
      </w:rPr>
    </w:lvl>
    <w:lvl w:ilvl="1" w:tplc="04050003" w:tentative="1">
      <w:start w:val="1"/>
      <w:numFmt w:val="lowerLetter"/>
      <w:lvlText w:val="%2."/>
      <w:lvlJc w:val="left"/>
      <w:pPr>
        <w:ind w:left="1800" w:hanging="360"/>
      </w:pPr>
      <w:rPr>
        <w:rFonts w:cs="Times New Roman"/>
      </w:rPr>
    </w:lvl>
    <w:lvl w:ilvl="2" w:tplc="04050005" w:tentative="1">
      <w:start w:val="1"/>
      <w:numFmt w:val="lowerRoman"/>
      <w:lvlText w:val="%3."/>
      <w:lvlJc w:val="right"/>
      <w:pPr>
        <w:ind w:left="2520" w:hanging="180"/>
      </w:pPr>
      <w:rPr>
        <w:rFonts w:cs="Times New Roman"/>
      </w:rPr>
    </w:lvl>
    <w:lvl w:ilvl="3" w:tplc="04050001" w:tentative="1">
      <w:start w:val="1"/>
      <w:numFmt w:val="decimal"/>
      <w:lvlText w:val="%4."/>
      <w:lvlJc w:val="left"/>
      <w:pPr>
        <w:ind w:left="3240" w:hanging="360"/>
      </w:pPr>
      <w:rPr>
        <w:rFonts w:cs="Times New Roman"/>
      </w:rPr>
    </w:lvl>
    <w:lvl w:ilvl="4" w:tplc="04050003" w:tentative="1">
      <w:start w:val="1"/>
      <w:numFmt w:val="lowerLetter"/>
      <w:lvlText w:val="%5."/>
      <w:lvlJc w:val="left"/>
      <w:pPr>
        <w:ind w:left="3960" w:hanging="360"/>
      </w:pPr>
      <w:rPr>
        <w:rFonts w:cs="Times New Roman"/>
      </w:rPr>
    </w:lvl>
    <w:lvl w:ilvl="5" w:tplc="04050005" w:tentative="1">
      <w:start w:val="1"/>
      <w:numFmt w:val="lowerRoman"/>
      <w:lvlText w:val="%6."/>
      <w:lvlJc w:val="right"/>
      <w:pPr>
        <w:ind w:left="4680" w:hanging="180"/>
      </w:pPr>
      <w:rPr>
        <w:rFonts w:cs="Times New Roman"/>
      </w:rPr>
    </w:lvl>
    <w:lvl w:ilvl="6" w:tplc="04050001" w:tentative="1">
      <w:start w:val="1"/>
      <w:numFmt w:val="decimal"/>
      <w:lvlText w:val="%7."/>
      <w:lvlJc w:val="left"/>
      <w:pPr>
        <w:ind w:left="5400" w:hanging="360"/>
      </w:pPr>
      <w:rPr>
        <w:rFonts w:cs="Times New Roman"/>
      </w:rPr>
    </w:lvl>
    <w:lvl w:ilvl="7" w:tplc="04050003" w:tentative="1">
      <w:start w:val="1"/>
      <w:numFmt w:val="lowerLetter"/>
      <w:lvlText w:val="%8."/>
      <w:lvlJc w:val="left"/>
      <w:pPr>
        <w:ind w:left="6120" w:hanging="360"/>
      </w:pPr>
      <w:rPr>
        <w:rFonts w:cs="Times New Roman"/>
      </w:rPr>
    </w:lvl>
    <w:lvl w:ilvl="8" w:tplc="04050005" w:tentative="1">
      <w:start w:val="1"/>
      <w:numFmt w:val="lowerRoman"/>
      <w:lvlText w:val="%9."/>
      <w:lvlJc w:val="right"/>
      <w:pPr>
        <w:ind w:left="6840" w:hanging="180"/>
      </w:pPr>
      <w:rPr>
        <w:rFonts w:cs="Times New Roman"/>
      </w:rPr>
    </w:lvl>
  </w:abstractNum>
  <w:abstractNum w:abstractNumId="92">
    <w:nsid w:val="740A6A3E"/>
    <w:multiLevelType w:val="hybridMultilevel"/>
    <w:tmpl w:val="65EA4354"/>
    <w:lvl w:ilvl="0" w:tplc="04050001">
      <w:start w:val="9"/>
      <w:numFmt w:val="bullet"/>
      <w:pStyle w:val="Seznam"/>
      <w:lvlText w:val="-"/>
      <w:lvlJc w:val="left"/>
      <w:pPr>
        <w:tabs>
          <w:tab w:val="num" w:pos="360"/>
        </w:tabs>
        <w:ind w:left="360" w:hanging="360"/>
      </w:pPr>
      <w:rPr>
        <w:rFonts w:ascii="Verdana" w:hAnsi="Verdana" w:hint="default"/>
        <w:b w:val="0"/>
        <w:i w:val="0"/>
        <w:sz w:val="20"/>
      </w:rPr>
    </w:lvl>
    <w:lvl w:ilvl="1" w:tplc="04050001">
      <w:start w:val="9"/>
      <w:numFmt w:val="bullet"/>
      <w:lvlText w:val=""/>
      <w:lvlJc w:val="left"/>
      <w:pPr>
        <w:tabs>
          <w:tab w:val="num" w:pos="432"/>
        </w:tabs>
        <w:ind w:left="432" w:hanging="288"/>
      </w:pPr>
      <w:rPr>
        <w:rFonts w:ascii="Wingdings" w:hAnsi="Wingdings" w:hint="default"/>
        <w:b w:val="0"/>
        <w:i w:val="0"/>
      </w:rPr>
    </w:lvl>
    <w:lvl w:ilvl="2" w:tplc="04050005">
      <w:numFmt w:val="bullet"/>
      <w:lvlText w:val=""/>
      <w:lvlJc w:val="left"/>
      <w:pPr>
        <w:tabs>
          <w:tab w:val="num" w:pos="2160"/>
        </w:tabs>
        <w:ind w:left="2160" w:hanging="360"/>
      </w:pPr>
      <w:rPr>
        <w:rFonts w:ascii="Wingdings" w:eastAsia="Times New Roman" w:hAnsi="Wingdings"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3">
    <w:nsid w:val="76F85CEA"/>
    <w:multiLevelType w:val="hybridMultilevel"/>
    <w:tmpl w:val="EF0C669E"/>
    <w:lvl w:ilvl="0" w:tplc="735AD3C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nsid w:val="77862B82"/>
    <w:multiLevelType w:val="hybridMultilevel"/>
    <w:tmpl w:val="71CAE25A"/>
    <w:lvl w:ilvl="0" w:tplc="DE2E16EE">
      <w:numFmt w:val="bullet"/>
      <w:lvlText w:val="-"/>
      <w:lvlJc w:val="left"/>
      <w:pPr>
        <w:ind w:left="795" w:hanging="360"/>
      </w:pPr>
      <w:rPr>
        <w:rFonts w:ascii="Calibri" w:eastAsia="Times New Roman" w:hAnsi="Calibri" w:hint="default"/>
      </w:rPr>
    </w:lvl>
    <w:lvl w:ilvl="1" w:tplc="04050003" w:tentative="1">
      <w:start w:val="1"/>
      <w:numFmt w:val="bullet"/>
      <w:lvlText w:val="o"/>
      <w:lvlJc w:val="left"/>
      <w:pPr>
        <w:ind w:left="1515" w:hanging="360"/>
      </w:pPr>
      <w:rPr>
        <w:rFonts w:ascii="Courier New" w:hAnsi="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95">
    <w:nsid w:val="79A03BCD"/>
    <w:multiLevelType w:val="hybridMultilevel"/>
    <w:tmpl w:val="BA2A8FEA"/>
    <w:lvl w:ilvl="0" w:tplc="04050001">
      <w:start w:val="9"/>
      <w:numFmt w:val="bullet"/>
      <w:lvlText w:val="-"/>
      <w:lvlJc w:val="left"/>
      <w:pPr>
        <w:tabs>
          <w:tab w:val="num" w:pos="360"/>
        </w:tabs>
        <w:ind w:left="360" w:hanging="360"/>
      </w:pPr>
      <w:rPr>
        <w:rFonts w:ascii="Verdana" w:hAnsi="Verdana" w:hint="default"/>
        <w:b w:val="0"/>
        <w:i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6">
    <w:nsid w:val="7CA230ED"/>
    <w:multiLevelType w:val="hybridMultilevel"/>
    <w:tmpl w:val="DBC84504"/>
    <w:lvl w:ilvl="0" w:tplc="04050001">
      <w:start w:val="9"/>
      <w:numFmt w:val="bullet"/>
      <w:pStyle w:val="Styl1"/>
      <w:lvlText w:val="-"/>
      <w:lvlJc w:val="left"/>
      <w:pPr>
        <w:tabs>
          <w:tab w:val="num" w:pos="360"/>
        </w:tabs>
        <w:ind w:left="360" w:hanging="360"/>
      </w:pPr>
      <w:rPr>
        <w:rFonts w:ascii="Verdana" w:hAnsi="Verdana" w:hint="default"/>
        <w:b w:val="0"/>
        <w:i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7">
    <w:nsid w:val="7CCA3505"/>
    <w:multiLevelType w:val="hybridMultilevel"/>
    <w:tmpl w:val="F7F05DD0"/>
    <w:lvl w:ilvl="0" w:tplc="DE2E16E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nsid w:val="7ED21F00"/>
    <w:multiLevelType w:val="hybridMultilevel"/>
    <w:tmpl w:val="6554BC5E"/>
    <w:lvl w:ilvl="0" w:tplc="43FEF61E">
      <w:numFmt w:val="bullet"/>
      <w:lvlText w:val="-"/>
      <w:lvlJc w:val="left"/>
      <w:pPr>
        <w:ind w:left="1428" w:hanging="360"/>
      </w:pPr>
      <w:rPr>
        <w:rFonts w:ascii="Calibri" w:eastAsia="Times New Roman" w:hAnsi="Calibri"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num w:numId="1">
    <w:abstractNumId w:val="68"/>
  </w:num>
  <w:num w:numId="2">
    <w:abstractNumId w:val="97"/>
  </w:num>
  <w:num w:numId="3">
    <w:abstractNumId w:val="11"/>
  </w:num>
  <w:num w:numId="4">
    <w:abstractNumId w:val="77"/>
  </w:num>
  <w:num w:numId="5">
    <w:abstractNumId w:val="8"/>
  </w:num>
  <w:num w:numId="6">
    <w:abstractNumId w:val="40"/>
  </w:num>
  <w:num w:numId="7">
    <w:abstractNumId w:val="39"/>
  </w:num>
  <w:num w:numId="8">
    <w:abstractNumId w:val="20"/>
  </w:num>
  <w:num w:numId="9">
    <w:abstractNumId w:val="0"/>
  </w:num>
  <w:num w:numId="10">
    <w:abstractNumId w:val="90"/>
  </w:num>
  <w:num w:numId="11">
    <w:abstractNumId w:val="80"/>
  </w:num>
  <w:num w:numId="12">
    <w:abstractNumId w:val="81"/>
  </w:num>
  <w:num w:numId="13">
    <w:abstractNumId w:val="29"/>
  </w:num>
  <w:num w:numId="14">
    <w:abstractNumId w:val="10"/>
  </w:num>
  <w:num w:numId="15">
    <w:abstractNumId w:val="75"/>
  </w:num>
  <w:num w:numId="16">
    <w:abstractNumId w:val="53"/>
  </w:num>
  <w:num w:numId="17">
    <w:abstractNumId w:val="87"/>
  </w:num>
  <w:num w:numId="18">
    <w:abstractNumId w:val="47"/>
  </w:num>
  <w:num w:numId="19">
    <w:abstractNumId w:val="42"/>
  </w:num>
  <w:num w:numId="20">
    <w:abstractNumId w:val="46"/>
  </w:num>
  <w:num w:numId="21">
    <w:abstractNumId w:val="21"/>
  </w:num>
  <w:num w:numId="22">
    <w:abstractNumId w:val="9"/>
  </w:num>
  <w:num w:numId="23">
    <w:abstractNumId w:val="3"/>
  </w:num>
  <w:num w:numId="24">
    <w:abstractNumId w:val="59"/>
  </w:num>
  <w:num w:numId="25">
    <w:abstractNumId w:val="23"/>
  </w:num>
  <w:num w:numId="26">
    <w:abstractNumId w:val="2"/>
  </w:num>
  <w:num w:numId="27">
    <w:abstractNumId w:val="26"/>
  </w:num>
  <w:num w:numId="28">
    <w:abstractNumId w:val="24"/>
  </w:num>
  <w:num w:numId="29">
    <w:abstractNumId w:val="45"/>
  </w:num>
  <w:num w:numId="30">
    <w:abstractNumId w:val="37"/>
  </w:num>
  <w:num w:numId="31">
    <w:abstractNumId w:val="15"/>
  </w:num>
  <w:num w:numId="32">
    <w:abstractNumId w:val="41"/>
  </w:num>
  <w:num w:numId="33">
    <w:abstractNumId w:val="22"/>
  </w:num>
  <w:num w:numId="34">
    <w:abstractNumId w:val="76"/>
  </w:num>
  <w:num w:numId="35">
    <w:abstractNumId w:val="31"/>
  </w:num>
  <w:num w:numId="36">
    <w:abstractNumId w:val="98"/>
  </w:num>
  <w:num w:numId="37">
    <w:abstractNumId w:val="93"/>
  </w:num>
  <w:num w:numId="38">
    <w:abstractNumId w:val="48"/>
  </w:num>
  <w:num w:numId="39">
    <w:abstractNumId w:val="79"/>
  </w:num>
  <w:num w:numId="40">
    <w:abstractNumId w:val="91"/>
  </w:num>
  <w:num w:numId="41">
    <w:abstractNumId w:val="33"/>
  </w:num>
  <w:num w:numId="42">
    <w:abstractNumId w:val="82"/>
  </w:num>
  <w:num w:numId="43">
    <w:abstractNumId w:val="85"/>
  </w:num>
  <w:num w:numId="44">
    <w:abstractNumId w:val="94"/>
  </w:num>
  <w:num w:numId="45">
    <w:abstractNumId w:val="55"/>
  </w:num>
  <w:num w:numId="46">
    <w:abstractNumId w:val="6"/>
  </w:num>
  <w:num w:numId="47">
    <w:abstractNumId w:val="56"/>
  </w:num>
  <w:num w:numId="48">
    <w:abstractNumId w:val="86"/>
  </w:num>
  <w:num w:numId="49">
    <w:abstractNumId w:val="74"/>
  </w:num>
  <w:num w:numId="50">
    <w:abstractNumId w:val="57"/>
  </w:num>
  <w:num w:numId="51">
    <w:abstractNumId w:val="78"/>
  </w:num>
  <w:num w:numId="52">
    <w:abstractNumId w:val="89"/>
  </w:num>
  <w:num w:numId="53">
    <w:abstractNumId w:val="43"/>
  </w:num>
  <w:num w:numId="54">
    <w:abstractNumId w:val="1"/>
  </w:num>
  <w:num w:numId="55">
    <w:abstractNumId w:val="84"/>
  </w:num>
  <w:num w:numId="56">
    <w:abstractNumId w:val="66"/>
  </w:num>
  <w:num w:numId="57">
    <w:abstractNumId w:val="88"/>
  </w:num>
  <w:num w:numId="58">
    <w:abstractNumId w:val="52"/>
  </w:num>
  <w:num w:numId="59">
    <w:abstractNumId w:val="51"/>
  </w:num>
  <w:num w:numId="60">
    <w:abstractNumId w:val="27"/>
  </w:num>
  <w:num w:numId="61">
    <w:abstractNumId w:val="4"/>
  </w:num>
  <w:num w:numId="62">
    <w:abstractNumId w:val="30"/>
  </w:num>
  <w:num w:numId="63">
    <w:abstractNumId w:val="72"/>
  </w:num>
  <w:num w:numId="64">
    <w:abstractNumId w:val="12"/>
  </w:num>
  <w:num w:numId="65">
    <w:abstractNumId w:val="58"/>
  </w:num>
  <w:num w:numId="66">
    <w:abstractNumId w:val="70"/>
  </w:num>
  <w:num w:numId="67">
    <w:abstractNumId w:val="13"/>
  </w:num>
  <w:num w:numId="68">
    <w:abstractNumId w:val="49"/>
  </w:num>
  <w:num w:numId="69">
    <w:abstractNumId w:val="95"/>
  </w:num>
  <w:num w:numId="70">
    <w:abstractNumId w:val="35"/>
  </w:num>
  <w:num w:numId="71">
    <w:abstractNumId w:val="36"/>
  </w:num>
  <w:num w:numId="72">
    <w:abstractNumId w:val="83"/>
  </w:num>
  <w:num w:numId="73">
    <w:abstractNumId w:val="65"/>
  </w:num>
  <w:num w:numId="74">
    <w:abstractNumId w:val="34"/>
  </w:num>
  <w:num w:numId="75">
    <w:abstractNumId w:val="73"/>
  </w:num>
  <w:num w:numId="76">
    <w:abstractNumId w:val="96"/>
  </w:num>
  <w:num w:numId="77">
    <w:abstractNumId w:val="67"/>
  </w:num>
  <w:num w:numId="78">
    <w:abstractNumId w:val="71"/>
  </w:num>
  <w:num w:numId="79">
    <w:abstractNumId w:val="25"/>
  </w:num>
  <w:num w:numId="80">
    <w:abstractNumId w:val="44"/>
  </w:num>
  <w:num w:numId="81">
    <w:abstractNumId w:val="38"/>
  </w:num>
  <w:num w:numId="82">
    <w:abstractNumId w:val="61"/>
  </w:num>
  <w:num w:numId="83">
    <w:abstractNumId w:val="62"/>
  </w:num>
  <w:num w:numId="84">
    <w:abstractNumId w:val="18"/>
  </w:num>
  <w:num w:numId="85">
    <w:abstractNumId w:val="64"/>
  </w:num>
  <w:num w:numId="86">
    <w:abstractNumId w:val="54"/>
  </w:num>
  <w:num w:numId="87">
    <w:abstractNumId w:val="28"/>
  </w:num>
  <w:num w:numId="88">
    <w:abstractNumId w:val="5"/>
  </w:num>
  <w:num w:numId="89">
    <w:abstractNumId w:val="32"/>
  </w:num>
  <w:num w:numId="90">
    <w:abstractNumId w:val="19"/>
  </w:num>
  <w:num w:numId="91">
    <w:abstractNumId w:val="17"/>
  </w:num>
  <w:num w:numId="92">
    <w:abstractNumId w:val="69"/>
  </w:num>
  <w:num w:numId="93">
    <w:abstractNumId w:val="92"/>
  </w:num>
  <w:num w:numId="94">
    <w:abstractNumId w:val="7"/>
  </w:num>
  <w:num w:numId="95">
    <w:abstractNumId w:val="14"/>
  </w:num>
  <w:num w:numId="96">
    <w:abstractNumId w:val="63"/>
  </w:num>
  <w:num w:numId="97">
    <w:abstractNumId w:val="60"/>
  </w:num>
  <w:num w:numId="98">
    <w:abstractNumId w:val="50"/>
  </w:num>
  <w:num w:numId="99">
    <w:abstractNumId w:val="16"/>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B08"/>
    <w:rsid w:val="0000380C"/>
    <w:rsid w:val="000118A2"/>
    <w:rsid w:val="00012132"/>
    <w:rsid w:val="00013A61"/>
    <w:rsid w:val="000149F1"/>
    <w:rsid w:val="00015152"/>
    <w:rsid w:val="0001579C"/>
    <w:rsid w:val="00017A3E"/>
    <w:rsid w:val="000200F8"/>
    <w:rsid w:val="000224CE"/>
    <w:rsid w:val="0002373D"/>
    <w:rsid w:val="00025268"/>
    <w:rsid w:val="00025326"/>
    <w:rsid w:val="00025806"/>
    <w:rsid w:val="000274B6"/>
    <w:rsid w:val="000276E1"/>
    <w:rsid w:val="00027BC1"/>
    <w:rsid w:val="00030311"/>
    <w:rsid w:val="00032946"/>
    <w:rsid w:val="00032FBD"/>
    <w:rsid w:val="00032FC6"/>
    <w:rsid w:val="000331DB"/>
    <w:rsid w:val="00034852"/>
    <w:rsid w:val="000351C8"/>
    <w:rsid w:val="00035E4C"/>
    <w:rsid w:val="0003721A"/>
    <w:rsid w:val="000421F9"/>
    <w:rsid w:val="00042F74"/>
    <w:rsid w:val="00045E7F"/>
    <w:rsid w:val="00047676"/>
    <w:rsid w:val="0004788B"/>
    <w:rsid w:val="00053CBB"/>
    <w:rsid w:val="000572D8"/>
    <w:rsid w:val="00057CD3"/>
    <w:rsid w:val="000608D8"/>
    <w:rsid w:val="0006127F"/>
    <w:rsid w:val="00065091"/>
    <w:rsid w:val="00072657"/>
    <w:rsid w:val="000740C6"/>
    <w:rsid w:val="00076494"/>
    <w:rsid w:val="00077301"/>
    <w:rsid w:val="00082E02"/>
    <w:rsid w:val="00083DFB"/>
    <w:rsid w:val="00085DFA"/>
    <w:rsid w:val="0008716C"/>
    <w:rsid w:val="000933C5"/>
    <w:rsid w:val="0009469C"/>
    <w:rsid w:val="000960E9"/>
    <w:rsid w:val="00096550"/>
    <w:rsid w:val="000A07A2"/>
    <w:rsid w:val="000A0C97"/>
    <w:rsid w:val="000A0E7A"/>
    <w:rsid w:val="000B1F1D"/>
    <w:rsid w:val="000B2B4B"/>
    <w:rsid w:val="000B5D21"/>
    <w:rsid w:val="000B5EEB"/>
    <w:rsid w:val="000B7B5C"/>
    <w:rsid w:val="000B7F09"/>
    <w:rsid w:val="000C0272"/>
    <w:rsid w:val="000C0C6C"/>
    <w:rsid w:val="000C289E"/>
    <w:rsid w:val="000C2A68"/>
    <w:rsid w:val="000C2AEF"/>
    <w:rsid w:val="000C32D4"/>
    <w:rsid w:val="000C6058"/>
    <w:rsid w:val="000C7D23"/>
    <w:rsid w:val="000C7F74"/>
    <w:rsid w:val="000D03ED"/>
    <w:rsid w:val="000D2943"/>
    <w:rsid w:val="000D2E76"/>
    <w:rsid w:val="000D34EE"/>
    <w:rsid w:val="000D4405"/>
    <w:rsid w:val="000D44DE"/>
    <w:rsid w:val="000D619E"/>
    <w:rsid w:val="000D6DA8"/>
    <w:rsid w:val="000D795D"/>
    <w:rsid w:val="000E069D"/>
    <w:rsid w:val="000E1806"/>
    <w:rsid w:val="000E1A5E"/>
    <w:rsid w:val="000E236C"/>
    <w:rsid w:val="000E2E75"/>
    <w:rsid w:val="000E34C3"/>
    <w:rsid w:val="000E3E72"/>
    <w:rsid w:val="000E5453"/>
    <w:rsid w:val="000F1065"/>
    <w:rsid w:val="000F4D4D"/>
    <w:rsid w:val="000F4DCF"/>
    <w:rsid w:val="000F6392"/>
    <w:rsid w:val="000F774B"/>
    <w:rsid w:val="000F7CC6"/>
    <w:rsid w:val="00100143"/>
    <w:rsid w:val="00102808"/>
    <w:rsid w:val="001036C5"/>
    <w:rsid w:val="001037F0"/>
    <w:rsid w:val="00104758"/>
    <w:rsid w:val="00106647"/>
    <w:rsid w:val="00107024"/>
    <w:rsid w:val="00111DC9"/>
    <w:rsid w:val="00112956"/>
    <w:rsid w:val="00112D80"/>
    <w:rsid w:val="00114BD3"/>
    <w:rsid w:val="00116894"/>
    <w:rsid w:val="00117BF1"/>
    <w:rsid w:val="00123656"/>
    <w:rsid w:val="00125C6F"/>
    <w:rsid w:val="001260C7"/>
    <w:rsid w:val="0012758E"/>
    <w:rsid w:val="0012775F"/>
    <w:rsid w:val="00127F17"/>
    <w:rsid w:val="00130753"/>
    <w:rsid w:val="00132E25"/>
    <w:rsid w:val="00136284"/>
    <w:rsid w:val="001400EC"/>
    <w:rsid w:val="001407DE"/>
    <w:rsid w:val="0014472C"/>
    <w:rsid w:val="001467AC"/>
    <w:rsid w:val="00150BB4"/>
    <w:rsid w:val="00150BC0"/>
    <w:rsid w:val="00152A27"/>
    <w:rsid w:val="0015620F"/>
    <w:rsid w:val="001565CA"/>
    <w:rsid w:val="00156C37"/>
    <w:rsid w:val="0015799D"/>
    <w:rsid w:val="0016026D"/>
    <w:rsid w:val="00165E27"/>
    <w:rsid w:val="001701D0"/>
    <w:rsid w:val="00170349"/>
    <w:rsid w:val="00171992"/>
    <w:rsid w:val="00172B8A"/>
    <w:rsid w:val="00173B3B"/>
    <w:rsid w:val="001827CB"/>
    <w:rsid w:val="001831CA"/>
    <w:rsid w:val="00183E2A"/>
    <w:rsid w:val="00185F97"/>
    <w:rsid w:val="00191288"/>
    <w:rsid w:val="0019164B"/>
    <w:rsid w:val="00193242"/>
    <w:rsid w:val="001942C0"/>
    <w:rsid w:val="00194E95"/>
    <w:rsid w:val="0019605B"/>
    <w:rsid w:val="00196303"/>
    <w:rsid w:val="001973E2"/>
    <w:rsid w:val="00197CD9"/>
    <w:rsid w:val="001A2554"/>
    <w:rsid w:val="001A283F"/>
    <w:rsid w:val="001A359B"/>
    <w:rsid w:val="001A44C9"/>
    <w:rsid w:val="001A4C91"/>
    <w:rsid w:val="001A7DFF"/>
    <w:rsid w:val="001A7F40"/>
    <w:rsid w:val="001B385F"/>
    <w:rsid w:val="001B4B18"/>
    <w:rsid w:val="001B5360"/>
    <w:rsid w:val="001B5C1F"/>
    <w:rsid w:val="001B5CB9"/>
    <w:rsid w:val="001B7B69"/>
    <w:rsid w:val="001C0B87"/>
    <w:rsid w:val="001C281B"/>
    <w:rsid w:val="001C429C"/>
    <w:rsid w:val="001C4EE7"/>
    <w:rsid w:val="001C5E0F"/>
    <w:rsid w:val="001C6439"/>
    <w:rsid w:val="001C6E9A"/>
    <w:rsid w:val="001C6EDC"/>
    <w:rsid w:val="001D324F"/>
    <w:rsid w:val="001D43C4"/>
    <w:rsid w:val="001D63E4"/>
    <w:rsid w:val="001D7914"/>
    <w:rsid w:val="001E052B"/>
    <w:rsid w:val="001E1C0B"/>
    <w:rsid w:val="001E4827"/>
    <w:rsid w:val="001E5F77"/>
    <w:rsid w:val="001E76C4"/>
    <w:rsid w:val="001F1260"/>
    <w:rsid w:val="001F1913"/>
    <w:rsid w:val="001F1B0F"/>
    <w:rsid w:val="001F23B1"/>
    <w:rsid w:val="001F292E"/>
    <w:rsid w:val="001F463B"/>
    <w:rsid w:val="001F4892"/>
    <w:rsid w:val="001F568F"/>
    <w:rsid w:val="001F7045"/>
    <w:rsid w:val="00201497"/>
    <w:rsid w:val="00202AF5"/>
    <w:rsid w:val="00204993"/>
    <w:rsid w:val="0020575F"/>
    <w:rsid w:val="0021149A"/>
    <w:rsid w:val="00211B0C"/>
    <w:rsid w:val="002156D8"/>
    <w:rsid w:val="0022022F"/>
    <w:rsid w:val="00220A0B"/>
    <w:rsid w:val="002211AB"/>
    <w:rsid w:val="002219CF"/>
    <w:rsid w:val="00222A1B"/>
    <w:rsid w:val="00223182"/>
    <w:rsid w:val="002235D9"/>
    <w:rsid w:val="0022439C"/>
    <w:rsid w:val="00226236"/>
    <w:rsid w:val="002301DD"/>
    <w:rsid w:val="00236550"/>
    <w:rsid w:val="00236FA7"/>
    <w:rsid w:val="00237B51"/>
    <w:rsid w:val="00242647"/>
    <w:rsid w:val="00242E33"/>
    <w:rsid w:val="0024443F"/>
    <w:rsid w:val="00244FFE"/>
    <w:rsid w:val="00246214"/>
    <w:rsid w:val="002469E9"/>
    <w:rsid w:val="0024785F"/>
    <w:rsid w:val="00247AF2"/>
    <w:rsid w:val="0025018D"/>
    <w:rsid w:val="002516B5"/>
    <w:rsid w:val="00251900"/>
    <w:rsid w:val="0025199A"/>
    <w:rsid w:val="00253DC3"/>
    <w:rsid w:val="00253DE5"/>
    <w:rsid w:val="00254D2C"/>
    <w:rsid w:val="00256CF2"/>
    <w:rsid w:val="00261001"/>
    <w:rsid w:val="00262346"/>
    <w:rsid w:val="002633C9"/>
    <w:rsid w:val="00264226"/>
    <w:rsid w:val="00264314"/>
    <w:rsid w:val="002643BC"/>
    <w:rsid w:val="00264E17"/>
    <w:rsid w:val="002650A5"/>
    <w:rsid w:val="002670B4"/>
    <w:rsid w:val="00267F6B"/>
    <w:rsid w:val="002711EA"/>
    <w:rsid w:val="00271C28"/>
    <w:rsid w:val="0027260C"/>
    <w:rsid w:val="002758F8"/>
    <w:rsid w:val="00283716"/>
    <w:rsid w:val="00283F0A"/>
    <w:rsid w:val="002847BD"/>
    <w:rsid w:val="002876A6"/>
    <w:rsid w:val="002900B0"/>
    <w:rsid w:val="002906F5"/>
    <w:rsid w:val="002915A4"/>
    <w:rsid w:val="00291FF9"/>
    <w:rsid w:val="002922AB"/>
    <w:rsid w:val="00292B51"/>
    <w:rsid w:val="00294B08"/>
    <w:rsid w:val="002956D5"/>
    <w:rsid w:val="00297348"/>
    <w:rsid w:val="002A33D4"/>
    <w:rsid w:val="002A3CF4"/>
    <w:rsid w:val="002A4A7C"/>
    <w:rsid w:val="002B02A8"/>
    <w:rsid w:val="002B0DAC"/>
    <w:rsid w:val="002B2717"/>
    <w:rsid w:val="002B3A99"/>
    <w:rsid w:val="002B43CD"/>
    <w:rsid w:val="002B559E"/>
    <w:rsid w:val="002B5994"/>
    <w:rsid w:val="002B71EF"/>
    <w:rsid w:val="002C2F06"/>
    <w:rsid w:val="002C4C58"/>
    <w:rsid w:val="002C622B"/>
    <w:rsid w:val="002C766A"/>
    <w:rsid w:val="002D02EF"/>
    <w:rsid w:val="002D1FA0"/>
    <w:rsid w:val="002D298C"/>
    <w:rsid w:val="002D4F8C"/>
    <w:rsid w:val="002D6689"/>
    <w:rsid w:val="002D668E"/>
    <w:rsid w:val="002E4C5B"/>
    <w:rsid w:val="002E566F"/>
    <w:rsid w:val="002E613C"/>
    <w:rsid w:val="002F10B9"/>
    <w:rsid w:val="002F1517"/>
    <w:rsid w:val="002F17A5"/>
    <w:rsid w:val="002F2E8C"/>
    <w:rsid w:val="002F61AF"/>
    <w:rsid w:val="002F6C33"/>
    <w:rsid w:val="003024A3"/>
    <w:rsid w:val="003033AF"/>
    <w:rsid w:val="00303D97"/>
    <w:rsid w:val="00310770"/>
    <w:rsid w:val="0031092D"/>
    <w:rsid w:val="00311428"/>
    <w:rsid w:val="00311CB1"/>
    <w:rsid w:val="003140F5"/>
    <w:rsid w:val="003150C0"/>
    <w:rsid w:val="00315194"/>
    <w:rsid w:val="0032074A"/>
    <w:rsid w:val="00321829"/>
    <w:rsid w:val="00321927"/>
    <w:rsid w:val="00321D26"/>
    <w:rsid w:val="00325486"/>
    <w:rsid w:val="00334D9C"/>
    <w:rsid w:val="003378B2"/>
    <w:rsid w:val="00337C0D"/>
    <w:rsid w:val="00342E62"/>
    <w:rsid w:val="00350B53"/>
    <w:rsid w:val="0035390C"/>
    <w:rsid w:val="00355468"/>
    <w:rsid w:val="00357DE0"/>
    <w:rsid w:val="0036142B"/>
    <w:rsid w:val="003616B7"/>
    <w:rsid w:val="00362EE4"/>
    <w:rsid w:val="003635E5"/>
    <w:rsid w:val="00367A13"/>
    <w:rsid w:val="00370586"/>
    <w:rsid w:val="0037070E"/>
    <w:rsid w:val="003709FD"/>
    <w:rsid w:val="00373714"/>
    <w:rsid w:val="003743C8"/>
    <w:rsid w:val="00374C0F"/>
    <w:rsid w:val="00380CDF"/>
    <w:rsid w:val="0038193B"/>
    <w:rsid w:val="003833A4"/>
    <w:rsid w:val="003851F3"/>
    <w:rsid w:val="00386A79"/>
    <w:rsid w:val="00387499"/>
    <w:rsid w:val="00387FBF"/>
    <w:rsid w:val="003911FE"/>
    <w:rsid w:val="0039313F"/>
    <w:rsid w:val="003A0ACF"/>
    <w:rsid w:val="003A0BA2"/>
    <w:rsid w:val="003A0C38"/>
    <w:rsid w:val="003A1696"/>
    <w:rsid w:val="003A4FF3"/>
    <w:rsid w:val="003A5159"/>
    <w:rsid w:val="003A5C4D"/>
    <w:rsid w:val="003A5CDF"/>
    <w:rsid w:val="003A7F26"/>
    <w:rsid w:val="003B3909"/>
    <w:rsid w:val="003B56C3"/>
    <w:rsid w:val="003B6010"/>
    <w:rsid w:val="003B770E"/>
    <w:rsid w:val="003C0575"/>
    <w:rsid w:val="003C106E"/>
    <w:rsid w:val="003C1DAB"/>
    <w:rsid w:val="003C2DB8"/>
    <w:rsid w:val="003C2FC0"/>
    <w:rsid w:val="003C30FA"/>
    <w:rsid w:val="003C35EF"/>
    <w:rsid w:val="003C44F3"/>
    <w:rsid w:val="003C58F4"/>
    <w:rsid w:val="003C6053"/>
    <w:rsid w:val="003C6453"/>
    <w:rsid w:val="003C74DF"/>
    <w:rsid w:val="003C75D5"/>
    <w:rsid w:val="003D0F69"/>
    <w:rsid w:val="003D4E31"/>
    <w:rsid w:val="003D73D8"/>
    <w:rsid w:val="003E1C5C"/>
    <w:rsid w:val="003E5F2E"/>
    <w:rsid w:val="003F2722"/>
    <w:rsid w:val="003F2A9B"/>
    <w:rsid w:val="003F3FDF"/>
    <w:rsid w:val="003F5368"/>
    <w:rsid w:val="003F576B"/>
    <w:rsid w:val="003F6387"/>
    <w:rsid w:val="003F6F7E"/>
    <w:rsid w:val="004004CB"/>
    <w:rsid w:val="00401A86"/>
    <w:rsid w:val="0040244D"/>
    <w:rsid w:val="00406B54"/>
    <w:rsid w:val="00406F16"/>
    <w:rsid w:val="00407E8A"/>
    <w:rsid w:val="0041218A"/>
    <w:rsid w:val="00414195"/>
    <w:rsid w:val="00420150"/>
    <w:rsid w:val="00424EA5"/>
    <w:rsid w:val="00425F8F"/>
    <w:rsid w:val="00427052"/>
    <w:rsid w:val="0042798A"/>
    <w:rsid w:val="00431D34"/>
    <w:rsid w:val="0043310B"/>
    <w:rsid w:val="0043359F"/>
    <w:rsid w:val="00433E5B"/>
    <w:rsid w:val="00435263"/>
    <w:rsid w:val="00435DD4"/>
    <w:rsid w:val="00436CC4"/>
    <w:rsid w:val="00437E81"/>
    <w:rsid w:val="00440ED4"/>
    <w:rsid w:val="0044164D"/>
    <w:rsid w:val="00442257"/>
    <w:rsid w:val="00442F17"/>
    <w:rsid w:val="00443B7C"/>
    <w:rsid w:val="00443DBA"/>
    <w:rsid w:val="0044796F"/>
    <w:rsid w:val="00450206"/>
    <w:rsid w:val="004514C1"/>
    <w:rsid w:val="00451846"/>
    <w:rsid w:val="004525D8"/>
    <w:rsid w:val="00453F51"/>
    <w:rsid w:val="0046054D"/>
    <w:rsid w:val="00462163"/>
    <w:rsid w:val="0046265F"/>
    <w:rsid w:val="004627F2"/>
    <w:rsid w:val="00465B4E"/>
    <w:rsid w:val="00470790"/>
    <w:rsid w:val="00473BF7"/>
    <w:rsid w:val="00480BD0"/>
    <w:rsid w:val="00481FFE"/>
    <w:rsid w:val="004821B7"/>
    <w:rsid w:val="00482389"/>
    <w:rsid w:val="004843BE"/>
    <w:rsid w:val="00484ACB"/>
    <w:rsid w:val="00486C98"/>
    <w:rsid w:val="00490379"/>
    <w:rsid w:val="00491D4F"/>
    <w:rsid w:val="00493572"/>
    <w:rsid w:val="004939CD"/>
    <w:rsid w:val="00494958"/>
    <w:rsid w:val="004966C7"/>
    <w:rsid w:val="004A05AA"/>
    <w:rsid w:val="004A173D"/>
    <w:rsid w:val="004A1E60"/>
    <w:rsid w:val="004A3B06"/>
    <w:rsid w:val="004B1391"/>
    <w:rsid w:val="004B201B"/>
    <w:rsid w:val="004B2210"/>
    <w:rsid w:val="004B27B0"/>
    <w:rsid w:val="004B379E"/>
    <w:rsid w:val="004B40D5"/>
    <w:rsid w:val="004B45AE"/>
    <w:rsid w:val="004B5A6A"/>
    <w:rsid w:val="004B7100"/>
    <w:rsid w:val="004C0D2C"/>
    <w:rsid w:val="004C34E3"/>
    <w:rsid w:val="004C40E9"/>
    <w:rsid w:val="004D1B85"/>
    <w:rsid w:val="004D28EE"/>
    <w:rsid w:val="004D3569"/>
    <w:rsid w:val="004D6CD6"/>
    <w:rsid w:val="004E3BCA"/>
    <w:rsid w:val="004E4846"/>
    <w:rsid w:val="004E698F"/>
    <w:rsid w:val="004E74BE"/>
    <w:rsid w:val="004F165F"/>
    <w:rsid w:val="004F293F"/>
    <w:rsid w:val="004F4EB9"/>
    <w:rsid w:val="004F4F02"/>
    <w:rsid w:val="004F6CED"/>
    <w:rsid w:val="00502657"/>
    <w:rsid w:val="0050421E"/>
    <w:rsid w:val="00504A07"/>
    <w:rsid w:val="005108E2"/>
    <w:rsid w:val="005111D9"/>
    <w:rsid w:val="0051204C"/>
    <w:rsid w:val="005121DB"/>
    <w:rsid w:val="00516078"/>
    <w:rsid w:val="00521562"/>
    <w:rsid w:val="00523F9E"/>
    <w:rsid w:val="005271D5"/>
    <w:rsid w:val="00527D61"/>
    <w:rsid w:val="00531BF5"/>
    <w:rsid w:val="005322DE"/>
    <w:rsid w:val="0053454E"/>
    <w:rsid w:val="005349D9"/>
    <w:rsid w:val="00535D5A"/>
    <w:rsid w:val="00536064"/>
    <w:rsid w:val="00536102"/>
    <w:rsid w:val="00536698"/>
    <w:rsid w:val="00540501"/>
    <w:rsid w:val="00541E8A"/>
    <w:rsid w:val="00544BD3"/>
    <w:rsid w:val="0054578E"/>
    <w:rsid w:val="00546BFB"/>
    <w:rsid w:val="005474BD"/>
    <w:rsid w:val="0055189E"/>
    <w:rsid w:val="00553E38"/>
    <w:rsid w:val="00554C2F"/>
    <w:rsid w:val="00561229"/>
    <w:rsid w:val="00561900"/>
    <w:rsid w:val="00567350"/>
    <w:rsid w:val="005774D5"/>
    <w:rsid w:val="00577C0D"/>
    <w:rsid w:val="00580451"/>
    <w:rsid w:val="0058081F"/>
    <w:rsid w:val="005828B0"/>
    <w:rsid w:val="0058434F"/>
    <w:rsid w:val="00586678"/>
    <w:rsid w:val="00590CC1"/>
    <w:rsid w:val="00590FE7"/>
    <w:rsid w:val="00595B95"/>
    <w:rsid w:val="00596A0A"/>
    <w:rsid w:val="005A1FE0"/>
    <w:rsid w:val="005A44A3"/>
    <w:rsid w:val="005A48BD"/>
    <w:rsid w:val="005B02BE"/>
    <w:rsid w:val="005B0EE1"/>
    <w:rsid w:val="005B1D29"/>
    <w:rsid w:val="005B2CB2"/>
    <w:rsid w:val="005B35F9"/>
    <w:rsid w:val="005B6D56"/>
    <w:rsid w:val="005C23B6"/>
    <w:rsid w:val="005C3A1A"/>
    <w:rsid w:val="005C44F5"/>
    <w:rsid w:val="005C485E"/>
    <w:rsid w:val="005C5017"/>
    <w:rsid w:val="005C5214"/>
    <w:rsid w:val="005C56B2"/>
    <w:rsid w:val="005C725C"/>
    <w:rsid w:val="005C79B1"/>
    <w:rsid w:val="005D0E6E"/>
    <w:rsid w:val="005D1637"/>
    <w:rsid w:val="005D63B1"/>
    <w:rsid w:val="005E20C4"/>
    <w:rsid w:val="005E23A1"/>
    <w:rsid w:val="005E3C1B"/>
    <w:rsid w:val="005E41FC"/>
    <w:rsid w:val="005E4A8B"/>
    <w:rsid w:val="005E74AB"/>
    <w:rsid w:val="005F0586"/>
    <w:rsid w:val="005F33AD"/>
    <w:rsid w:val="005F3615"/>
    <w:rsid w:val="005F71C5"/>
    <w:rsid w:val="0060046F"/>
    <w:rsid w:val="00600F26"/>
    <w:rsid w:val="00601396"/>
    <w:rsid w:val="00602568"/>
    <w:rsid w:val="0060302E"/>
    <w:rsid w:val="00605BD9"/>
    <w:rsid w:val="00607562"/>
    <w:rsid w:val="006129D9"/>
    <w:rsid w:val="00612DFD"/>
    <w:rsid w:val="006150E3"/>
    <w:rsid w:val="00616369"/>
    <w:rsid w:val="006167D4"/>
    <w:rsid w:val="00616A55"/>
    <w:rsid w:val="0061793F"/>
    <w:rsid w:val="00617E87"/>
    <w:rsid w:val="00620058"/>
    <w:rsid w:val="00620BC5"/>
    <w:rsid w:val="006232E9"/>
    <w:rsid w:val="00625A19"/>
    <w:rsid w:val="00626BC1"/>
    <w:rsid w:val="00627FE0"/>
    <w:rsid w:val="00630FC2"/>
    <w:rsid w:val="006320BE"/>
    <w:rsid w:val="0063767F"/>
    <w:rsid w:val="00640721"/>
    <w:rsid w:val="00640E27"/>
    <w:rsid w:val="006416D1"/>
    <w:rsid w:val="00644BD3"/>
    <w:rsid w:val="00646B86"/>
    <w:rsid w:val="00647563"/>
    <w:rsid w:val="00647602"/>
    <w:rsid w:val="00651CEB"/>
    <w:rsid w:val="00652AD2"/>
    <w:rsid w:val="0065485C"/>
    <w:rsid w:val="0065487C"/>
    <w:rsid w:val="006551DD"/>
    <w:rsid w:val="00657FFB"/>
    <w:rsid w:val="0066074E"/>
    <w:rsid w:val="006607B0"/>
    <w:rsid w:val="00662746"/>
    <w:rsid w:val="0066471C"/>
    <w:rsid w:val="00674160"/>
    <w:rsid w:val="006768CD"/>
    <w:rsid w:val="00677619"/>
    <w:rsid w:val="00677E3D"/>
    <w:rsid w:val="006801F5"/>
    <w:rsid w:val="00680591"/>
    <w:rsid w:val="00681AB4"/>
    <w:rsid w:val="00682E16"/>
    <w:rsid w:val="006849AB"/>
    <w:rsid w:val="00685B4F"/>
    <w:rsid w:val="00694340"/>
    <w:rsid w:val="006944A9"/>
    <w:rsid w:val="006957A2"/>
    <w:rsid w:val="00696DDA"/>
    <w:rsid w:val="00696F77"/>
    <w:rsid w:val="006973C0"/>
    <w:rsid w:val="006A0E27"/>
    <w:rsid w:val="006A1E13"/>
    <w:rsid w:val="006A384B"/>
    <w:rsid w:val="006A392C"/>
    <w:rsid w:val="006A62F9"/>
    <w:rsid w:val="006B11F9"/>
    <w:rsid w:val="006B61AC"/>
    <w:rsid w:val="006C2607"/>
    <w:rsid w:val="006C2806"/>
    <w:rsid w:val="006C52B5"/>
    <w:rsid w:val="006C5B25"/>
    <w:rsid w:val="006C72ED"/>
    <w:rsid w:val="006D0918"/>
    <w:rsid w:val="006D4B82"/>
    <w:rsid w:val="006D62E9"/>
    <w:rsid w:val="006D6676"/>
    <w:rsid w:val="006D71FE"/>
    <w:rsid w:val="006E0B7B"/>
    <w:rsid w:val="006E2BB5"/>
    <w:rsid w:val="006E47C0"/>
    <w:rsid w:val="006E4D4E"/>
    <w:rsid w:val="006E5296"/>
    <w:rsid w:val="006E7675"/>
    <w:rsid w:val="006F2115"/>
    <w:rsid w:val="006F2B61"/>
    <w:rsid w:val="006F3280"/>
    <w:rsid w:val="006F3DD8"/>
    <w:rsid w:val="006F4538"/>
    <w:rsid w:val="0070540E"/>
    <w:rsid w:val="00705CFF"/>
    <w:rsid w:val="00706312"/>
    <w:rsid w:val="007101B2"/>
    <w:rsid w:val="00710914"/>
    <w:rsid w:val="00710FA0"/>
    <w:rsid w:val="0071181A"/>
    <w:rsid w:val="0071356F"/>
    <w:rsid w:val="007145D9"/>
    <w:rsid w:val="007145ED"/>
    <w:rsid w:val="0071535C"/>
    <w:rsid w:val="007155FA"/>
    <w:rsid w:val="0071666F"/>
    <w:rsid w:val="0071739B"/>
    <w:rsid w:val="00717BDD"/>
    <w:rsid w:val="007210CD"/>
    <w:rsid w:val="0072452B"/>
    <w:rsid w:val="0072585F"/>
    <w:rsid w:val="00725AEF"/>
    <w:rsid w:val="0072642D"/>
    <w:rsid w:val="00726A1F"/>
    <w:rsid w:val="00727A31"/>
    <w:rsid w:val="00730B45"/>
    <w:rsid w:val="0073257D"/>
    <w:rsid w:val="00733755"/>
    <w:rsid w:val="00733B95"/>
    <w:rsid w:val="00734607"/>
    <w:rsid w:val="00734D7F"/>
    <w:rsid w:val="00734FDF"/>
    <w:rsid w:val="00735429"/>
    <w:rsid w:val="0073635F"/>
    <w:rsid w:val="007432E0"/>
    <w:rsid w:val="00743594"/>
    <w:rsid w:val="00743C66"/>
    <w:rsid w:val="007446A7"/>
    <w:rsid w:val="00745354"/>
    <w:rsid w:val="00746A69"/>
    <w:rsid w:val="00750320"/>
    <w:rsid w:val="00750D62"/>
    <w:rsid w:val="00751DF5"/>
    <w:rsid w:val="00753444"/>
    <w:rsid w:val="00754731"/>
    <w:rsid w:val="00755071"/>
    <w:rsid w:val="00755979"/>
    <w:rsid w:val="007565BE"/>
    <w:rsid w:val="00756844"/>
    <w:rsid w:val="00756899"/>
    <w:rsid w:val="00760591"/>
    <w:rsid w:val="00761B18"/>
    <w:rsid w:val="00761E97"/>
    <w:rsid w:val="007647B4"/>
    <w:rsid w:val="0076546C"/>
    <w:rsid w:val="00770DAD"/>
    <w:rsid w:val="007771FE"/>
    <w:rsid w:val="0078085B"/>
    <w:rsid w:val="00782A71"/>
    <w:rsid w:val="00783225"/>
    <w:rsid w:val="0078389C"/>
    <w:rsid w:val="00785506"/>
    <w:rsid w:val="007864C2"/>
    <w:rsid w:val="00786619"/>
    <w:rsid w:val="00792D86"/>
    <w:rsid w:val="00792ED9"/>
    <w:rsid w:val="00794A33"/>
    <w:rsid w:val="0079574F"/>
    <w:rsid w:val="007963EE"/>
    <w:rsid w:val="007A09F4"/>
    <w:rsid w:val="007B2E6C"/>
    <w:rsid w:val="007B423D"/>
    <w:rsid w:val="007B4471"/>
    <w:rsid w:val="007B6556"/>
    <w:rsid w:val="007B7125"/>
    <w:rsid w:val="007C0746"/>
    <w:rsid w:val="007C1407"/>
    <w:rsid w:val="007C1415"/>
    <w:rsid w:val="007C24E2"/>
    <w:rsid w:val="007C31F3"/>
    <w:rsid w:val="007C37D5"/>
    <w:rsid w:val="007C4257"/>
    <w:rsid w:val="007C6B86"/>
    <w:rsid w:val="007C6C6A"/>
    <w:rsid w:val="007C6D47"/>
    <w:rsid w:val="007D030F"/>
    <w:rsid w:val="007D072D"/>
    <w:rsid w:val="007D40B5"/>
    <w:rsid w:val="007D5115"/>
    <w:rsid w:val="007D6975"/>
    <w:rsid w:val="007E00ED"/>
    <w:rsid w:val="007E0AEE"/>
    <w:rsid w:val="007E0CCA"/>
    <w:rsid w:val="007E11F9"/>
    <w:rsid w:val="007E3722"/>
    <w:rsid w:val="007E3CF3"/>
    <w:rsid w:val="007E3D7E"/>
    <w:rsid w:val="007E411B"/>
    <w:rsid w:val="007E5153"/>
    <w:rsid w:val="007E5845"/>
    <w:rsid w:val="007F042F"/>
    <w:rsid w:val="007F1AE5"/>
    <w:rsid w:val="007F35CB"/>
    <w:rsid w:val="007F372B"/>
    <w:rsid w:val="007F3B08"/>
    <w:rsid w:val="007F48B8"/>
    <w:rsid w:val="007F5325"/>
    <w:rsid w:val="007F6112"/>
    <w:rsid w:val="00801A64"/>
    <w:rsid w:val="0080238A"/>
    <w:rsid w:val="008036F4"/>
    <w:rsid w:val="0080537D"/>
    <w:rsid w:val="00805BEB"/>
    <w:rsid w:val="00805F50"/>
    <w:rsid w:val="0080690F"/>
    <w:rsid w:val="0080719A"/>
    <w:rsid w:val="0080744E"/>
    <w:rsid w:val="008116E9"/>
    <w:rsid w:val="008117CA"/>
    <w:rsid w:val="00812A7B"/>
    <w:rsid w:val="00812F17"/>
    <w:rsid w:val="00814231"/>
    <w:rsid w:val="00814B5F"/>
    <w:rsid w:val="00815481"/>
    <w:rsid w:val="00821766"/>
    <w:rsid w:val="00821CC3"/>
    <w:rsid w:val="0082364A"/>
    <w:rsid w:val="00824302"/>
    <w:rsid w:val="008268F2"/>
    <w:rsid w:val="0082704D"/>
    <w:rsid w:val="0082706A"/>
    <w:rsid w:val="008326B7"/>
    <w:rsid w:val="00832822"/>
    <w:rsid w:val="008340A4"/>
    <w:rsid w:val="00834652"/>
    <w:rsid w:val="00834957"/>
    <w:rsid w:val="00836905"/>
    <w:rsid w:val="0083778A"/>
    <w:rsid w:val="00840EDA"/>
    <w:rsid w:val="008443CB"/>
    <w:rsid w:val="00850B20"/>
    <w:rsid w:val="00852276"/>
    <w:rsid w:val="00852A5E"/>
    <w:rsid w:val="00852C9C"/>
    <w:rsid w:val="008562A2"/>
    <w:rsid w:val="0085754C"/>
    <w:rsid w:val="0086016C"/>
    <w:rsid w:val="00862F9A"/>
    <w:rsid w:val="00864F0A"/>
    <w:rsid w:val="0086627C"/>
    <w:rsid w:val="00870938"/>
    <w:rsid w:val="00871291"/>
    <w:rsid w:val="00872A2F"/>
    <w:rsid w:val="0087320A"/>
    <w:rsid w:val="0087324A"/>
    <w:rsid w:val="00873668"/>
    <w:rsid w:val="0087554B"/>
    <w:rsid w:val="0087655E"/>
    <w:rsid w:val="00876F91"/>
    <w:rsid w:val="00880767"/>
    <w:rsid w:val="00880C8D"/>
    <w:rsid w:val="00881F8A"/>
    <w:rsid w:val="008860BD"/>
    <w:rsid w:val="00886B96"/>
    <w:rsid w:val="00894D10"/>
    <w:rsid w:val="0089553E"/>
    <w:rsid w:val="008A14FF"/>
    <w:rsid w:val="008A3107"/>
    <w:rsid w:val="008A3CAF"/>
    <w:rsid w:val="008A526F"/>
    <w:rsid w:val="008A6AC4"/>
    <w:rsid w:val="008B1862"/>
    <w:rsid w:val="008B3E3B"/>
    <w:rsid w:val="008B543F"/>
    <w:rsid w:val="008B6866"/>
    <w:rsid w:val="008B6EA4"/>
    <w:rsid w:val="008B77A8"/>
    <w:rsid w:val="008C04A6"/>
    <w:rsid w:val="008C3442"/>
    <w:rsid w:val="008C5A4C"/>
    <w:rsid w:val="008C6659"/>
    <w:rsid w:val="008C773C"/>
    <w:rsid w:val="008D1707"/>
    <w:rsid w:val="008D1857"/>
    <w:rsid w:val="008D1BAA"/>
    <w:rsid w:val="008D2096"/>
    <w:rsid w:val="008D3C03"/>
    <w:rsid w:val="008D538D"/>
    <w:rsid w:val="008D73DC"/>
    <w:rsid w:val="008E1AC8"/>
    <w:rsid w:val="008E1E2F"/>
    <w:rsid w:val="008E5FAB"/>
    <w:rsid w:val="008E6721"/>
    <w:rsid w:val="008E7E5F"/>
    <w:rsid w:val="008F0BCB"/>
    <w:rsid w:val="008F1959"/>
    <w:rsid w:val="008F1B5C"/>
    <w:rsid w:val="008F250B"/>
    <w:rsid w:val="008F279A"/>
    <w:rsid w:val="008F2A5F"/>
    <w:rsid w:val="008F5CB4"/>
    <w:rsid w:val="008F5CB8"/>
    <w:rsid w:val="008F6779"/>
    <w:rsid w:val="0090070D"/>
    <w:rsid w:val="009023E6"/>
    <w:rsid w:val="0090366B"/>
    <w:rsid w:val="00903BB1"/>
    <w:rsid w:val="00905936"/>
    <w:rsid w:val="0090777A"/>
    <w:rsid w:val="00907C37"/>
    <w:rsid w:val="009108D7"/>
    <w:rsid w:val="00910B7E"/>
    <w:rsid w:val="00910EF2"/>
    <w:rsid w:val="00910F2D"/>
    <w:rsid w:val="00913887"/>
    <w:rsid w:val="00914D89"/>
    <w:rsid w:val="00917B8A"/>
    <w:rsid w:val="00917BAB"/>
    <w:rsid w:val="00921B24"/>
    <w:rsid w:val="0092218E"/>
    <w:rsid w:val="00931030"/>
    <w:rsid w:val="0093445F"/>
    <w:rsid w:val="00935D7A"/>
    <w:rsid w:val="009378DA"/>
    <w:rsid w:val="00943593"/>
    <w:rsid w:val="00944C09"/>
    <w:rsid w:val="009450EA"/>
    <w:rsid w:val="00947515"/>
    <w:rsid w:val="0095063C"/>
    <w:rsid w:val="009529FF"/>
    <w:rsid w:val="009532E4"/>
    <w:rsid w:val="0095351E"/>
    <w:rsid w:val="00953779"/>
    <w:rsid w:val="0095653B"/>
    <w:rsid w:val="00956F20"/>
    <w:rsid w:val="00960687"/>
    <w:rsid w:val="0096092B"/>
    <w:rsid w:val="00961FAE"/>
    <w:rsid w:val="00963D49"/>
    <w:rsid w:val="00967E92"/>
    <w:rsid w:val="009708B1"/>
    <w:rsid w:val="009734D2"/>
    <w:rsid w:val="009739C1"/>
    <w:rsid w:val="00974294"/>
    <w:rsid w:val="0097469D"/>
    <w:rsid w:val="00974D3F"/>
    <w:rsid w:val="0097508F"/>
    <w:rsid w:val="009756A0"/>
    <w:rsid w:val="00977623"/>
    <w:rsid w:val="009808D0"/>
    <w:rsid w:val="0098546A"/>
    <w:rsid w:val="009861D7"/>
    <w:rsid w:val="00986470"/>
    <w:rsid w:val="00994A2F"/>
    <w:rsid w:val="00994E64"/>
    <w:rsid w:val="00997FC6"/>
    <w:rsid w:val="009A1B32"/>
    <w:rsid w:val="009A2BAD"/>
    <w:rsid w:val="009A2E9D"/>
    <w:rsid w:val="009A30C9"/>
    <w:rsid w:val="009A3FFE"/>
    <w:rsid w:val="009A636F"/>
    <w:rsid w:val="009A6E16"/>
    <w:rsid w:val="009A7F13"/>
    <w:rsid w:val="009B1368"/>
    <w:rsid w:val="009B2A6D"/>
    <w:rsid w:val="009B3D7E"/>
    <w:rsid w:val="009B4CA5"/>
    <w:rsid w:val="009B5029"/>
    <w:rsid w:val="009B58FB"/>
    <w:rsid w:val="009B5B7D"/>
    <w:rsid w:val="009B5BA4"/>
    <w:rsid w:val="009B6234"/>
    <w:rsid w:val="009C1281"/>
    <w:rsid w:val="009C1940"/>
    <w:rsid w:val="009C1D57"/>
    <w:rsid w:val="009C2180"/>
    <w:rsid w:val="009C28E7"/>
    <w:rsid w:val="009C4075"/>
    <w:rsid w:val="009C4393"/>
    <w:rsid w:val="009C58AD"/>
    <w:rsid w:val="009C67E8"/>
    <w:rsid w:val="009C6F54"/>
    <w:rsid w:val="009D1DF6"/>
    <w:rsid w:val="009D1F9D"/>
    <w:rsid w:val="009D3D18"/>
    <w:rsid w:val="009D6BCF"/>
    <w:rsid w:val="009D71EA"/>
    <w:rsid w:val="009E001D"/>
    <w:rsid w:val="009E0A5E"/>
    <w:rsid w:val="009E30F8"/>
    <w:rsid w:val="009E40CD"/>
    <w:rsid w:val="009E60F2"/>
    <w:rsid w:val="009E694F"/>
    <w:rsid w:val="009F2118"/>
    <w:rsid w:val="009F221A"/>
    <w:rsid w:val="009F2774"/>
    <w:rsid w:val="009F29BC"/>
    <w:rsid w:val="009F51E9"/>
    <w:rsid w:val="009F5506"/>
    <w:rsid w:val="00A00DAC"/>
    <w:rsid w:val="00A01133"/>
    <w:rsid w:val="00A02627"/>
    <w:rsid w:val="00A02A26"/>
    <w:rsid w:val="00A0351C"/>
    <w:rsid w:val="00A11468"/>
    <w:rsid w:val="00A14181"/>
    <w:rsid w:val="00A16AB3"/>
    <w:rsid w:val="00A22078"/>
    <w:rsid w:val="00A236BF"/>
    <w:rsid w:val="00A2523B"/>
    <w:rsid w:val="00A30A40"/>
    <w:rsid w:val="00A31109"/>
    <w:rsid w:val="00A32564"/>
    <w:rsid w:val="00A34887"/>
    <w:rsid w:val="00A36A9A"/>
    <w:rsid w:val="00A3724A"/>
    <w:rsid w:val="00A40FCF"/>
    <w:rsid w:val="00A44F05"/>
    <w:rsid w:val="00A5002C"/>
    <w:rsid w:val="00A5267C"/>
    <w:rsid w:val="00A52AEC"/>
    <w:rsid w:val="00A53B49"/>
    <w:rsid w:val="00A5417D"/>
    <w:rsid w:val="00A55CF1"/>
    <w:rsid w:val="00A56255"/>
    <w:rsid w:val="00A56DE6"/>
    <w:rsid w:val="00A606B4"/>
    <w:rsid w:val="00A60BEF"/>
    <w:rsid w:val="00A61D29"/>
    <w:rsid w:val="00A6301A"/>
    <w:rsid w:val="00A656C7"/>
    <w:rsid w:val="00A66E37"/>
    <w:rsid w:val="00A675CB"/>
    <w:rsid w:val="00A8077C"/>
    <w:rsid w:val="00A90AC7"/>
    <w:rsid w:val="00A95709"/>
    <w:rsid w:val="00A97DD2"/>
    <w:rsid w:val="00AA12DE"/>
    <w:rsid w:val="00AA30FD"/>
    <w:rsid w:val="00AA5D61"/>
    <w:rsid w:val="00AA7A48"/>
    <w:rsid w:val="00AB216B"/>
    <w:rsid w:val="00AC2EA6"/>
    <w:rsid w:val="00AC3BA0"/>
    <w:rsid w:val="00AC5AC8"/>
    <w:rsid w:val="00AC6D0B"/>
    <w:rsid w:val="00AD69BF"/>
    <w:rsid w:val="00AD739A"/>
    <w:rsid w:val="00AE117E"/>
    <w:rsid w:val="00AE4D1C"/>
    <w:rsid w:val="00AE5F9D"/>
    <w:rsid w:val="00AE75C0"/>
    <w:rsid w:val="00AF024F"/>
    <w:rsid w:val="00AF042E"/>
    <w:rsid w:val="00AF1E44"/>
    <w:rsid w:val="00AF33C2"/>
    <w:rsid w:val="00AF4731"/>
    <w:rsid w:val="00AF5564"/>
    <w:rsid w:val="00AF6E1B"/>
    <w:rsid w:val="00B05E35"/>
    <w:rsid w:val="00B06605"/>
    <w:rsid w:val="00B06B02"/>
    <w:rsid w:val="00B072F7"/>
    <w:rsid w:val="00B07B4C"/>
    <w:rsid w:val="00B07D86"/>
    <w:rsid w:val="00B10D76"/>
    <w:rsid w:val="00B113FA"/>
    <w:rsid w:val="00B161FE"/>
    <w:rsid w:val="00B2292F"/>
    <w:rsid w:val="00B2319D"/>
    <w:rsid w:val="00B2396C"/>
    <w:rsid w:val="00B33C5F"/>
    <w:rsid w:val="00B359E7"/>
    <w:rsid w:val="00B359F2"/>
    <w:rsid w:val="00B36F08"/>
    <w:rsid w:val="00B375BC"/>
    <w:rsid w:val="00B40AD9"/>
    <w:rsid w:val="00B413BF"/>
    <w:rsid w:val="00B41E35"/>
    <w:rsid w:val="00B424D6"/>
    <w:rsid w:val="00B42BA4"/>
    <w:rsid w:val="00B440CF"/>
    <w:rsid w:val="00B45228"/>
    <w:rsid w:val="00B458CD"/>
    <w:rsid w:val="00B50638"/>
    <w:rsid w:val="00B51174"/>
    <w:rsid w:val="00B51764"/>
    <w:rsid w:val="00B51C15"/>
    <w:rsid w:val="00B52BE1"/>
    <w:rsid w:val="00B52C96"/>
    <w:rsid w:val="00B54C10"/>
    <w:rsid w:val="00B5538F"/>
    <w:rsid w:val="00B5590E"/>
    <w:rsid w:val="00B55CB1"/>
    <w:rsid w:val="00B55D7E"/>
    <w:rsid w:val="00B56E32"/>
    <w:rsid w:val="00B57617"/>
    <w:rsid w:val="00B5767C"/>
    <w:rsid w:val="00B602D0"/>
    <w:rsid w:val="00B60343"/>
    <w:rsid w:val="00B64596"/>
    <w:rsid w:val="00B678AF"/>
    <w:rsid w:val="00B706C3"/>
    <w:rsid w:val="00B7075D"/>
    <w:rsid w:val="00B7151A"/>
    <w:rsid w:val="00B71E2D"/>
    <w:rsid w:val="00B72493"/>
    <w:rsid w:val="00B72812"/>
    <w:rsid w:val="00B7371B"/>
    <w:rsid w:val="00B746E9"/>
    <w:rsid w:val="00B74A03"/>
    <w:rsid w:val="00B74A80"/>
    <w:rsid w:val="00B75A42"/>
    <w:rsid w:val="00B77773"/>
    <w:rsid w:val="00B8205E"/>
    <w:rsid w:val="00B84948"/>
    <w:rsid w:val="00B850E3"/>
    <w:rsid w:val="00B86D7B"/>
    <w:rsid w:val="00B8737C"/>
    <w:rsid w:val="00B87D66"/>
    <w:rsid w:val="00B905AE"/>
    <w:rsid w:val="00B93097"/>
    <w:rsid w:val="00B936FF"/>
    <w:rsid w:val="00B95562"/>
    <w:rsid w:val="00B97189"/>
    <w:rsid w:val="00B97444"/>
    <w:rsid w:val="00B974DB"/>
    <w:rsid w:val="00B979CB"/>
    <w:rsid w:val="00B97FDF"/>
    <w:rsid w:val="00BA1113"/>
    <w:rsid w:val="00BA1893"/>
    <w:rsid w:val="00BA1D4A"/>
    <w:rsid w:val="00BA1FA5"/>
    <w:rsid w:val="00BA2160"/>
    <w:rsid w:val="00BA3F7D"/>
    <w:rsid w:val="00BA6702"/>
    <w:rsid w:val="00BA6DBC"/>
    <w:rsid w:val="00BA727D"/>
    <w:rsid w:val="00BA7AFB"/>
    <w:rsid w:val="00BB0219"/>
    <w:rsid w:val="00BB131A"/>
    <w:rsid w:val="00BB1F3E"/>
    <w:rsid w:val="00BB27DE"/>
    <w:rsid w:val="00BB3BB3"/>
    <w:rsid w:val="00BB3D24"/>
    <w:rsid w:val="00BB45CD"/>
    <w:rsid w:val="00BB4BD2"/>
    <w:rsid w:val="00BB5CD6"/>
    <w:rsid w:val="00BB620F"/>
    <w:rsid w:val="00BB6850"/>
    <w:rsid w:val="00BB75FA"/>
    <w:rsid w:val="00BC17A8"/>
    <w:rsid w:val="00BC2FDA"/>
    <w:rsid w:val="00BC3FBB"/>
    <w:rsid w:val="00BC510C"/>
    <w:rsid w:val="00BC6DEA"/>
    <w:rsid w:val="00BD050A"/>
    <w:rsid w:val="00BD12FC"/>
    <w:rsid w:val="00BD2BCD"/>
    <w:rsid w:val="00BD4C72"/>
    <w:rsid w:val="00BD5A76"/>
    <w:rsid w:val="00BE2F64"/>
    <w:rsid w:val="00BE3EB9"/>
    <w:rsid w:val="00BE6D90"/>
    <w:rsid w:val="00BE76AD"/>
    <w:rsid w:val="00BF07FB"/>
    <w:rsid w:val="00BF19A3"/>
    <w:rsid w:val="00BF1A19"/>
    <w:rsid w:val="00BF62CE"/>
    <w:rsid w:val="00BF765A"/>
    <w:rsid w:val="00C070CD"/>
    <w:rsid w:val="00C11B33"/>
    <w:rsid w:val="00C13A5D"/>
    <w:rsid w:val="00C14EB3"/>
    <w:rsid w:val="00C17E51"/>
    <w:rsid w:val="00C219D8"/>
    <w:rsid w:val="00C26114"/>
    <w:rsid w:val="00C271E2"/>
    <w:rsid w:val="00C32688"/>
    <w:rsid w:val="00C334F0"/>
    <w:rsid w:val="00C34B7F"/>
    <w:rsid w:val="00C34D72"/>
    <w:rsid w:val="00C3529F"/>
    <w:rsid w:val="00C35FC7"/>
    <w:rsid w:val="00C36455"/>
    <w:rsid w:val="00C36FE7"/>
    <w:rsid w:val="00C37BDD"/>
    <w:rsid w:val="00C40282"/>
    <w:rsid w:val="00C4231C"/>
    <w:rsid w:val="00C47A84"/>
    <w:rsid w:val="00C47A94"/>
    <w:rsid w:val="00C47DFB"/>
    <w:rsid w:val="00C5004F"/>
    <w:rsid w:val="00C5409A"/>
    <w:rsid w:val="00C54942"/>
    <w:rsid w:val="00C55614"/>
    <w:rsid w:val="00C57A5F"/>
    <w:rsid w:val="00C6081B"/>
    <w:rsid w:val="00C62C0D"/>
    <w:rsid w:val="00C636BC"/>
    <w:rsid w:val="00C64F9D"/>
    <w:rsid w:val="00C65779"/>
    <w:rsid w:val="00C6625A"/>
    <w:rsid w:val="00C662EA"/>
    <w:rsid w:val="00C678B1"/>
    <w:rsid w:val="00C700DC"/>
    <w:rsid w:val="00C70706"/>
    <w:rsid w:val="00C70B4C"/>
    <w:rsid w:val="00C70D3F"/>
    <w:rsid w:val="00C7205A"/>
    <w:rsid w:val="00C72E61"/>
    <w:rsid w:val="00C7327D"/>
    <w:rsid w:val="00C77C6A"/>
    <w:rsid w:val="00C8039D"/>
    <w:rsid w:val="00C80A4D"/>
    <w:rsid w:val="00C80DE8"/>
    <w:rsid w:val="00C81196"/>
    <w:rsid w:val="00C835EC"/>
    <w:rsid w:val="00C83C3C"/>
    <w:rsid w:val="00C84C59"/>
    <w:rsid w:val="00C861AE"/>
    <w:rsid w:val="00C95AF0"/>
    <w:rsid w:val="00C965E5"/>
    <w:rsid w:val="00CA0A8A"/>
    <w:rsid w:val="00CA0BEE"/>
    <w:rsid w:val="00CA1217"/>
    <w:rsid w:val="00CA14D8"/>
    <w:rsid w:val="00CA182A"/>
    <w:rsid w:val="00CA5992"/>
    <w:rsid w:val="00CA5C9C"/>
    <w:rsid w:val="00CB34B3"/>
    <w:rsid w:val="00CB4CA6"/>
    <w:rsid w:val="00CB4FA7"/>
    <w:rsid w:val="00CC06AB"/>
    <w:rsid w:val="00CC1C75"/>
    <w:rsid w:val="00CC1F32"/>
    <w:rsid w:val="00CC74BC"/>
    <w:rsid w:val="00CD681C"/>
    <w:rsid w:val="00CE0430"/>
    <w:rsid w:val="00CE2DDE"/>
    <w:rsid w:val="00CE4024"/>
    <w:rsid w:val="00CE4601"/>
    <w:rsid w:val="00CE4A30"/>
    <w:rsid w:val="00CE4ECB"/>
    <w:rsid w:val="00CE68C2"/>
    <w:rsid w:val="00CF189A"/>
    <w:rsid w:val="00CF6A29"/>
    <w:rsid w:val="00D0034A"/>
    <w:rsid w:val="00D02065"/>
    <w:rsid w:val="00D02103"/>
    <w:rsid w:val="00D049E1"/>
    <w:rsid w:val="00D04D15"/>
    <w:rsid w:val="00D05588"/>
    <w:rsid w:val="00D05845"/>
    <w:rsid w:val="00D06435"/>
    <w:rsid w:val="00D072CE"/>
    <w:rsid w:val="00D10D3D"/>
    <w:rsid w:val="00D113D2"/>
    <w:rsid w:val="00D1340F"/>
    <w:rsid w:val="00D15414"/>
    <w:rsid w:val="00D221A7"/>
    <w:rsid w:val="00D246B6"/>
    <w:rsid w:val="00D246F5"/>
    <w:rsid w:val="00D24D0C"/>
    <w:rsid w:val="00D25226"/>
    <w:rsid w:val="00D3251D"/>
    <w:rsid w:val="00D332C5"/>
    <w:rsid w:val="00D345A7"/>
    <w:rsid w:val="00D353F1"/>
    <w:rsid w:val="00D35B67"/>
    <w:rsid w:val="00D35C12"/>
    <w:rsid w:val="00D368F5"/>
    <w:rsid w:val="00D37203"/>
    <w:rsid w:val="00D40543"/>
    <w:rsid w:val="00D45AE8"/>
    <w:rsid w:val="00D5025B"/>
    <w:rsid w:val="00D50EC9"/>
    <w:rsid w:val="00D5377E"/>
    <w:rsid w:val="00D54B54"/>
    <w:rsid w:val="00D62657"/>
    <w:rsid w:val="00D643A5"/>
    <w:rsid w:val="00D65D1B"/>
    <w:rsid w:val="00D65FFB"/>
    <w:rsid w:val="00D6657F"/>
    <w:rsid w:val="00D66EB7"/>
    <w:rsid w:val="00D7064E"/>
    <w:rsid w:val="00D72BB2"/>
    <w:rsid w:val="00D74DB4"/>
    <w:rsid w:val="00D76977"/>
    <w:rsid w:val="00D76C21"/>
    <w:rsid w:val="00D776A9"/>
    <w:rsid w:val="00D82BDE"/>
    <w:rsid w:val="00D84807"/>
    <w:rsid w:val="00D85B0D"/>
    <w:rsid w:val="00D860FA"/>
    <w:rsid w:val="00D90228"/>
    <w:rsid w:val="00D918FE"/>
    <w:rsid w:val="00D91E42"/>
    <w:rsid w:val="00D930A7"/>
    <w:rsid w:val="00D93811"/>
    <w:rsid w:val="00D95E6B"/>
    <w:rsid w:val="00D962A6"/>
    <w:rsid w:val="00D96DA2"/>
    <w:rsid w:val="00D96F44"/>
    <w:rsid w:val="00D97271"/>
    <w:rsid w:val="00DA159A"/>
    <w:rsid w:val="00DA339D"/>
    <w:rsid w:val="00DA46C2"/>
    <w:rsid w:val="00DA5217"/>
    <w:rsid w:val="00DB03EA"/>
    <w:rsid w:val="00DB64B6"/>
    <w:rsid w:val="00DC0179"/>
    <w:rsid w:val="00DC0B8F"/>
    <w:rsid w:val="00DC0F0F"/>
    <w:rsid w:val="00DC1ABE"/>
    <w:rsid w:val="00DC32DC"/>
    <w:rsid w:val="00DC51D2"/>
    <w:rsid w:val="00DC6EE2"/>
    <w:rsid w:val="00DD15D9"/>
    <w:rsid w:val="00DD23CD"/>
    <w:rsid w:val="00DD3350"/>
    <w:rsid w:val="00DD4B8E"/>
    <w:rsid w:val="00DD747C"/>
    <w:rsid w:val="00DE1159"/>
    <w:rsid w:val="00DE277F"/>
    <w:rsid w:val="00DE2C9A"/>
    <w:rsid w:val="00DE3416"/>
    <w:rsid w:val="00DE4354"/>
    <w:rsid w:val="00DE50E1"/>
    <w:rsid w:val="00DE51E8"/>
    <w:rsid w:val="00DE5308"/>
    <w:rsid w:val="00DE569B"/>
    <w:rsid w:val="00DE6E1D"/>
    <w:rsid w:val="00DF0745"/>
    <w:rsid w:val="00DF0B31"/>
    <w:rsid w:val="00DF17E5"/>
    <w:rsid w:val="00DF49E7"/>
    <w:rsid w:val="00DF5243"/>
    <w:rsid w:val="00E00636"/>
    <w:rsid w:val="00E04BA9"/>
    <w:rsid w:val="00E1401A"/>
    <w:rsid w:val="00E141DE"/>
    <w:rsid w:val="00E16F75"/>
    <w:rsid w:val="00E20386"/>
    <w:rsid w:val="00E20803"/>
    <w:rsid w:val="00E22DAC"/>
    <w:rsid w:val="00E256B1"/>
    <w:rsid w:val="00E26A2A"/>
    <w:rsid w:val="00E26F4B"/>
    <w:rsid w:val="00E27E3D"/>
    <w:rsid w:val="00E302D5"/>
    <w:rsid w:val="00E31FF3"/>
    <w:rsid w:val="00E33981"/>
    <w:rsid w:val="00E339CA"/>
    <w:rsid w:val="00E340D0"/>
    <w:rsid w:val="00E34FCD"/>
    <w:rsid w:val="00E37F95"/>
    <w:rsid w:val="00E40D0F"/>
    <w:rsid w:val="00E40F4A"/>
    <w:rsid w:val="00E424D3"/>
    <w:rsid w:val="00E42C18"/>
    <w:rsid w:val="00E430FB"/>
    <w:rsid w:val="00E500A7"/>
    <w:rsid w:val="00E54210"/>
    <w:rsid w:val="00E54F64"/>
    <w:rsid w:val="00E6069E"/>
    <w:rsid w:val="00E60767"/>
    <w:rsid w:val="00E6076C"/>
    <w:rsid w:val="00E625D6"/>
    <w:rsid w:val="00E63695"/>
    <w:rsid w:val="00E6563D"/>
    <w:rsid w:val="00E668CA"/>
    <w:rsid w:val="00E66A57"/>
    <w:rsid w:val="00E7134D"/>
    <w:rsid w:val="00E7144B"/>
    <w:rsid w:val="00E74758"/>
    <w:rsid w:val="00E77E03"/>
    <w:rsid w:val="00E84797"/>
    <w:rsid w:val="00E8624A"/>
    <w:rsid w:val="00E87CD7"/>
    <w:rsid w:val="00E87EFB"/>
    <w:rsid w:val="00E92668"/>
    <w:rsid w:val="00E92F91"/>
    <w:rsid w:val="00E932B2"/>
    <w:rsid w:val="00E94749"/>
    <w:rsid w:val="00E9545D"/>
    <w:rsid w:val="00E95DB3"/>
    <w:rsid w:val="00E97B4F"/>
    <w:rsid w:val="00EA04C1"/>
    <w:rsid w:val="00EA2332"/>
    <w:rsid w:val="00EA2C00"/>
    <w:rsid w:val="00EA30F5"/>
    <w:rsid w:val="00EA3DC3"/>
    <w:rsid w:val="00EA5918"/>
    <w:rsid w:val="00EA5C25"/>
    <w:rsid w:val="00EA677C"/>
    <w:rsid w:val="00EA68BE"/>
    <w:rsid w:val="00EB0706"/>
    <w:rsid w:val="00EB263C"/>
    <w:rsid w:val="00EB2E22"/>
    <w:rsid w:val="00EB37DA"/>
    <w:rsid w:val="00EB3815"/>
    <w:rsid w:val="00EB43DD"/>
    <w:rsid w:val="00EB51C7"/>
    <w:rsid w:val="00EB6171"/>
    <w:rsid w:val="00EB7236"/>
    <w:rsid w:val="00EC0A5D"/>
    <w:rsid w:val="00EC1607"/>
    <w:rsid w:val="00EC4A86"/>
    <w:rsid w:val="00EC61AE"/>
    <w:rsid w:val="00EC701C"/>
    <w:rsid w:val="00ED16BD"/>
    <w:rsid w:val="00ED1CAA"/>
    <w:rsid w:val="00ED37B7"/>
    <w:rsid w:val="00ED3D7F"/>
    <w:rsid w:val="00ED55DD"/>
    <w:rsid w:val="00ED7894"/>
    <w:rsid w:val="00EE32E4"/>
    <w:rsid w:val="00EE5DE8"/>
    <w:rsid w:val="00EE66E4"/>
    <w:rsid w:val="00EF1CB6"/>
    <w:rsid w:val="00EF2DEF"/>
    <w:rsid w:val="00EF482E"/>
    <w:rsid w:val="00EF4D3B"/>
    <w:rsid w:val="00EF7486"/>
    <w:rsid w:val="00EF7C67"/>
    <w:rsid w:val="00F009DC"/>
    <w:rsid w:val="00F00D18"/>
    <w:rsid w:val="00F0113A"/>
    <w:rsid w:val="00F0118E"/>
    <w:rsid w:val="00F01F64"/>
    <w:rsid w:val="00F01FDA"/>
    <w:rsid w:val="00F0539F"/>
    <w:rsid w:val="00F07B1A"/>
    <w:rsid w:val="00F11BC6"/>
    <w:rsid w:val="00F16345"/>
    <w:rsid w:val="00F16711"/>
    <w:rsid w:val="00F17254"/>
    <w:rsid w:val="00F200F4"/>
    <w:rsid w:val="00F26416"/>
    <w:rsid w:val="00F26433"/>
    <w:rsid w:val="00F279E4"/>
    <w:rsid w:val="00F31214"/>
    <w:rsid w:val="00F33E36"/>
    <w:rsid w:val="00F34094"/>
    <w:rsid w:val="00F34883"/>
    <w:rsid w:val="00F34FA0"/>
    <w:rsid w:val="00F35164"/>
    <w:rsid w:val="00F351E3"/>
    <w:rsid w:val="00F35C71"/>
    <w:rsid w:val="00F35EA2"/>
    <w:rsid w:val="00F40E90"/>
    <w:rsid w:val="00F41577"/>
    <w:rsid w:val="00F41A5A"/>
    <w:rsid w:val="00F462DF"/>
    <w:rsid w:val="00F50FBD"/>
    <w:rsid w:val="00F5110B"/>
    <w:rsid w:val="00F5158E"/>
    <w:rsid w:val="00F532B6"/>
    <w:rsid w:val="00F53715"/>
    <w:rsid w:val="00F54578"/>
    <w:rsid w:val="00F55351"/>
    <w:rsid w:val="00F55729"/>
    <w:rsid w:val="00F55C94"/>
    <w:rsid w:val="00F56991"/>
    <w:rsid w:val="00F57235"/>
    <w:rsid w:val="00F64F0D"/>
    <w:rsid w:val="00F65150"/>
    <w:rsid w:val="00F70964"/>
    <w:rsid w:val="00F72996"/>
    <w:rsid w:val="00F7416F"/>
    <w:rsid w:val="00F82049"/>
    <w:rsid w:val="00F8273A"/>
    <w:rsid w:val="00F84EF4"/>
    <w:rsid w:val="00F8740D"/>
    <w:rsid w:val="00F907CF"/>
    <w:rsid w:val="00F9525D"/>
    <w:rsid w:val="00F95FA9"/>
    <w:rsid w:val="00F96B72"/>
    <w:rsid w:val="00F97529"/>
    <w:rsid w:val="00FA1613"/>
    <w:rsid w:val="00FA2B06"/>
    <w:rsid w:val="00FA314F"/>
    <w:rsid w:val="00FA386B"/>
    <w:rsid w:val="00FA6057"/>
    <w:rsid w:val="00FA6F94"/>
    <w:rsid w:val="00FA77CD"/>
    <w:rsid w:val="00FB079C"/>
    <w:rsid w:val="00FB3C49"/>
    <w:rsid w:val="00FB3EF2"/>
    <w:rsid w:val="00FC0810"/>
    <w:rsid w:val="00FC0B29"/>
    <w:rsid w:val="00FC277F"/>
    <w:rsid w:val="00FC2E5B"/>
    <w:rsid w:val="00FC37B0"/>
    <w:rsid w:val="00FC6C89"/>
    <w:rsid w:val="00FD0DC6"/>
    <w:rsid w:val="00FD3E92"/>
    <w:rsid w:val="00FD402C"/>
    <w:rsid w:val="00FE097A"/>
    <w:rsid w:val="00FE2381"/>
    <w:rsid w:val="00FE30BC"/>
    <w:rsid w:val="00FE321A"/>
    <w:rsid w:val="00FF0F2C"/>
    <w:rsid w:val="00FF22FC"/>
    <w:rsid w:val="00FF3302"/>
    <w:rsid w:val="00FF37C9"/>
    <w:rsid w:val="00FF48FB"/>
    <w:rsid w:val="00FF5F01"/>
    <w:rsid w:val="00FF67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25486"/>
    <w:pPr>
      <w:spacing w:after="120"/>
      <w:jc w:val="both"/>
    </w:pPr>
    <w:rPr>
      <w:rFonts w:ascii="Verdana" w:hAnsi="Verdana"/>
      <w:szCs w:val="22"/>
    </w:rPr>
  </w:style>
  <w:style w:type="paragraph" w:styleId="Nadpis1">
    <w:name w:val="heading 1"/>
    <w:basedOn w:val="Normln"/>
    <w:link w:val="Nadpis1Char"/>
    <w:qFormat/>
    <w:rsid w:val="00B42BA4"/>
    <w:pPr>
      <w:spacing w:after="240"/>
      <w:jc w:val="left"/>
      <w:outlineLvl w:val="0"/>
    </w:pPr>
    <w:rPr>
      <w:b/>
      <w:bCs/>
      <w:kern w:val="36"/>
      <w:sz w:val="32"/>
      <w:szCs w:val="24"/>
    </w:rPr>
  </w:style>
  <w:style w:type="paragraph" w:styleId="Nadpis2">
    <w:name w:val="heading 2"/>
    <w:basedOn w:val="Normln"/>
    <w:qFormat/>
    <w:rsid w:val="00BB75FA"/>
    <w:pPr>
      <w:jc w:val="center"/>
      <w:outlineLvl w:val="1"/>
    </w:pPr>
    <w:rPr>
      <w:b/>
      <w:bCs/>
      <w:sz w:val="28"/>
      <w:szCs w:val="36"/>
    </w:rPr>
  </w:style>
  <w:style w:type="paragraph" w:styleId="Nadpis3">
    <w:name w:val="heading 3"/>
    <w:basedOn w:val="Normln"/>
    <w:autoRedefine/>
    <w:qFormat/>
    <w:rsid w:val="00A00DAC"/>
    <w:pPr>
      <w:jc w:val="left"/>
      <w:outlineLvl w:val="2"/>
    </w:pPr>
    <w:rPr>
      <w:b/>
      <w:bCs/>
      <w:szCs w:val="27"/>
    </w:rPr>
  </w:style>
  <w:style w:type="paragraph" w:styleId="Nadpis4">
    <w:name w:val="heading 4"/>
    <w:basedOn w:val="Normln"/>
    <w:next w:val="Normln"/>
    <w:link w:val="Nadpis4Char"/>
    <w:qFormat/>
    <w:rsid w:val="003B6010"/>
    <w:pPr>
      <w:keepNext/>
      <w:jc w:val="center"/>
      <w:outlineLvl w:val="3"/>
    </w:pPr>
    <w:rPr>
      <w:b/>
      <w:szCs w:val="20"/>
      <w:lang w:eastAsia="en-US"/>
    </w:rPr>
  </w:style>
  <w:style w:type="paragraph" w:styleId="Nadpis5">
    <w:name w:val="heading 5"/>
    <w:basedOn w:val="Normln"/>
    <w:next w:val="Normln"/>
    <w:link w:val="Nadpis5Char"/>
    <w:qFormat/>
    <w:rsid w:val="003B6010"/>
    <w:pPr>
      <w:keepNext/>
      <w:outlineLvl w:val="4"/>
    </w:pPr>
    <w:rPr>
      <w:i/>
      <w:lang w:eastAsia="en-US"/>
    </w:rPr>
  </w:style>
  <w:style w:type="paragraph" w:styleId="Nadpis6">
    <w:name w:val="heading 6"/>
    <w:basedOn w:val="Normln"/>
    <w:next w:val="Normln"/>
    <w:link w:val="Nadpis6Char"/>
    <w:qFormat/>
    <w:rsid w:val="009F29BC"/>
    <w:pPr>
      <w:keepNext/>
      <w:jc w:val="left"/>
      <w:outlineLvl w:val="5"/>
    </w:pPr>
    <w:rPr>
      <w:rFonts w:cs="Calibri"/>
      <w:b/>
      <w:i/>
      <w:szCs w:val="20"/>
      <w:lang w:eastAsia="en-US"/>
    </w:rPr>
  </w:style>
  <w:style w:type="paragraph" w:styleId="Nadpis7">
    <w:name w:val="heading 7"/>
    <w:basedOn w:val="Normln"/>
    <w:next w:val="Normln"/>
    <w:link w:val="Nadpis7Char"/>
    <w:qFormat/>
    <w:rsid w:val="009F29BC"/>
    <w:pPr>
      <w:keepNext/>
      <w:jc w:val="left"/>
      <w:outlineLvl w:val="6"/>
    </w:pPr>
    <w:rPr>
      <w:rFonts w:cs="Calibri"/>
      <w:szCs w:val="20"/>
      <w:u w:val="single"/>
      <w:lang w:eastAsia="en-US"/>
    </w:rPr>
  </w:style>
  <w:style w:type="paragraph" w:styleId="Nadpis8">
    <w:name w:val="heading 8"/>
    <w:basedOn w:val="Normln"/>
    <w:next w:val="Normln"/>
    <w:qFormat/>
    <w:rsid w:val="003C106E"/>
    <w:pPr>
      <w:keepNext/>
      <w:outlineLvl w:val="7"/>
    </w:pPr>
    <w:rPr>
      <w:b/>
      <w:szCs w:val="20"/>
    </w:rPr>
  </w:style>
  <w:style w:type="paragraph" w:styleId="Nadpis9">
    <w:name w:val="heading 9"/>
    <w:basedOn w:val="Normln"/>
    <w:next w:val="Normln"/>
    <w:qFormat/>
    <w:rsid w:val="007864C2"/>
    <w:pPr>
      <w:keepNext/>
      <w:framePr w:hSpace="141" w:wrap="around" w:vAnchor="text" w:hAnchor="text" w:y="1"/>
      <w:spacing w:after="200"/>
      <w:suppressOverlap/>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eznamvcerovovseln">
    <w:name w:val="seznam víceúrovňový číselný"/>
    <w:basedOn w:val="Bezseznamu"/>
    <w:rsid w:val="0058434F"/>
    <w:pPr>
      <w:numPr>
        <w:numId w:val="1"/>
      </w:numPr>
    </w:pPr>
  </w:style>
  <w:style w:type="table" w:customStyle="1" w:styleId="tabulky">
    <w:name w:val="tabulky"/>
    <w:basedOn w:val="Normlntabulka"/>
    <w:rsid w:val="006E47C0"/>
    <w:pPr>
      <w:jc w:val="center"/>
    </w:pPr>
    <w:rPr>
      <w:rFonts w:ascii="Verdana" w:hAnsi="Verdana"/>
    </w:rPr>
    <w:tblP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style>
  <w:style w:type="paragraph" w:customStyle="1" w:styleId="abstrakt">
    <w:name w:val="abstrakt"/>
    <w:basedOn w:val="Normln"/>
    <w:autoRedefine/>
    <w:rsid w:val="00414195"/>
    <w:pPr>
      <w:spacing w:after="0"/>
      <w:jc w:val="left"/>
    </w:pPr>
    <w:rPr>
      <w:b/>
      <w:bCs/>
      <w:szCs w:val="20"/>
    </w:rPr>
  </w:style>
  <w:style w:type="paragraph" w:customStyle="1" w:styleId="poznmkypodtabulkami-grafy">
    <w:name w:val="poznámky pod tabulkami-grafy"/>
    <w:basedOn w:val="Normln"/>
    <w:autoRedefine/>
    <w:rsid w:val="00F907CF"/>
    <w:pPr>
      <w:spacing w:before="120" w:after="60"/>
    </w:pPr>
    <w:rPr>
      <w:i/>
      <w:sz w:val="16"/>
      <w:szCs w:val="20"/>
    </w:rPr>
  </w:style>
  <w:style w:type="table" w:customStyle="1" w:styleId="Styl8bZa0b">
    <w:name w:val="Styl 8 b. Za:  0 b."/>
    <w:basedOn w:val="Normlntabulka"/>
    <w:rsid w:val="00F907CF"/>
    <w:tblPr>
      <w:tblInd w:w="0" w:type="dxa"/>
      <w:tblCellMar>
        <w:top w:w="0" w:type="dxa"/>
        <w:left w:w="108" w:type="dxa"/>
        <w:bottom w:w="0" w:type="dxa"/>
        <w:right w:w="108" w:type="dxa"/>
      </w:tblCellMar>
    </w:tblPr>
  </w:style>
  <w:style w:type="table" w:styleId="Mkatabulky">
    <w:name w:val="Table Grid"/>
    <w:basedOn w:val="Normlntabulka"/>
    <w:rsid w:val="00F907CF"/>
    <w:rPr>
      <w:rFonts w:ascii="Verdana" w:hAnsi="Verdana"/>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urzva">
    <w:name w:val="kurzíva"/>
    <w:basedOn w:val="Normln"/>
    <w:link w:val="kurzvaChar"/>
    <w:rsid w:val="007D6975"/>
    <w:pPr>
      <w:spacing w:after="0"/>
    </w:pPr>
    <w:rPr>
      <w:i/>
    </w:rPr>
  </w:style>
  <w:style w:type="paragraph" w:customStyle="1" w:styleId="nadpis60">
    <w:name w:val="nadpis 6"/>
    <w:basedOn w:val="Normln"/>
    <w:rsid w:val="00A34887"/>
    <w:pPr>
      <w:jc w:val="left"/>
      <w:outlineLvl w:val="2"/>
    </w:pPr>
    <w:rPr>
      <w:b/>
      <w:bCs/>
      <w:sz w:val="22"/>
      <w:lang w:val="en"/>
    </w:rPr>
  </w:style>
  <w:style w:type="paragraph" w:customStyle="1" w:styleId="kurzva-bold">
    <w:name w:val="kurzíva-bold"/>
    <w:basedOn w:val="Normln"/>
    <w:link w:val="kurzva-boldChar"/>
    <w:rsid w:val="00A34887"/>
    <w:pPr>
      <w:outlineLvl w:val="3"/>
    </w:pPr>
    <w:rPr>
      <w:b/>
      <w:bCs/>
      <w:i/>
      <w:iCs/>
      <w:szCs w:val="20"/>
      <w:lang w:val="en"/>
    </w:rPr>
  </w:style>
  <w:style w:type="paragraph" w:styleId="Zkladntext">
    <w:name w:val="Body Text"/>
    <w:basedOn w:val="Normln"/>
    <w:link w:val="ZkladntextChar"/>
    <w:rsid w:val="007F3B08"/>
    <w:pPr>
      <w:jc w:val="center"/>
    </w:pPr>
    <w:rPr>
      <w:b/>
      <w:sz w:val="32"/>
      <w:szCs w:val="32"/>
    </w:rPr>
  </w:style>
  <w:style w:type="paragraph" w:styleId="Zhlav">
    <w:name w:val="header"/>
    <w:basedOn w:val="Normln"/>
    <w:link w:val="ZhlavChar"/>
    <w:rsid w:val="007F3B08"/>
    <w:pPr>
      <w:tabs>
        <w:tab w:val="center" w:pos="4536"/>
        <w:tab w:val="right" w:pos="9072"/>
      </w:tabs>
    </w:pPr>
  </w:style>
  <w:style w:type="paragraph" w:styleId="Zpat">
    <w:name w:val="footer"/>
    <w:basedOn w:val="Normln"/>
    <w:link w:val="ZpatChar"/>
    <w:rsid w:val="007F3B08"/>
    <w:pPr>
      <w:tabs>
        <w:tab w:val="center" w:pos="4536"/>
        <w:tab w:val="right" w:pos="9072"/>
      </w:tabs>
    </w:pPr>
  </w:style>
  <w:style w:type="character" w:customStyle="1" w:styleId="Nadpis4Char">
    <w:name w:val="Nadpis 4 Char"/>
    <w:link w:val="Nadpis4"/>
    <w:semiHidden/>
    <w:locked/>
    <w:rsid w:val="003B6010"/>
    <w:rPr>
      <w:rFonts w:ascii="Verdana" w:hAnsi="Verdana"/>
      <w:b/>
      <w:lang w:val="cs-CZ" w:eastAsia="en-US" w:bidi="ar-SA"/>
    </w:rPr>
  </w:style>
  <w:style w:type="character" w:customStyle="1" w:styleId="Nadpis5Char">
    <w:name w:val="Nadpis 5 Char"/>
    <w:link w:val="Nadpis5"/>
    <w:semiHidden/>
    <w:locked/>
    <w:rsid w:val="003B6010"/>
    <w:rPr>
      <w:rFonts w:ascii="Verdana" w:hAnsi="Verdana"/>
      <w:i/>
      <w:szCs w:val="22"/>
      <w:lang w:val="cs-CZ" w:eastAsia="en-US" w:bidi="ar-SA"/>
    </w:rPr>
  </w:style>
  <w:style w:type="paragraph" w:customStyle="1" w:styleId="Odstavecseseznamem1">
    <w:name w:val="Odstavec se seznamem1"/>
    <w:basedOn w:val="Normln"/>
    <w:rsid w:val="003B6010"/>
    <w:pPr>
      <w:ind w:left="720"/>
      <w:contextualSpacing/>
    </w:pPr>
    <w:rPr>
      <w:lang w:eastAsia="en-US"/>
    </w:rPr>
  </w:style>
  <w:style w:type="character" w:customStyle="1" w:styleId="ZhlavChar">
    <w:name w:val="Záhlaví Char"/>
    <w:link w:val="Zhlav"/>
    <w:locked/>
    <w:rsid w:val="003B6010"/>
    <w:rPr>
      <w:rFonts w:ascii="Verdana" w:hAnsi="Verdana"/>
      <w:szCs w:val="22"/>
      <w:lang w:val="cs-CZ" w:eastAsia="cs-CZ" w:bidi="ar-SA"/>
    </w:rPr>
  </w:style>
  <w:style w:type="paragraph" w:styleId="Textpoznpodarou">
    <w:name w:val="footnote text"/>
    <w:basedOn w:val="Normln"/>
    <w:link w:val="TextpoznpodarouChar"/>
    <w:semiHidden/>
    <w:rsid w:val="003B6010"/>
    <w:rPr>
      <w:szCs w:val="20"/>
    </w:rPr>
  </w:style>
  <w:style w:type="character" w:customStyle="1" w:styleId="TextpoznpodarouChar">
    <w:name w:val="Text pozn. pod čarou Char"/>
    <w:link w:val="Textpoznpodarou"/>
    <w:semiHidden/>
    <w:locked/>
    <w:rsid w:val="003B6010"/>
    <w:rPr>
      <w:rFonts w:ascii="Verdana" w:hAnsi="Verdana"/>
      <w:lang w:val="cs-CZ" w:eastAsia="cs-CZ" w:bidi="ar-SA"/>
    </w:rPr>
  </w:style>
  <w:style w:type="character" w:customStyle="1" w:styleId="kurzvaCharChar">
    <w:name w:val="kurzíva Char Char"/>
    <w:rsid w:val="003B6010"/>
    <w:rPr>
      <w:rFonts w:ascii="Verdana" w:hAnsi="Verdana" w:cs="Times New Roman"/>
      <w:i/>
      <w:sz w:val="22"/>
      <w:szCs w:val="22"/>
      <w:lang w:val="cs-CZ" w:eastAsia="cs-CZ" w:bidi="ar-SA"/>
    </w:rPr>
  </w:style>
  <w:style w:type="paragraph" w:customStyle="1" w:styleId="bold-italic">
    <w:name w:val="bold-italic"/>
    <w:basedOn w:val="Normln"/>
    <w:link w:val="bold-italicChar"/>
    <w:rsid w:val="003B6010"/>
    <w:pPr>
      <w:jc w:val="left"/>
    </w:pPr>
    <w:rPr>
      <w:b/>
      <w:i/>
      <w:szCs w:val="24"/>
      <w:lang w:eastAsia="en-US"/>
    </w:rPr>
  </w:style>
  <w:style w:type="character" w:customStyle="1" w:styleId="bold-italicChar">
    <w:name w:val="bold-italic Char"/>
    <w:link w:val="bold-italic"/>
    <w:locked/>
    <w:rsid w:val="003B6010"/>
    <w:rPr>
      <w:rFonts w:ascii="Verdana" w:hAnsi="Verdana"/>
      <w:b/>
      <w:i/>
      <w:szCs w:val="24"/>
      <w:lang w:val="cs-CZ" w:eastAsia="en-US" w:bidi="ar-SA"/>
    </w:rPr>
  </w:style>
  <w:style w:type="character" w:customStyle="1" w:styleId="StyleBoldItalic">
    <w:name w:val="Style Bold Italic"/>
    <w:rsid w:val="003B6010"/>
    <w:rPr>
      <w:rFonts w:ascii="Verdana" w:hAnsi="Verdana"/>
      <w:b/>
      <w:bCs/>
      <w:i/>
      <w:iCs/>
      <w:sz w:val="20"/>
    </w:rPr>
  </w:style>
  <w:style w:type="character" w:styleId="slostrnky">
    <w:name w:val="page number"/>
    <w:basedOn w:val="Standardnpsmoodstavce"/>
    <w:rsid w:val="003B6010"/>
  </w:style>
  <w:style w:type="character" w:customStyle="1" w:styleId="Heading4Char">
    <w:name w:val="Heading 4 Char"/>
    <w:semiHidden/>
    <w:locked/>
    <w:rsid w:val="00A40FCF"/>
    <w:rPr>
      <w:rFonts w:ascii="Calibri" w:hAnsi="Calibri" w:cs="Times New Roman"/>
      <w:b/>
      <w:bCs/>
      <w:sz w:val="28"/>
      <w:szCs w:val="28"/>
      <w:lang w:val="x-none" w:eastAsia="en-US"/>
    </w:rPr>
  </w:style>
  <w:style w:type="character" w:styleId="Hypertextovodkaz">
    <w:name w:val="Hyperlink"/>
    <w:rsid w:val="00A40FCF"/>
    <w:rPr>
      <w:rFonts w:cs="Times New Roman"/>
      <w:color w:val="0000FF"/>
      <w:u w:val="single"/>
    </w:rPr>
  </w:style>
  <w:style w:type="character" w:customStyle="1" w:styleId="FootnoteTextChar">
    <w:name w:val="Footnote Text Char"/>
    <w:semiHidden/>
    <w:locked/>
    <w:rsid w:val="00A40FCF"/>
    <w:rPr>
      <w:rFonts w:cs="Times New Roman"/>
      <w:sz w:val="20"/>
      <w:szCs w:val="20"/>
    </w:rPr>
  </w:style>
  <w:style w:type="character" w:customStyle="1" w:styleId="ZkladntextChar">
    <w:name w:val="Základní text Char"/>
    <w:link w:val="Zkladntext"/>
    <w:semiHidden/>
    <w:locked/>
    <w:rsid w:val="00A40FCF"/>
    <w:rPr>
      <w:rFonts w:ascii="Verdana" w:hAnsi="Verdana"/>
      <w:b/>
      <w:sz w:val="32"/>
      <w:szCs w:val="32"/>
      <w:lang w:val="cs-CZ" w:eastAsia="cs-CZ" w:bidi="ar-SA"/>
    </w:rPr>
  </w:style>
  <w:style w:type="paragraph" w:styleId="Zkladntext2">
    <w:name w:val="Body Text 2"/>
    <w:basedOn w:val="Normln"/>
    <w:link w:val="Zkladntext2Char"/>
    <w:rsid w:val="00A40FCF"/>
    <w:rPr>
      <w:szCs w:val="20"/>
      <w:lang w:eastAsia="en-US"/>
    </w:rPr>
  </w:style>
  <w:style w:type="character" w:customStyle="1" w:styleId="Zkladntext2Char">
    <w:name w:val="Základní text 2 Char"/>
    <w:link w:val="Zkladntext2"/>
    <w:semiHidden/>
    <w:locked/>
    <w:rsid w:val="00A40FCF"/>
    <w:rPr>
      <w:rFonts w:ascii="Verdana" w:hAnsi="Verdana"/>
      <w:lang w:val="cs-CZ" w:eastAsia="en-US" w:bidi="ar-SA"/>
    </w:rPr>
  </w:style>
  <w:style w:type="character" w:customStyle="1" w:styleId="HeaderChar">
    <w:name w:val="Header Char"/>
    <w:locked/>
    <w:rsid w:val="002D4F8C"/>
    <w:rPr>
      <w:rFonts w:cs="Times New Roman"/>
    </w:rPr>
  </w:style>
  <w:style w:type="paragraph" w:styleId="Normlnweb">
    <w:name w:val="Normal (Web)"/>
    <w:basedOn w:val="Normln"/>
    <w:rsid w:val="002D4F8C"/>
    <w:pPr>
      <w:spacing w:before="100" w:beforeAutospacing="1" w:after="100" w:afterAutospacing="1" w:line="336" w:lineRule="auto"/>
      <w:jc w:val="left"/>
    </w:pPr>
    <w:rPr>
      <w:color w:val="000000"/>
      <w:sz w:val="18"/>
      <w:szCs w:val="18"/>
    </w:rPr>
  </w:style>
  <w:style w:type="character" w:customStyle="1" w:styleId="Heading5Char">
    <w:name w:val="Heading 5 Char"/>
    <w:semiHidden/>
    <w:locked/>
    <w:rsid w:val="009F29BC"/>
    <w:rPr>
      <w:rFonts w:ascii="Calibri" w:hAnsi="Calibri" w:cs="Times New Roman"/>
      <w:b/>
      <w:bCs/>
      <w:i/>
      <w:iCs/>
      <w:sz w:val="26"/>
      <w:szCs w:val="26"/>
      <w:lang w:val="x-none" w:eastAsia="en-US"/>
    </w:rPr>
  </w:style>
  <w:style w:type="character" w:customStyle="1" w:styleId="Nadpis6Char">
    <w:name w:val="Nadpis 6 Char"/>
    <w:link w:val="Nadpis6"/>
    <w:semiHidden/>
    <w:locked/>
    <w:rsid w:val="009F29BC"/>
    <w:rPr>
      <w:rFonts w:ascii="Verdana" w:hAnsi="Verdana" w:cs="Calibri"/>
      <w:b/>
      <w:i/>
      <w:lang w:val="cs-CZ" w:eastAsia="en-US" w:bidi="ar-SA"/>
    </w:rPr>
  </w:style>
  <w:style w:type="character" w:customStyle="1" w:styleId="Nadpis7Char">
    <w:name w:val="Nadpis 7 Char"/>
    <w:link w:val="Nadpis7"/>
    <w:semiHidden/>
    <w:locked/>
    <w:rsid w:val="009F29BC"/>
    <w:rPr>
      <w:rFonts w:ascii="Verdana" w:hAnsi="Verdana" w:cs="Calibri"/>
      <w:u w:val="single"/>
      <w:lang w:val="cs-CZ" w:eastAsia="en-US" w:bidi="ar-SA"/>
    </w:rPr>
  </w:style>
  <w:style w:type="paragraph" w:customStyle="1" w:styleId="p22">
    <w:name w:val="p22"/>
    <w:basedOn w:val="Normln"/>
    <w:rsid w:val="009F29BC"/>
    <w:pPr>
      <w:spacing w:after="0"/>
      <w:jc w:val="left"/>
    </w:pPr>
    <w:rPr>
      <w:rFonts w:ascii="Times New Roman" w:hAnsi="Times New Roman"/>
      <w:sz w:val="24"/>
      <w:szCs w:val="24"/>
    </w:rPr>
  </w:style>
  <w:style w:type="paragraph" w:styleId="Zkladntext3">
    <w:name w:val="Body Text 3"/>
    <w:basedOn w:val="Normln"/>
    <w:link w:val="Zkladntext3Char"/>
    <w:rsid w:val="009F29BC"/>
    <w:rPr>
      <w:rFonts w:cs="Calibri"/>
      <w:szCs w:val="20"/>
      <w:lang w:eastAsia="en-US"/>
    </w:rPr>
  </w:style>
  <w:style w:type="character" w:customStyle="1" w:styleId="Zkladntext3Char">
    <w:name w:val="Základní text 3 Char"/>
    <w:link w:val="Zkladntext3"/>
    <w:semiHidden/>
    <w:locked/>
    <w:rsid w:val="009F29BC"/>
    <w:rPr>
      <w:rFonts w:ascii="Verdana" w:hAnsi="Verdana" w:cs="Calibri"/>
      <w:lang w:val="cs-CZ" w:eastAsia="en-US" w:bidi="ar-SA"/>
    </w:rPr>
  </w:style>
  <w:style w:type="paragraph" w:styleId="Zkladntextodsazen">
    <w:name w:val="Body Text Indent"/>
    <w:basedOn w:val="Normln"/>
    <w:link w:val="ZkladntextodsazenChar"/>
    <w:rsid w:val="00096550"/>
    <w:pPr>
      <w:ind w:left="57"/>
    </w:pPr>
    <w:rPr>
      <w:szCs w:val="20"/>
      <w:lang w:eastAsia="en-US"/>
    </w:rPr>
  </w:style>
  <w:style w:type="character" w:customStyle="1" w:styleId="ZkladntextodsazenChar">
    <w:name w:val="Základní text odsazený Char"/>
    <w:link w:val="Zkladntextodsazen"/>
    <w:semiHidden/>
    <w:locked/>
    <w:rsid w:val="00096550"/>
    <w:rPr>
      <w:rFonts w:ascii="Verdana" w:hAnsi="Verdana"/>
      <w:lang w:val="cs-CZ" w:eastAsia="en-US" w:bidi="ar-SA"/>
    </w:rPr>
  </w:style>
  <w:style w:type="character" w:customStyle="1" w:styleId="subtitulo">
    <w:name w:val="subtitulo"/>
    <w:rsid w:val="00ED16BD"/>
    <w:rPr>
      <w:rFonts w:cs="Times New Roman"/>
    </w:rPr>
  </w:style>
  <w:style w:type="character" w:customStyle="1" w:styleId="TextkomenteChar">
    <w:name w:val="Text komentáře Char"/>
    <w:link w:val="Textkomente"/>
    <w:locked/>
    <w:rsid w:val="006E0B7B"/>
    <w:rPr>
      <w:rFonts w:cs="Times New Roman"/>
    </w:rPr>
  </w:style>
  <w:style w:type="character" w:customStyle="1" w:styleId="CharChar2">
    <w:name w:val="Char Char2"/>
    <w:semiHidden/>
    <w:locked/>
    <w:rsid w:val="006E0B7B"/>
    <w:rPr>
      <w:rFonts w:cs="Times New Roman"/>
      <w:sz w:val="20"/>
      <w:szCs w:val="20"/>
    </w:rPr>
  </w:style>
  <w:style w:type="character" w:customStyle="1" w:styleId="Heading3Char1">
    <w:name w:val="Heading 3 Char1"/>
    <w:locked/>
    <w:rsid w:val="006E0B7B"/>
    <w:rPr>
      <w:rFonts w:ascii="Verdana" w:hAnsi="Verdana" w:cs="Times New Roman"/>
      <w:b/>
      <w:bCs/>
      <w:sz w:val="27"/>
      <w:szCs w:val="27"/>
      <w:lang w:val="cs-CZ" w:eastAsia="cs-CZ" w:bidi="ar-SA"/>
    </w:rPr>
  </w:style>
  <w:style w:type="character" w:customStyle="1" w:styleId="kurzva-boldChar">
    <w:name w:val="kurzíva-bold Char"/>
    <w:link w:val="kurzva-bold"/>
    <w:locked/>
    <w:rsid w:val="006E0B7B"/>
    <w:rPr>
      <w:rFonts w:ascii="Verdana" w:hAnsi="Verdana"/>
      <w:b/>
      <w:bCs/>
      <w:i/>
      <w:iCs/>
      <w:lang w:val="en" w:eastAsia="cs-CZ" w:bidi="ar-SA"/>
    </w:rPr>
  </w:style>
  <w:style w:type="character" w:customStyle="1" w:styleId="CharChar">
    <w:name w:val="Char Char"/>
    <w:semiHidden/>
    <w:locked/>
    <w:rsid w:val="006E0B7B"/>
    <w:rPr>
      <w:rFonts w:cs="Times New Roman"/>
      <w:lang w:val="x-none" w:eastAsia="en-US"/>
    </w:rPr>
  </w:style>
  <w:style w:type="character" w:customStyle="1" w:styleId="CharChar0">
    <w:name w:val="Char Char"/>
    <w:rsid w:val="006E0B7B"/>
    <w:rPr>
      <w:rFonts w:ascii="Verdana" w:hAnsi="Verdana" w:cs="Times New Roman"/>
      <w:b/>
      <w:bCs/>
      <w:lang w:val="cs-CZ" w:eastAsia="cs-CZ" w:bidi="ar-SA"/>
    </w:rPr>
  </w:style>
  <w:style w:type="character" w:customStyle="1" w:styleId="Nadpis3Char">
    <w:name w:val="Nadpis 3 Char"/>
    <w:rsid w:val="006E0B7B"/>
    <w:rPr>
      <w:rFonts w:ascii="Verdana" w:hAnsi="Verdana" w:cs="Times New Roman"/>
      <w:b/>
      <w:bCs/>
      <w:sz w:val="27"/>
      <w:szCs w:val="27"/>
      <w:lang w:val="cs-CZ" w:eastAsia="cs-CZ" w:bidi="ar-SA"/>
    </w:rPr>
  </w:style>
  <w:style w:type="character" w:customStyle="1" w:styleId="hps">
    <w:name w:val="hps"/>
    <w:rsid w:val="006E0B7B"/>
    <w:rPr>
      <w:rFonts w:cs="Times New Roman"/>
    </w:rPr>
  </w:style>
  <w:style w:type="character" w:customStyle="1" w:styleId="kurzva-boldCharChar">
    <w:name w:val="kurzíva-bold Char Char"/>
    <w:rsid w:val="006E0B7B"/>
    <w:rPr>
      <w:rFonts w:ascii="Verdana" w:hAnsi="Verdana"/>
      <w:b/>
      <w:bCs/>
      <w:i/>
      <w:iCs/>
      <w:lang w:val="en" w:eastAsia="cs-CZ" w:bidi="ar-SA"/>
    </w:rPr>
  </w:style>
  <w:style w:type="character" w:customStyle="1" w:styleId="kurzvaChar">
    <w:name w:val="kurzíva Char"/>
    <w:link w:val="kurzva"/>
    <w:rsid w:val="006E0B7B"/>
    <w:rPr>
      <w:rFonts w:ascii="Verdana" w:hAnsi="Verdana"/>
      <w:i/>
      <w:szCs w:val="22"/>
      <w:lang w:val="cs-CZ" w:eastAsia="cs-CZ" w:bidi="ar-SA"/>
    </w:rPr>
  </w:style>
  <w:style w:type="character" w:customStyle="1" w:styleId="Nadpis1Char">
    <w:name w:val="Nadpis 1 Char"/>
    <w:link w:val="Nadpis1"/>
    <w:locked/>
    <w:rsid w:val="00B42BA4"/>
    <w:rPr>
      <w:rFonts w:ascii="Verdana" w:hAnsi="Verdana"/>
      <w:b/>
      <w:bCs/>
      <w:kern w:val="36"/>
      <w:sz w:val="32"/>
      <w:szCs w:val="24"/>
      <w:lang w:val="cs-CZ" w:eastAsia="cs-CZ" w:bidi="ar-SA"/>
    </w:rPr>
  </w:style>
  <w:style w:type="paragraph" w:customStyle="1" w:styleId="Styl1">
    <w:name w:val="Styl1"/>
    <w:basedOn w:val="Odstavecseseznamem1"/>
    <w:rsid w:val="00640721"/>
    <w:pPr>
      <w:numPr>
        <w:numId w:val="76"/>
      </w:numPr>
    </w:pPr>
    <w:rPr>
      <w:szCs w:val="20"/>
    </w:rPr>
  </w:style>
  <w:style w:type="numbering" w:customStyle="1" w:styleId="seznam1">
    <w:name w:val="seznam1"/>
    <w:rsid w:val="00640721"/>
    <w:pPr>
      <w:numPr>
        <w:numId w:val="78"/>
      </w:numPr>
    </w:pPr>
  </w:style>
  <w:style w:type="paragraph" w:styleId="Zkladntextodsazen2">
    <w:name w:val="Body Text Indent 2"/>
    <w:basedOn w:val="Normln"/>
    <w:rsid w:val="001F7045"/>
    <w:pPr>
      <w:ind w:left="360"/>
    </w:pPr>
    <w:rPr>
      <w:szCs w:val="20"/>
    </w:rPr>
  </w:style>
  <w:style w:type="numbering" w:customStyle="1" w:styleId="Styl2">
    <w:name w:val="Styl2"/>
    <w:basedOn w:val="Bezseznamu"/>
    <w:rsid w:val="001F7045"/>
    <w:pPr>
      <w:numPr>
        <w:numId w:val="80"/>
      </w:numPr>
    </w:pPr>
  </w:style>
  <w:style w:type="numbering" w:customStyle="1" w:styleId="seznsm-cisla">
    <w:name w:val="seznsm-cisla"/>
    <w:rsid w:val="00251900"/>
    <w:pPr>
      <w:numPr>
        <w:numId w:val="88"/>
      </w:numPr>
    </w:pPr>
  </w:style>
  <w:style w:type="paragraph" w:styleId="Seznam">
    <w:name w:val="List"/>
    <w:basedOn w:val="Normln"/>
    <w:link w:val="SeznamChar"/>
    <w:rsid w:val="00BB6850"/>
    <w:pPr>
      <w:numPr>
        <w:numId w:val="93"/>
      </w:numPr>
      <w:spacing w:after="0"/>
    </w:pPr>
    <w:rPr>
      <w:szCs w:val="20"/>
      <w:lang w:eastAsia="en-US"/>
    </w:rPr>
  </w:style>
  <w:style w:type="paragraph" w:styleId="Seznam2">
    <w:name w:val="List 2"/>
    <w:basedOn w:val="Normln"/>
    <w:link w:val="Seznam2Char"/>
    <w:rsid w:val="00BB6850"/>
    <w:pPr>
      <w:numPr>
        <w:ilvl w:val="1"/>
        <w:numId w:val="91"/>
      </w:numPr>
      <w:spacing w:after="0"/>
      <w:jc w:val="left"/>
    </w:pPr>
    <w:rPr>
      <w:szCs w:val="20"/>
      <w:lang w:eastAsia="en-US"/>
    </w:rPr>
  </w:style>
  <w:style w:type="character" w:customStyle="1" w:styleId="SeznamChar">
    <w:name w:val="Seznam Char"/>
    <w:link w:val="Seznam"/>
    <w:rsid w:val="00BB6850"/>
    <w:rPr>
      <w:rFonts w:ascii="Verdana" w:hAnsi="Verdana"/>
      <w:lang w:val="cs-CZ" w:eastAsia="en-US" w:bidi="ar-SA"/>
    </w:rPr>
  </w:style>
  <w:style w:type="character" w:customStyle="1" w:styleId="Seznam2Char">
    <w:name w:val="Seznam 2 Char"/>
    <w:link w:val="Seznam2"/>
    <w:locked/>
    <w:rsid w:val="007145D9"/>
    <w:rPr>
      <w:rFonts w:ascii="Verdana" w:hAnsi="Verdana"/>
      <w:lang w:val="cs-CZ" w:eastAsia="en-US" w:bidi="ar-SA"/>
    </w:rPr>
  </w:style>
  <w:style w:type="character" w:customStyle="1" w:styleId="ListChar">
    <w:name w:val="List Char"/>
    <w:locked/>
    <w:rsid w:val="007145D9"/>
    <w:rPr>
      <w:rFonts w:ascii="Verdana" w:hAnsi="Verdana"/>
      <w:lang w:val="cs-CZ" w:eastAsia="en-US"/>
    </w:rPr>
  </w:style>
  <w:style w:type="character" w:customStyle="1" w:styleId="ZpatChar">
    <w:name w:val="Zápatí Char"/>
    <w:link w:val="Zpat"/>
    <w:locked/>
    <w:rsid w:val="00E26F4B"/>
    <w:rPr>
      <w:rFonts w:ascii="Verdana" w:hAnsi="Verdana"/>
      <w:szCs w:val="22"/>
      <w:lang w:val="cs-CZ" w:eastAsia="cs-CZ" w:bidi="ar-SA"/>
    </w:rPr>
  </w:style>
  <w:style w:type="paragraph" w:styleId="Textkomente">
    <w:name w:val="annotation text"/>
    <w:basedOn w:val="Normln"/>
    <w:link w:val="TextkomenteChar"/>
    <w:unhideWhenUsed/>
    <w:rsid w:val="002D02EF"/>
    <w:pPr>
      <w:spacing w:after="0"/>
      <w:jc w:val="left"/>
    </w:pPr>
    <w:rPr>
      <w:rFonts w:ascii="Times New Roman" w:hAnsi="Times New Roman"/>
      <w:szCs w:val="20"/>
    </w:rPr>
  </w:style>
  <w:style w:type="paragraph" w:styleId="Obsah2">
    <w:name w:val="toc 2"/>
    <w:basedOn w:val="Normln"/>
    <w:next w:val="Normln"/>
    <w:autoRedefine/>
    <w:semiHidden/>
    <w:rsid w:val="00595B95"/>
    <w:pPr>
      <w:ind w:left="200"/>
    </w:pPr>
  </w:style>
  <w:style w:type="paragraph" w:styleId="Obsah3">
    <w:name w:val="toc 3"/>
    <w:basedOn w:val="Normln"/>
    <w:next w:val="Normln"/>
    <w:autoRedefine/>
    <w:semiHidden/>
    <w:rsid w:val="00595B95"/>
    <w:pPr>
      <w:ind w:left="400"/>
    </w:pPr>
  </w:style>
  <w:style w:type="paragraph" w:styleId="Obsah1">
    <w:name w:val="toc 1"/>
    <w:basedOn w:val="Normln"/>
    <w:next w:val="Normln"/>
    <w:autoRedefine/>
    <w:semiHidden/>
    <w:rsid w:val="0089553E"/>
    <w:pPr>
      <w:tabs>
        <w:tab w:val="right" w:leader="dot" w:pos="8778"/>
      </w:tabs>
      <w:spacing w:after="0"/>
    </w:pPr>
    <w:rPr>
      <w:noProof/>
    </w:rPr>
  </w:style>
  <w:style w:type="paragraph" w:styleId="Textbubliny">
    <w:name w:val="Balloon Text"/>
    <w:basedOn w:val="Normln"/>
    <w:link w:val="TextbublinyChar"/>
    <w:rsid w:val="000D4405"/>
    <w:pPr>
      <w:spacing w:after="0"/>
    </w:pPr>
    <w:rPr>
      <w:rFonts w:ascii="Tahoma" w:hAnsi="Tahoma" w:cs="Tahoma"/>
      <w:sz w:val="16"/>
      <w:szCs w:val="16"/>
    </w:rPr>
  </w:style>
  <w:style w:type="character" w:customStyle="1" w:styleId="TextbublinyChar">
    <w:name w:val="Text bubliny Char"/>
    <w:link w:val="Textbubliny"/>
    <w:rsid w:val="000D4405"/>
    <w:rPr>
      <w:rFonts w:ascii="Tahoma" w:hAnsi="Tahoma" w:cs="Tahoma"/>
      <w:sz w:val="16"/>
      <w:szCs w:val="16"/>
    </w:rPr>
  </w:style>
  <w:style w:type="character" w:styleId="Sledovanodkaz">
    <w:name w:val="FollowedHyperlink"/>
    <w:rsid w:val="0087320A"/>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25486"/>
    <w:pPr>
      <w:spacing w:after="120"/>
      <w:jc w:val="both"/>
    </w:pPr>
    <w:rPr>
      <w:rFonts w:ascii="Verdana" w:hAnsi="Verdana"/>
      <w:szCs w:val="22"/>
    </w:rPr>
  </w:style>
  <w:style w:type="paragraph" w:styleId="Nadpis1">
    <w:name w:val="heading 1"/>
    <w:basedOn w:val="Normln"/>
    <w:link w:val="Nadpis1Char"/>
    <w:qFormat/>
    <w:rsid w:val="00B42BA4"/>
    <w:pPr>
      <w:spacing w:after="240"/>
      <w:jc w:val="left"/>
      <w:outlineLvl w:val="0"/>
    </w:pPr>
    <w:rPr>
      <w:b/>
      <w:bCs/>
      <w:kern w:val="36"/>
      <w:sz w:val="32"/>
      <w:szCs w:val="24"/>
    </w:rPr>
  </w:style>
  <w:style w:type="paragraph" w:styleId="Nadpis2">
    <w:name w:val="heading 2"/>
    <w:basedOn w:val="Normln"/>
    <w:qFormat/>
    <w:rsid w:val="00BB75FA"/>
    <w:pPr>
      <w:jc w:val="center"/>
      <w:outlineLvl w:val="1"/>
    </w:pPr>
    <w:rPr>
      <w:b/>
      <w:bCs/>
      <w:sz w:val="28"/>
      <w:szCs w:val="36"/>
    </w:rPr>
  </w:style>
  <w:style w:type="paragraph" w:styleId="Nadpis3">
    <w:name w:val="heading 3"/>
    <w:basedOn w:val="Normln"/>
    <w:autoRedefine/>
    <w:qFormat/>
    <w:rsid w:val="00A00DAC"/>
    <w:pPr>
      <w:jc w:val="left"/>
      <w:outlineLvl w:val="2"/>
    </w:pPr>
    <w:rPr>
      <w:b/>
      <w:bCs/>
      <w:szCs w:val="27"/>
    </w:rPr>
  </w:style>
  <w:style w:type="paragraph" w:styleId="Nadpis4">
    <w:name w:val="heading 4"/>
    <w:basedOn w:val="Normln"/>
    <w:next w:val="Normln"/>
    <w:link w:val="Nadpis4Char"/>
    <w:qFormat/>
    <w:rsid w:val="003B6010"/>
    <w:pPr>
      <w:keepNext/>
      <w:jc w:val="center"/>
      <w:outlineLvl w:val="3"/>
    </w:pPr>
    <w:rPr>
      <w:b/>
      <w:szCs w:val="20"/>
      <w:lang w:eastAsia="en-US"/>
    </w:rPr>
  </w:style>
  <w:style w:type="paragraph" w:styleId="Nadpis5">
    <w:name w:val="heading 5"/>
    <w:basedOn w:val="Normln"/>
    <w:next w:val="Normln"/>
    <w:link w:val="Nadpis5Char"/>
    <w:qFormat/>
    <w:rsid w:val="003B6010"/>
    <w:pPr>
      <w:keepNext/>
      <w:outlineLvl w:val="4"/>
    </w:pPr>
    <w:rPr>
      <w:i/>
      <w:lang w:eastAsia="en-US"/>
    </w:rPr>
  </w:style>
  <w:style w:type="paragraph" w:styleId="Nadpis6">
    <w:name w:val="heading 6"/>
    <w:basedOn w:val="Normln"/>
    <w:next w:val="Normln"/>
    <w:link w:val="Nadpis6Char"/>
    <w:qFormat/>
    <w:rsid w:val="009F29BC"/>
    <w:pPr>
      <w:keepNext/>
      <w:jc w:val="left"/>
      <w:outlineLvl w:val="5"/>
    </w:pPr>
    <w:rPr>
      <w:rFonts w:cs="Calibri"/>
      <w:b/>
      <w:i/>
      <w:szCs w:val="20"/>
      <w:lang w:eastAsia="en-US"/>
    </w:rPr>
  </w:style>
  <w:style w:type="paragraph" w:styleId="Nadpis7">
    <w:name w:val="heading 7"/>
    <w:basedOn w:val="Normln"/>
    <w:next w:val="Normln"/>
    <w:link w:val="Nadpis7Char"/>
    <w:qFormat/>
    <w:rsid w:val="009F29BC"/>
    <w:pPr>
      <w:keepNext/>
      <w:jc w:val="left"/>
      <w:outlineLvl w:val="6"/>
    </w:pPr>
    <w:rPr>
      <w:rFonts w:cs="Calibri"/>
      <w:szCs w:val="20"/>
      <w:u w:val="single"/>
      <w:lang w:eastAsia="en-US"/>
    </w:rPr>
  </w:style>
  <w:style w:type="paragraph" w:styleId="Nadpis8">
    <w:name w:val="heading 8"/>
    <w:basedOn w:val="Normln"/>
    <w:next w:val="Normln"/>
    <w:qFormat/>
    <w:rsid w:val="003C106E"/>
    <w:pPr>
      <w:keepNext/>
      <w:outlineLvl w:val="7"/>
    </w:pPr>
    <w:rPr>
      <w:b/>
      <w:szCs w:val="20"/>
    </w:rPr>
  </w:style>
  <w:style w:type="paragraph" w:styleId="Nadpis9">
    <w:name w:val="heading 9"/>
    <w:basedOn w:val="Normln"/>
    <w:next w:val="Normln"/>
    <w:qFormat/>
    <w:rsid w:val="007864C2"/>
    <w:pPr>
      <w:keepNext/>
      <w:framePr w:hSpace="141" w:wrap="around" w:vAnchor="text" w:hAnchor="text" w:y="1"/>
      <w:spacing w:after="200"/>
      <w:suppressOverlap/>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eznamvcerovovseln">
    <w:name w:val="seznam víceúrovňový číselný"/>
    <w:basedOn w:val="Bezseznamu"/>
    <w:rsid w:val="0058434F"/>
    <w:pPr>
      <w:numPr>
        <w:numId w:val="1"/>
      </w:numPr>
    </w:pPr>
  </w:style>
  <w:style w:type="table" w:customStyle="1" w:styleId="tabulky">
    <w:name w:val="tabulky"/>
    <w:basedOn w:val="Normlntabulka"/>
    <w:rsid w:val="006E47C0"/>
    <w:pPr>
      <w:jc w:val="center"/>
    </w:pPr>
    <w:rPr>
      <w:rFonts w:ascii="Verdana" w:hAnsi="Verdana"/>
    </w:rPr>
    <w:tblP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style>
  <w:style w:type="paragraph" w:customStyle="1" w:styleId="abstrakt">
    <w:name w:val="abstrakt"/>
    <w:basedOn w:val="Normln"/>
    <w:autoRedefine/>
    <w:rsid w:val="00414195"/>
    <w:pPr>
      <w:spacing w:after="0"/>
      <w:jc w:val="left"/>
    </w:pPr>
    <w:rPr>
      <w:b/>
      <w:bCs/>
      <w:szCs w:val="20"/>
    </w:rPr>
  </w:style>
  <w:style w:type="paragraph" w:customStyle="1" w:styleId="poznmkypodtabulkami-grafy">
    <w:name w:val="poznámky pod tabulkami-grafy"/>
    <w:basedOn w:val="Normln"/>
    <w:autoRedefine/>
    <w:rsid w:val="00F907CF"/>
    <w:pPr>
      <w:spacing w:before="120" w:after="60"/>
    </w:pPr>
    <w:rPr>
      <w:i/>
      <w:sz w:val="16"/>
      <w:szCs w:val="20"/>
    </w:rPr>
  </w:style>
  <w:style w:type="table" w:customStyle="1" w:styleId="Styl8bZa0b">
    <w:name w:val="Styl 8 b. Za:  0 b."/>
    <w:basedOn w:val="Normlntabulka"/>
    <w:rsid w:val="00F907CF"/>
    <w:tblPr>
      <w:tblInd w:w="0" w:type="dxa"/>
      <w:tblCellMar>
        <w:top w:w="0" w:type="dxa"/>
        <w:left w:w="108" w:type="dxa"/>
        <w:bottom w:w="0" w:type="dxa"/>
        <w:right w:w="108" w:type="dxa"/>
      </w:tblCellMar>
    </w:tblPr>
  </w:style>
  <w:style w:type="table" w:styleId="Mkatabulky">
    <w:name w:val="Table Grid"/>
    <w:basedOn w:val="Normlntabulka"/>
    <w:rsid w:val="00F907CF"/>
    <w:rPr>
      <w:rFonts w:ascii="Verdana" w:hAnsi="Verdana"/>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urzva">
    <w:name w:val="kurzíva"/>
    <w:basedOn w:val="Normln"/>
    <w:link w:val="kurzvaChar"/>
    <w:rsid w:val="007D6975"/>
    <w:pPr>
      <w:spacing w:after="0"/>
    </w:pPr>
    <w:rPr>
      <w:i/>
    </w:rPr>
  </w:style>
  <w:style w:type="paragraph" w:customStyle="1" w:styleId="nadpis60">
    <w:name w:val="nadpis 6"/>
    <w:basedOn w:val="Normln"/>
    <w:rsid w:val="00A34887"/>
    <w:pPr>
      <w:jc w:val="left"/>
      <w:outlineLvl w:val="2"/>
    </w:pPr>
    <w:rPr>
      <w:b/>
      <w:bCs/>
      <w:sz w:val="22"/>
      <w:lang w:val="en"/>
    </w:rPr>
  </w:style>
  <w:style w:type="paragraph" w:customStyle="1" w:styleId="kurzva-bold">
    <w:name w:val="kurzíva-bold"/>
    <w:basedOn w:val="Normln"/>
    <w:link w:val="kurzva-boldChar"/>
    <w:rsid w:val="00A34887"/>
    <w:pPr>
      <w:outlineLvl w:val="3"/>
    </w:pPr>
    <w:rPr>
      <w:b/>
      <w:bCs/>
      <w:i/>
      <w:iCs/>
      <w:szCs w:val="20"/>
      <w:lang w:val="en"/>
    </w:rPr>
  </w:style>
  <w:style w:type="paragraph" w:styleId="Zkladntext">
    <w:name w:val="Body Text"/>
    <w:basedOn w:val="Normln"/>
    <w:link w:val="ZkladntextChar"/>
    <w:rsid w:val="007F3B08"/>
    <w:pPr>
      <w:jc w:val="center"/>
    </w:pPr>
    <w:rPr>
      <w:b/>
      <w:sz w:val="32"/>
      <w:szCs w:val="32"/>
    </w:rPr>
  </w:style>
  <w:style w:type="paragraph" w:styleId="Zhlav">
    <w:name w:val="header"/>
    <w:basedOn w:val="Normln"/>
    <w:link w:val="ZhlavChar"/>
    <w:rsid w:val="007F3B08"/>
    <w:pPr>
      <w:tabs>
        <w:tab w:val="center" w:pos="4536"/>
        <w:tab w:val="right" w:pos="9072"/>
      </w:tabs>
    </w:pPr>
  </w:style>
  <w:style w:type="paragraph" w:styleId="Zpat">
    <w:name w:val="footer"/>
    <w:basedOn w:val="Normln"/>
    <w:link w:val="ZpatChar"/>
    <w:rsid w:val="007F3B08"/>
    <w:pPr>
      <w:tabs>
        <w:tab w:val="center" w:pos="4536"/>
        <w:tab w:val="right" w:pos="9072"/>
      </w:tabs>
    </w:pPr>
  </w:style>
  <w:style w:type="character" w:customStyle="1" w:styleId="Nadpis4Char">
    <w:name w:val="Nadpis 4 Char"/>
    <w:link w:val="Nadpis4"/>
    <w:semiHidden/>
    <w:locked/>
    <w:rsid w:val="003B6010"/>
    <w:rPr>
      <w:rFonts w:ascii="Verdana" w:hAnsi="Verdana"/>
      <w:b/>
      <w:lang w:val="cs-CZ" w:eastAsia="en-US" w:bidi="ar-SA"/>
    </w:rPr>
  </w:style>
  <w:style w:type="character" w:customStyle="1" w:styleId="Nadpis5Char">
    <w:name w:val="Nadpis 5 Char"/>
    <w:link w:val="Nadpis5"/>
    <w:semiHidden/>
    <w:locked/>
    <w:rsid w:val="003B6010"/>
    <w:rPr>
      <w:rFonts w:ascii="Verdana" w:hAnsi="Verdana"/>
      <w:i/>
      <w:szCs w:val="22"/>
      <w:lang w:val="cs-CZ" w:eastAsia="en-US" w:bidi="ar-SA"/>
    </w:rPr>
  </w:style>
  <w:style w:type="paragraph" w:customStyle="1" w:styleId="Odstavecseseznamem1">
    <w:name w:val="Odstavec se seznamem1"/>
    <w:basedOn w:val="Normln"/>
    <w:rsid w:val="003B6010"/>
    <w:pPr>
      <w:ind w:left="720"/>
      <w:contextualSpacing/>
    </w:pPr>
    <w:rPr>
      <w:lang w:eastAsia="en-US"/>
    </w:rPr>
  </w:style>
  <w:style w:type="character" w:customStyle="1" w:styleId="ZhlavChar">
    <w:name w:val="Záhlaví Char"/>
    <w:link w:val="Zhlav"/>
    <w:locked/>
    <w:rsid w:val="003B6010"/>
    <w:rPr>
      <w:rFonts w:ascii="Verdana" w:hAnsi="Verdana"/>
      <w:szCs w:val="22"/>
      <w:lang w:val="cs-CZ" w:eastAsia="cs-CZ" w:bidi="ar-SA"/>
    </w:rPr>
  </w:style>
  <w:style w:type="paragraph" w:styleId="Textpoznpodarou">
    <w:name w:val="footnote text"/>
    <w:basedOn w:val="Normln"/>
    <w:link w:val="TextpoznpodarouChar"/>
    <w:semiHidden/>
    <w:rsid w:val="003B6010"/>
    <w:rPr>
      <w:szCs w:val="20"/>
    </w:rPr>
  </w:style>
  <w:style w:type="character" w:customStyle="1" w:styleId="TextpoznpodarouChar">
    <w:name w:val="Text pozn. pod čarou Char"/>
    <w:link w:val="Textpoznpodarou"/>
    <w:semiHidden/>
    <w:locked/>
    <w:rsid w:val="003B6010"/>
    <w:rPr>
      <w:rFonts w:ascii="Verdana" w:hAnsi="Verdana"/>
      <w:lang w:val="cs-CZ" w:eastAsia="cs-CZ" w:bidi="ar-SA"/>
    </w:rPr>
  </w:style>
  <w:style w:type="character" w:customStyle="1" w:styleId="kurzvaCharChar">
    <w:name w:val="kurzíva Char Char"/>
    <w:rsid w:val="003B6010"/>
    <w:rPr>
      <w:rFonts w:ascii="Verdana" w:hAnsi="Verdana" w:cs="Times New Roman"/>
      <w:i/>
      <w:sz w:val="22"/>
      <w:szCs w:val="22"/>
      <w:lang w:val="cs-CZ" w:eastAsia="cs-CZ" w:bidi="ar-SA"/>
    </w:rPr>
  </w:style>
  <w:style w:type="paragraph" w:customStyle="1" w:styleId="bold-italic">
    <w:name w:val="bold-italic"/>
    <w:basedOn w:val="Normln"/>
    <w:link w:val="bold-italicChar"/>
    <w:rsid w:val="003B6010"/>
    <w:pPr>
      <w:jc w:val="left"/>
    </w:pPr>
    <w:rPr>
      <w:b/>
      <w:i/>
      <w:szCs w:val="24"/>
      <w:lang w:eastAsia="en-US"/>
    </w:rPr>
  </w:style>
  <w:style w:type="character" w:customStyle="1" w:styleId="bold-italicChar">
    <w:name w:val="bold-italic Char"/>
    <w:link w:val="bold-italic"/>
    <w:locked/>
    <w:rsid w:val="003B6010"/>
    <w:rPr>
      <w:rFonts w:ascii="Verdana" w:hAnsi="Verdana"/>
      <w:b/>
      <w:i/>
      <w:szCs w:val="24"/>
      <w:lang w:val="cs-CZ" w:eastAsia="en-US" w:bidi="ar-SA"/>
    </w:rPr>
  </w:style>
  <w:style w:type="character" w:customStyle="1" w:styleId="StyleBoldItalic">
    <w:name w:val="Style Bold Italic"/>
    <w:rsid w:val="003B6010"/>
    <w:rPr>
      <w:rFonts w:ascii="Verdana" w:hAnsi="Verdana"/>
      <w:b/>
      <w:bCs/>
      <w:i/>
      <w:iCs/>
      <w:sz w:val="20"/>
    </w:rPr>
  </w:style>
  <w:style w:type="character" w:styleId="slostrnky">
    <w:name w:val="page number"/>
    <w:basedOn w:val="Standardnpsmoodstavce"/>
    <w:rsid w:val="003B6010"/>
  </w:style>
  <w:style w:type="character" w:customStyle="1" w:styleId="Heading4Char">
    <w:name w:val="Heading 4 Char"/>
    <w:semiHidden/>
    <w:locked/>
    <w:rsid w:val="00A40FCF"/>
    <w:rPr>
      <w:rFonts w:ascii="Calibri" w:hAnsi="Calibri" w:cs="Times New Roman"/>
      <w:b/>
      <w:bCs/>
      <w:sz w:val="28"/>
      <w:szCs w:val="28"/>
      <w:lang w:val="x-none" w:eastAsia="en-US"/>
    </w:rPr>
  </w:style>
  <w:style w:type="character" w:styleId="Hypertextovodkaz">
    <w:name w:val="Hyperlink"/>
    <w:rsid w:val="00A40FCF"/>
    <w:rPr>
      <w:rFonts w:cs="Times New Roman"/>
      <w:color w:val="0000FF"/>
      <w:u w:val="single"/>
    </w:rPr>
  </w:style>
  <w:style w:type="character" w:customStyle="1" w:styleId="FootnoteTextChar">
    <w:name w:val="Footnote Text Char"/>
    <w:semiHidden/>
    <w:locked/>
    <w:rsid w:val="00A40FCF"/>
    <w:rPr>
      <w:rFonts w:cs="Times New Roman"/>
      <w:sz w:val="20"/>
      <w:szCs w:val="20"/>
    </w:rPr>
  </w:style>
  <w:style w:type="character" w:customStyle="1" w:styleId="ZkladntextChar">
    <w:name w:val="Základní text Char"/>
    <w:link w:val="Zkladntext"/>
    <w:semiHidden/>
    <w:locked/>
    <w:rsid w:val="00A40FCF"/>
    <w:rPr>
      <w:rFonts w:ascii="Verdana" w:hAnsi="Verdana"/>
      <w:b/>
      <w:sz w:val="32"/>
      <w:szCs w:val="32"/>
      <w:lang w:val="cs-CZ" w:eastAsia="cs-CZ" w:bidi="ar-SA"/>
    </w:rPr>
  </w:style>
  <w:style w:type="paragraph" w:styleId="Zkladntext2">
    <w:name w:val="Body Text 2"/>
    <w:basedOn w:val="Normln"/>
    <w:link w:val="Zkladntext2Char"/>
    <w:rsid w:val="00A40FCF"/>
    <w:rPr>
      <w:szCs w:val="20"/>
      <w:lang w:eastAsia="en-US"/>
    </w:rPr>
  </w:style>
  <w:style w:type="character" w:customStyle="1" w:styleId="Zkladntext2Char">
    <w:name w:val="Základní text 2 Char"/>
    <w:link w:val="Zkladntext2"/>
    <w:semiHidden/>
    <w:locked/>
    <w:rsid w:val="00A40FCF"/>
    <w:rPr>
      <w:rFonts w:ascii="Verdana" w:hAnsi="Verdana"/>
      <w:lang w:val="cs-CZ" w:eastAsia="en-US" w:bidi="ar-SA"/>
    </w:rPr>
  </w:style>
  <w:style w:type="character" w:customStyle="1" w:styleId="HeaderChar">
    <w:name w:val="Header Char"/>
    <w:locked/>
    <w:rsid w:val="002D4F8C"/>
    <w:rPr>
      <w:rFonts w:cs="Times New Roman"/>
    </w:rPr>
  </w:style>
  <w:style w:type="paragraph" w:styleId="Normlnweb">
    <w:name w:val="Normal (Web)"/>
    <w:basedOn w:val="Normln"/>
    <w:rsid w:val="002D4F8C"/>
    <w:pPr>
      <w:spacing w:before="100" w:beforeAutospacing="1" w:after="100" w:afterAutospacing="1" w:line="336" w:lineRule="auto"/>
      <w:jc w:val="left"/>
    </w:pPr>
    <w:rPr>
      <w:color w:val="000000"/>
      <w:sz w:val="18"/>
      <w:szCs w:val="18"/>
    </w:rPr>
  </w:style>
  <w:style w:type="character" w:customStyle="1" w:styleId="Heading5Char">
    <w:name w:val="Heading 5 Char"/>
    <w:semiHidden/>
    <w:locked/>
    <w:rsid w:val="009F29BC"/>
    <w:rPr>
      <w:rFonts w:ascii="Calibri" w:hAnsi="Calibri" w:cs="Times New Roman"/>
      <w:b/>
      <w:bCs/>
      <w:i/>
      <w:iCs/>
      <w:sz w:val="26"/>
      <w:szCs w:val="26"/>
      <w:lang w:val="x-none" w:eastAsia="en-US"/>
    </w:rPr>
  </w:style>
  <w:style w:type="character" w:customStyle="1" w:styleId="Nadpis6Char">
    <w:name w:val="Nadpis 6 Char"/>
    <w:link w:val="Nadpis6"/>
    <w:semiHidden/>
    <w:locked/>
    <w:rsid w:val="009F29BC"/>
    <w:rPr>
      <w:rFonts w:ascii="Verdana" w:hAnsi="Verdana" w:cs="Calibri"/>
      <w:b/>
      <w:i/>
      <w:lang w:val="cs-CZ" w:eastAsia="en-US" w:bidi="ar-SA"/>
    </w:rPr>
  </w:style>
  <w:style w:type="character" w:customStyle="1" w:styleId="Nadpis7Char">
    <w:name w:val="Nadpis 7 Char"/>
    <w:link w:val="Nadpis7"/>
    <w:semiHidden/>
    <w:locked/>
    <w:rsid w:val="009F29BC"/>
    <w:rPr>
      <w:rFonts w:ascii="Verdana" w:hAnsi="Verdana" w:cs="Calibri"/>
      <w:u w:val="single"/>
      <w:lang w:val="cs-CZ" w:eastAsia="en-US" w:bidi="ar-SA"/>
    </w:rPr>
  </w:style>
  <w:style w:type="paragraph" w:customStyle="1" w:styleId="p22">
    <w:name w:val="p22"/>
    <w:basedOn w:val="Normln"/>
    <w:rsid w:val="009F29BC"/>
    <w:pPr>
      <w:spacing w:after="0"/>
      <w:jc w:val="left"/>
    </w:pPr>
    <w:rPr>
      <w:rFonts w:ascii="Times New Roman" w:hAnsi="Times New Roman"/>
      <w:sz w:val="24"/>
      <w:szCs w:val="24"/>
    </w:rPr>
  </w:style>
  <w:style w:type="paragraph" w:styleId="Zkladntext3">
    <w:name w:val="Body Text 3"/>
    <w:basedOn w:val="Normln"/>
    <w:link w:val="Zkladntext3Char"/>
    <w:rsid w:val="009F29BC"/>
    <w:rPr>
      <w:rFonts w:cs="Calibri"/>
      <w:szCs w:val="20"/>
      <w:lang w:eastAsia="en-US"/>
    </w:rPr>
  </w:style>
  <w:style w:type="character" w:customStyle="1" w:styleId="Zkladntext3Char">
    <w:name w:val="Základní text 3 Char"/>
    <w:link w:val="Zkladntext3"/>
    <w:semiHidden/>
    <w:locked/>
    <w:rsid w:val="009F29BC"/>
    <w:rPr>
      <w:rFonts w:ascii="Verdana" w:hAnsi="Verdana" w:cs="Calibri"/>
      <w:lang w:val="cs-CZ" w:eastAsia="en-US" w:bidi="ar-SA"/>
    </w:rPr>
  </w:style>
  <w:style w:type="paragraph" w:styleId="Zkladntextodsazen">
    <w:name w:val="Body Text Indent"/>
    <w:basedOn w:val="Normln"/>
    <w:link w:val="ZkladntextodsazenChar"/>
    <w:rsid w:val="00096550"/>
    <w:pPr>
      <w:ind w:left="57"/>
    </w:pPr>
    <w:rPr>
      <w:szCs w:val="20"/>
      <w:lang w:eastAsia="en-US"/>
    </w:rPr>
  </w:style>
  <w:style w:type="character" w:customStyle="1" w:styleId="ZkladntextodsazenChar">
    <w:name w:val="Základní text odsazený Char"/>
    <w:link w:val="Zkladntextodsazen"/>
    <w:semiHidden/>
    <w:locked/>
    <w:rsid w:val="00096550"/>
    <w:rPr>
      <w:rFonts w:ascii="Verdana" w:hAnsi="Verdana"/>
      <w:lang w:val="cs-CZ" w:eastAsia="en-US" w:bidi="ar-SA"/>
    </w:rPr>
  </w:style>
  <w:style w:type="character" w:customStyle="1" w:styleId="subtitulo">
    <w:name w:val="subtitulo"/>
    <w:rsid w:val="00ED16BD"/>
    <w:rPr>
      <w:rFonts w:cs="Times New Roman"/>
    </w:rPr>
  </w:style>
  <w:style w:type="character" w:customStyle="1" w:styleId="TextkomenteChar">
    <w:name w:val="Text komentáře Char"/>
    <w:link w:val="Textkomente"/>
    <w:locked/>
    <w:rsid w:val="006E0B7B"/>
    <w:rPr>
      <w:rFonts w:cs="Times New Roman"/>
    </w:rPr>
  </w:style>
  <w:style w:type="character" w:customStyle="1" w:styleId="CharChar2">
    <w:name w:val="Char Char2"/>
    <w:semiHidden/>
    <w:locked/>
    <w:rsid w:val="006E0B7B"/>
    <w:rPr>
      <w:rFonts w:cs="Times New Roman"/>
      <w:sz w:val="20"/>
      <w:szCs w:val="20"/>
    </w:rPr>
  </w:style>
  <w:style w:type="character" w:customStyle="1" w:styleId="Heading3Char1">
    <w:name w:val="Heading 3 Char1"/>
    <w:locked/>
    <w:rsid w:val="006E0B7B"/>
    <w:rPr>
      <w:rFonts w:ascii="Verdana" w:hAnsi="Verdana" w:cs="Times New Roman"/>
      <w:b/>
      <w:bCs/>
      <w:sz w:val="27"/>
      <w:szCs w:val="27"/>
      <w:lang w:val="cs-CZ" w:eastAsia="cs-CZ" w:bidi="ar-SA"/>
    </w:rPr>
  </w:style>
  <w:style w:type="character" w:customStyle="1" w:styleId="kurzva-boldChar">
    <w:name w:val="kurzíva-bold Char"/>
    <w:link w:val="kurzva-bold"/>
    <w:locked/>
    <w:rsid w:val="006E0B7B"/>
    <w:rPr>
      <w:rFonts w:ascii="Verdana" w:hAnsi="Verdana"/>
      <w:b/>
      <w:bCs/>
      <w:i/>
      <w:iCs/>
      <w:lang w:val="en" w:eastAsia="cs-CZ" w:bidi="ar-SA"/>
    </w:rPr>
  </w:style>
  <w:style w:type="character" w:customStyle="1" w:styleId="CharChar">
    <w:name w:val="Char Char"/>
    <w:semiHidden/>
    <w:locked/>
    <w:rsid w:val="006E0B7B"/>
    <w:rPr>
      <w:rFonts w:cs="Times New Roman"/>
      <w:lang w:val="x-none" w:eastAsia="en-US"/>
    </w:rPr>
  </w:style>
  <w:style w:type="character" w:customStyle="1" w:styleId="CharChar0">
    <w:name w:val="Char Char"/>
    <w:rsid w:val="006E0B7B"/>
    <w:rPr>
      <w:rFonts w:ascii="Verdana" w:hAnsi="Verdana" w:cs="Times New Roman"/>
      <w:b/>
      <w:bCs/>
      <w:lang w:val="cs-CZ" w:eastAsia="cs-CZ" w:bidi="ar-SA"/>
    </w:rPr>
  </w:style>
  <w:style w:type="character" w:customStyle="1" w:styleId="Nadpis3Char">
    <w:name w:val="Nadpis 3 Char"/>
    <w:rsid w:val="006E0B7B"/>
    <w:rPr>
      <w:rFonts w:ascii="Verdana" w:hAnsi="Verdana" w:cs="Times New Roman"/>
      <w:b/>
      <w:bCs/>
      <w:sz w:val="27"/>
      <w:szCs w:val="27"/>
      <w:lang w:val="cs-CZ" w:eastAsia="cs-CZ" w:bidi="ar-SA"/>
    </w:rPr>
  </w:style>
  <w:style w:type="character" w:customStyle="1" w:styleId="hps">
    <w:name w:val="hps"/>
    <w:rsid w:val="006E0B7B"/>
    <w:rPr>
      <w:rFonts w:cs="Times New Roman"/>
    </w:rPr>
  </w:style>
  <w:style w:type="character" w:customStyle="1" w:styleId="kurzva-boldCharChar">
    <w:name w:val="kurzíva-bold Char Char"/>
    <w:rsid w:val="006E0B7B"/>
    <w:rPr>
      <w:rFonts w:ascii="Verdana" w:hAnsi="Verdana"/>
      <w:b/>
      <w:bCs/>
      <w:i/>
      <w:iCs/>
      <w:lang w:val="en" w:eastAsia="cs-CZ" w:bidi="ar-SA"/>
    </w:rPr>
  </w:style>
  <w:style w:type="character" w:customStyle="1" w:styleId="kurzvaChar">
    <w:name w:val="kurzíva Char"/>
    <w:link w:val="kurzva"/>
    <w:rsid w:val="006E0B7B"/>
    <w:rPr>
      <w:rFonts w:ascii="Verdana" w:hAnsi="Verdana"/>
      <w:i/>
      <w:szCs w:val="22"/>
      <w:lang w:val="cs-CZ" w:eastAsia="cs-CZ" w:bidi="ar-SA"/>
    </w:rPr>
  </w:style>
  <w:style w:type="character" w:customStyle="1" w:styleId="Nadpis1Char">
    <w:name w:val="Nadpis 1 Char"/>
    <w:link w:val="Nadpis1"/>
    <w:locked/>
    <w:rsid w:val="00B42BA4"/>
    <w:rPr>
      <w:rFonts w:ascii="Verdana" w:hAnsi="Verdana"/>
      <w:b/>
      <w:bCs/>
      <w:kern w:val="36"/>
      <w:sz w:val="32"/>
      <w:szCs w:val="24"/>
      <w:lang w:val="cs-CZ" w:eastAsia="cs-CZ" w:bidi="ar-SA"/>
    </w:rPr>
  </w:style>
  <w:style w:type="paragraph" w:customStyle="1" w:styleId="Styl1">
    <w:name w:val="Styl1"/>
    <w:basedOn w:val="Odstavecseseznamem1"/>
    <w:rsid w:val="00640721"/>
    <w:pPr>
      <w:numPr>
        <w:numId w:val="76"/>
      </w:numPr>
    </w:pPr>
    <w:rPr>
      <w:szCs w:val="20"/>
    </w:rPr>
  </w:style>
  <w:style w:type="numbering" w:customStyle="1" w:styleId="seznam1">
    <w:name w:val="seznam1"/>
    <w:rsid w:val="00640721"/>
    <w:pPr>
      <w:numPr>
        <w:numId w:val="78"/>
      </w:numPr>
    </w:pPr>
  </w:style>
  <w:style w:type="paragraph" w:styleId="Zkladntextodsazen2">
    <w:name w:val="Body Text Indent 2"/>
    <w:basedOn w:val="Normln"/>
    <w:rsid w:val="001F7045"/>
    <w:pPr>
      <w:ind w:left="360"/>
    </w:pPr>
    <w:rPr>
      <w:szCs w:val="20"/>
    </w:rPr>
  </w:style>
  <w:style w:type="numbering" w:customStyle="1" w:styleId="Styl2">
    <w:name w:val="Styl2"/>
    <w:basedOn w:val="Bezseznamu"/>
    <w:rsid w:val="001F7045"/>
    <w:pPr>
      <w:numPr>
        <w:numId w:val="80"/>
      </w:numPr>
    </w:pPr>
  </w:style>
  <w:style w:type="numbering" w:customStyle="1" w:styleId="seznsm-cisla">
    <w:name w:val="seznsm-cisla"/>
    <w:rsid w:val="00251900"/>
    <w:pPr>
      <w:numPr>
        <w:numId w:val="88"/>
      </w:numPr>
    </w:pPr>
  </w:style>
  <w:style w:type="paragraph" w:styleId="Seznam">
    <w:name w:val="List"/>
    <w:basedOn w:val="Normln"/>
    <w:link w:val="SeznamChar"/>
    <w:rsid w:val="00BB6850"/>
    <w:pPr>
      <w:numPr>
        <w:numId w:val="93"/>
      </w:numPr>
      <w:spacing w:after="0"/>
    </w:pPr>
    <w:rPr>
      <w:szCs w:val="20"/>
      <w:lang w:eastAsia="en-US"/>
    </w:rPr>
  </w:style>
  <w:style w:type="paragraph" w:styleId="Seznam2">
    <w:name w:val="List 2"/>
    <w:basedOn w:val="Normln"/>
    <w:link w:val="Seznam2Char"/>
    <w:rsid w:val="00BB6850"/>
    <w:pPr>
      <w:numPr>
        <w:ilvl w:val="1"/>
        <w:numId w:val="91"/>
      </w:numPr>
      <w:spacing w:after="0"/>
      <w:jc w:val="left"/>
    </w:pPr>
    <w:rPr>
      <w:szCs w:val="20"/>
      <w:lang w:eastAsia="en-US"/>
    </w:rPr>
  </w:style>
  <w:style w:type="character" w:customStyle="1" w:styleId="SeznamChar">
    <w:name w:val="Seznam Char"/>
    <w:link w:val="Seznam"/>
    <w:rsid w:val="00BB6850"/>
    <w:rPr>
      <w:rFonts w:ascii="Verdana" w:hAnsi="Verdana"/>
      <w:lang w:val="cs-CZ" w:eastAsia="en-US" w:bidi="ar-SA"/>
    </w:rPr>
  </w:style>
  <w:style w:type="character" w:customStyle="1" w:styleId="Seznam2Char">
    <w:name w:val="Seznam 2 Char"/>
    <w:link w:val="Seznam2"/>
    <w:locked/>
    <w:rsid w:val="007145D9"/>
    <w:rPr>
      <w:rFonts w:ascii="Verdana" w:hAnsi="Verdana"/>
      <w:lang w:val="cs-CZ" w:eastAsia="en-US" w:bidi="ar-SA"/>
    </w:rPr>
  </w:style>
  <w:style w:type="character" w:customStyle="1" w:styleId="ListChar">
    <w:name w:val="List Char"/>
    <w:locked/>
    <w:rsid w:val="007145D9"/>
    <w:rPr>
      <w:rFonts w:ascii="Verdana" w:hAnsi="Verdana"/>
      <w:lang w:val="cs-CZ" w:eastAsia="en-US"/>
    </w:rPr>
  </w:style>
  <w:style w:type="character" w:customStyle="1" w:styleId="ZpatChar">
    <w:name w:val="Zápatí Char"/>
    <w:link w:val="Zpat"/>
    <w:locked/>
    <w:rsid w:val="00E26F4B"/>
    <w:rPr>
      <w:rFonts w:ascii="Verdana" w:hAnsi="Verdana"/>
      <w:szCs w:val="22"/>
      <w:lang w:val="cs-CZ" w:eastAsia="cs-CZ" w:bidi="ar-SA"/>
    </w:rPr>
  </w:style>
  <w:style w:type="paragraph" w:styleId="Textkomente">
    <w:name w:val="annotation text"/>
    <w:basedOn w:val="Normln"/>
    <w:link w:val="TextkomenteChar"/>
    <w:unhideWhenUsed/>
    <w:rsid w:val="002D02EF"/>
    <w:pPr>
      <w:spacing w:after="0"/>
      <w:jc w:val="left"/>
    </w:pPr>
    <w:rPr>
      <w:rFonts w:ascii="Times New Roman" w:hAnsi="Times New Roman"/>
      <w:szCs w:val="20"/>
    </w:rPr>
  </w:style>
  <w:style w:type="paragraph" w:styleId="Obsah2">
    <w:name w:val="toc 2"/>
    <w:basedOn w:val="Normln"/>
    <w:next w:val="Normln"/>
    <w:autoRedefine/>
    <w:semiHidden/>
    <w:rsid w:val="00595B95"/>
    <w:pPr>
      <w:ind w:left="200"/>
    </w:pPr>
  </w:style>
  <w:style w:type="paragraph" w:styleId="Obsah3">
    <w:name w:val="toc 3"/>
    <w:basedOn w:val="Normln"/>
    <w:next w:val="Normln"/>
    <w:autoRedefine/>
    <w:semiHidden/>
    <w:rsid w:val="00595B95"/>
    <w:pPr>
      <w:ind w:left="400"/>
    </w:pPr>
  </w:style>
  <w:style w:type="paragraph" w:styleId="Obsah1">
    <w:name w:val="toc 1"/>
    <w:basedOn w:val="Normln"/>
    <w:next w:val="Normln"/>
    <w:autoRedefine/>
    <w:semiHidden/>
    <w:rsid w:val="0089553E"/>
    <w:pPr>
      <w:tabs>
        <w:tab w:val="right" w:leader="dot" w:pos="8778"/>
      </w:tabs>
      <w:spacing w:after="0"/>
    </w:pPr>
    <w:rPr>
      <w:noProof/>
    </w:rPr>
  </w:style>
  <w:style w:type="paragraph" w:styleId="Textbubliny">
    <w:name w:val="Balloon Text"/>
    <w:basedOn w:val="Normln"/>
    <w:link w:val="TextbublinyChar"/>
    <w:rsid w:val="000D4405"/>
    <w:pPr>
      <w:spacing w:after="0"/>
    </w:pPr>
    <w:rPr>
      <w:rFonts w:ascii="Tahoma" w:hAnsi="Tahoma" w:cs="Tahoma"/>
      <w:sz w:val="16"/>
      <w:szCs w:val="16"/>
    </w:rPr>
  </w:style>
  <w:style w:type="character" w:customStyle="1" w:styleId="TextbublinyChar">
    <w:name w:val="Text bubliny Char"/>
    <w:link w:val="Textbubliny"/>
    <w:rsid w:val="000D4405"/>
    <w:rPr>
      <w:rFonts w:ascii="Tahoma" w:hAnsi="Tahoma" w:cs="Tahoma"/>
      <w:sz w:val="16"/>
      <w:szCs w:val="16"/>
    </w:rPr>
  </w:style>
  <w:style w:type="character" w:styleId="Sledovanodkaz">
    <w:name w:val="FollowedHyperlink"/>
    <w:rsid w:val="0087320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101</Pages>
  <Words>26149</Words>
  <Characters>166066</Characters>
  <Application>Microsoft Office Word</Application>
  <DocSecurity>0</DocSecurity>
  <Lines>1383</Lines>
  <Paragraphs>383</Paragraphs>
  <ScaleCrop>false</ScaleCrop>
  <HeadingPairs>
    <vt:vector size="2" baseType="variant">
      <vt:variant>
        <vt:lpstr>Název</vt:lpstr>
      </vt:variant>
      <vt:variant>
        <vt:i4>1</vt:i4>
      </vt:variant>
    </vt:vector>
  </HeadingPairs>
  <TitlesOfParts>
    <vt:vector size="1" baseType="lpstr">
      <vt:lpstr>Přehled opatření na úseku politiky zaměstnanosti osob se zdravotním postižením</vt:lpstr>
    </vt:vector>
  </TitlesOfParts>
  <Company>VÚPSV</Company>
  <LinksUpToDate>false</LinksUpToDate>
  <CharactersWithSpaces>191832</CharactersWithSpaces>
  <SharedDoc>false</SharedDoc>
  <HLinks>
    <vt:vector size="90" baseType="variant">
      <vt:variant>
        <vt:i4>1835060</vt:i4>
      </vt:variant>
      <vt:variant>
        <vt:i4>86</vt:i4>
      </vt:variant>
      <vt:variant>
        <vt:i4>0</vt:i4>
      </vt:variant>
      <vt:variant>
        <vt:i4>5</vt:i4>
      </vt:variant>
      <vt:variant>
        <vt:lpwstr/>
      </vt:variant>
      <vt:variant>
        <vt:lpwstr>_Toc323555198</vt:lpwstr>
      </vt:variant>
      <vt:variant>
        <vt:i4>1835060</vt:i4>
      </vt:variant>
      <vt:variant>
        <vt:i4>80</vt:i4>
      </vt:variant>
      <vt:variant>
        <vt:i4>0</vt:i4>
      </vt:variant>
      <vt:variant>
        <vt:i4>5</vt:i4>
      </vt:variant>
      <vt:variant>
        <vt:lpwstr/>
      </vt:variant>
      <vt:variant>
        <vt:lpwstr>_Toc323555197</vt:lpwstr>
      </vt:variant>
      <vt:variant>
        <vt:i4>1835060</vt:i4>
      </vt:variant>
      <vt:variant>
        <vt:i4>74</vt:i4>
      </vt:variant>
      <vt:variant>
        <vt:i4>0</vt:i4>
      </vt:variant>
      <vt:variant>
        <vt:i4>5</vt:i4>
      </vt:variant>
      <vt:variant>
        <vt:lpwstr/>
      </vt:variant>
      <vt:variant>
        <vt:lpwstr>_Toc323555196</vt:lpwstr>
      </vt:variant>
      <vt:variant>
        <vt:i4>1835060</vt:i4>
      </vt:variant>
      <vt:variant>
        <vt:i4>68</vt:i4>
      </vt:variant>
      <vt:variant>
        <vt:i4>0</vt:i4>
      </vt:variant>
      <vt:variant>
        <vt:i4>5</vt:i4>
      </vt:variant>
      <vt:variant>
        <vt:lpwstr/>
      </vt:variant>
      <vt:variant>
        <vt:lpwstr>_Toc323555195</vt:lpwstr>
      </vt:variant>
      <vt:variant>
        <vt:i4>1835060</vt:i4>
      </vt:variant>
      <vt:variant>
        <vt:i4>62</vt:i4>
      </vt:variant>
      <vt:variant>
        <vt:i4>0</vt:i4>
      </vt:variant>
      <vt:variant>
        <vt:i4>5</vt:i4>
      </vt:variant>
      <vt:variant>
        <vt:lpwstr/>
      </vt:variant>
      <vt:variant>
        <vt:lpwstr>_Toc323555194</vt:lpwstr>
      </vt:variant>
      <vt:variant>
        <vt:i4>1835060</vt:i4>
      </vt:variant>
      <vt:variant>
        <vt:i4>56</vt:i4>
      </vt:variant>
      <vt:variant>
        <vt:i4>0</vt:i4>
      </vt:variant>
      <vt:variant>
        <vt:i4>5</vt:i4>
      </vt:variant>
      <vt:variant>
        <vt:lpwstr/>
      </vt:variant>
      <vt:variant>
        <vt:lpwstr>_Toc323555193</vt:lpwstr>
      </vt:variant>
      <vt:variant>
        <vt:i4>1835060</vt:i4>
      </vt:variant>
      <vt:variant>
        <vt:i4>50</vt:i4>
      </vt:variant>
      <vt:variant>
        <vt:i4>0</vt:i4>
      </vt:variant>
      <vt:variant>
        <vt:i4>5</vt:i4>
      </vt:variant>
      <vt:variant>
        <vt:lpwstr/>
      </vt:variant>
      <vt:variant>
        <vt:lpwstr>_Toc323555192</vt:lpwstr>
      </vt:variant>
      <vt:variant>
        <vt:i4>1835060</vt:i4>
      </vt:variant>
      <vt:variant>
        <vt:i4>44</vt:i4>
      </vt:variant>
      <vt:variant>
        <vt:i4>0</vt:i4>
      </vt:variant>
      <vt:variant>
        <vt:i4>5</vt:i4>
      </vt:variant>
      <vt:variant>
        <vt:lpwstr/>
      </vt:variant>
      <vt:variant>
        <vt:lpwstr>_Toc323555191</vt:lpwstr>
      </vt:variant>
      <vt:variant>
        <vt:i4>1835060</vt:i4>
      </vt:variant>
      <vt:variant>
        <vt:i4>38</vt:i4>
      </vt:variant>
      <vt:variant>
        <vt:i4>0</vt:i4>
      </vt:variant>
      <vt:variant>
        <vt:i4>5</vt:i4>
      </vt:variant>
      <vt:variant>
        <vt:lpwstr/>
      </vt:variant>
      <vt:variant>
        <vt:lpwstr>_Toc323555190</vt:lpwstr>
      </vt:variant>
      <vt:variant>
        <vt:i4>1900596</vt:i4>
      </vt:variant>
      <vt:variant>
        <vt:i4>32</vt:i4>
      </vt:variant>
      <vt:variant>
        <vt:i4>0</vt:i4>
      </vt:variant>
      <vt:variant>
        <vt:i4>5</vt:i4>
      </vt:variant>
      <vt:variant>
        <vt:lpwstr/>
      </vt:variant>
      <vt:variant>
        <vt:lpwstr>_Toc323555189</vt:lpwstr>
      </vt:variant>
      <vt:variant>
        <vt:i4>1900596</vt:i4>
      </vt:variant>
      <vt:variant>
        <vt:i4>26</vt:i4>
      </vt:variant>
      <vt:variant>
        <vt:i4>0</vt:i4>
      </vt:variant>
      <vt:variant>
        <vt:i4>5</vt:i4>
      </vt:variant>
      <vt:variant>
        <vt:lpwstr/>
      </vt:variant>
      <vt:variant>
        <vt:lpwstr>_Toc323555188</vt:lpwstr>
      </vt:variant>
      <vt:variant>
        <vt:i4>1900596</vt:i4>
      </vt:variant>
      <vt:variant>
        <vt:i4>20</vt:i4>
      </vt:variant>
      <vt:variant>
        <vt:i4>0</vt:i4>
      </vt:variant>
      <vt:variant>
        <vt:i4>5</vt:i4>
      </vt:variant>
      <vt:variant>
        <vt:lpwstr/>
      </vt:variant>
      <vt:variant>
        <vt:lpwstr>_Toc323555187</vt:lpwstr>
      </vt:variant>
      <vt:variant>
        <vt:i4>1900596</vt:i4>
      </vt:variant>
      <vt:variant>
        <vt:i4>14</vt:i4>
      </vt:variant>
      <vt:variant>
        <vt:i4>0</vt:i4>
      </vt:variant>
      <vt:variant>
        <vt:i4>5</vt:i4>
      </vt:variant>
      <vt:variant>
        <vt:lpwstr/>
      </vt:variant>
      <vt:variant>
        <vt:lpwstr>_Toc323555186</vt:lpwstr>
      </vt:variant>
      <vt:variant>
        <vt:i4>1900596</vt:i4>
      </vt:variant>
      <vt:variant>
        <vt:i4>8</vt:i4>
      </vt:variant>
      <vt:variant>
        <vt:i4>0</vt:i4>
      </vt:variant>
      <vt:variant>
        <vt:i4>5</vt:i4>
      </vt:variant>
      <vt:variant>
        <vt:lpwstr/>
      </vt:variant>
      <vt:variant>
        <vt:lpwstr>_Toc323555185</vt:lpwstr>
      </vt:variant>
      <vt:variant>
        <vt:i4>1900596</vt:i4>
      </vt:variant>
      <vt:variant>
        <vt:i4>2</vt:i4>
      </vt:variant>
      <vt:variant>
        <vt:i4>0</vt:i4>
      </vt:variant>
      <vt:variant>
        <vt:i4>5</vt:i4>
      </vt:variant>
      <vt:variant>
        <vt:lpwstr/>
      </vt:variant>
      <vt:variant>
        <vt:lpwstr>_Toc323555184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Přehled opatření na úseku politiky zaměstnanosti osob se zdravotním postižením</dc:title>
  <dc:subject/>
  <dc:creator>marie.koranova</dc:creator>
  <cp:keywords/>
  <dc:description/>
  <cp:lastModifiedBy>Kaňková Gabriela Mgr. (MPSV)</cp:lastModifiedBy>
  <cp:revision>11</cp:revision>
  <cp:lastPrinted>2012-05-16T09:28:00Z</cp:lastPrinted>
  <dcterms:created xsi:type="dcterms:W3CDTF">2012-06-01T08:33:00Z</dcterms:created>
  <dcterms:modified xsi:type="dcterms:W3CDTF">2012-06-25T13:10:00Z</dcterms:modified>
</cp:coreProperties>
</file>